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commentsExtended.xml" ContentType="application/vnd.openxmlformats-officedocument.wordprocessingml.commentsExtended+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62AF" w:rsidRPr="006E1990" w:rsidRDefault="007262AF" w:rsidP="00127AAA">
      <w:pPr>
        <w:rPr>
          <w:rFonts w:ascii="Arial" w:hAnsi="Arial" w:cs="Arial"/>
          <w:color w:val="5B5B5F"/>
          <w:sz w:val="36"/>
          <w:szCs w:val="36"/>
        </w:rPr>
      </w:pPr>
    </w:p>
    <w:p w:rsidR="007262AF" w:rsidRDefault="007262AF" w:rsidP="00127AAA">
      <w:pPr>
        <w:rPr>
          <w:rFonts w:ascii="Arial" w:hAnsi="Arial" w:cs="Arial"/>
          <w:color w:val="5B5B5F"/>
          <w:sz w:val="36"/>
          <w:szCs w:val="36"/>
        </w:rPr>
      </w:pPr>
    </w:p>
    <w:p w:rsidR="00244403" w:rsidRPr="006E1990" w:rsidRDefault="00244403" w:rsidP="00127AAA">
      <w:pPr>
        <w:rPr>
          <w:rFonts w:ascii="Arial" w:hAnsi="Arial" w:cs="Arial"/>
          <w:color w:val="5B5B5F"/>
          <w:sz w:val="36"/>
          <w:szCs w:val="36"/>
        </w:rPr>
      </w:pPr>
    </w:p>
    <w:p w:rsidR="007262AF" w:rsidRPr="006E1990" w:rsidRDefault="00196741" w:rsidP="00127AAA">
      <w:pPr>
        <w:rPr>
          <w:rFonts w:ascii="Arial" w:hAnsi="Arial" w:cs="Arial"/>
          <w:b/>
          <w:bCs/>
          <w:color w:val="405CA1"/>
          <w:sz w:val="56"/>
          <w:szCs w:val="56"/>
        </w:rPr>
      </w:pPr>
      <w:r>
        <w:rPr>
          <w:rFonts w:ascii="Arial" w:hAnsi="Arial" w:cs="Arial"/>
          <w:color w:val="405CA1"/>
          <w:sz w:val="56"/>
          <w:szCs w:val="56"/>
        </w:rPr>
        <w:t>CONCORRÊNCIA</w:t>
      </w:r>
    </w:p>
    <w:p w:rsidR="00127AAA" w:rsidRPr="006E1990" w:rsidRDefault="00733994" w:rsidP="00127AAA">
      <w:pPr>
        <w:rPr>
          <w:rFonts w:ascii="Arial" w:hAnsi="Arial" w:cs="Arial"/>
          <w:i/>
          <w:iCs/>
          <w:color w:val="5B5B5F"/>
          <w:sz w:val="28"/>
          <w:szCs w:val="28"/>
        </w:rPr>
      </w:pPr>
      <w:r>
        <w:rPr>
          <w:rFonts w:ascii="Arial" w:hAnsi="Arial" w:cs="Arial"/>
          <w:i/>
          <w:iCs/>
          <w:color w:val="5B5B5F"/>
          <w:sz w:val="28"/>
          <w:szCs w:val="28"/>
        </w:rPr>
        <w:t>01/2025</w:t>
      </w:r>
    </w:p>
    <w:p w:rsidR="00127AAA" w:rsidRPr="006E1990" w:rsidRDefault="00CF0519" w:rsidP="00127AAA">
      <w:pPr>
        <w:spacing w:line="259" w:lineRule="auto"/>
        <w:rPr>
          <w:rFonts w:ascii="Arial" w:hAnsi="Arial" w:cs="Arial"/>
          <w:b/>
          <w:bCs/>
          <w:color w:val="405CA1"/>
          <w:sz w:val="28"/>
          <w:szCs w:val="28"/>
        </w:rPr>
      </w:pPr>
      <w:r>
        <w:rPr>
          <w:rFonts w:ascii="Arial" w:hAnsi="Arial" w:cs="Arial"/>
          <w:b/>
          <w:bCs/>
          <w:color w:val="405CA1"/>
          <w:sz w:val="28"/>
          <w:szCs w:val="28"/>
        </w:rPr>
        <w:t xml:space="preserve"> </w:t>
      </w:r>
    </w:p>
    <w:p w:rsidR="00127AAA" w:rsidRPr="006E1990" w:rsidRDefault="00127AAA" w:rsidP="00127AAA">
      <w:pPr>
        <w:spacing w:line="259" w:lineRule="auto"/>
        <w:rPr>
          <w:rFonts w:ascii="Arial" w:hAnsi="Arial" w:cs="Arial"/>
          <w:b/>
          <w:bCs/>
          <w:color w:val="405CA1"/>
          <w:sz w:val="26"/>
          <w:szCs w:val="26"/>
        </w:rPr>
      </w:pPr>
      <w:r w:rsidRPr="006E1990">
        <w:rPr>
          <w:rFonts w:ascii="Arial" w:hAnsi="Arial" w:cs="Arial"/>
          <w:b/>
          <w:bCs/>
          <w:color w:val="405CA1"/>
          <w:sz w:val="32"/>
          <w:szCs w:val="32"/>
        </w:rPr>
        <w:t>CONTRATANTE</w:t>
      </w:r>
      <w:r w:rsidRPr="006E1990">
        <w:rPr>
          <w:rFonts w:ascii="Arial" w:hAnsi="Arial" w:cs="Arial"/>
          <w:b/>
          <w:bCs/>
          <w:color w:val="405CA1"/>
          <w:sz w:val="26"/>
          <w:szCs w:val="26"/>
        </w:rPr>
        <w:t xml:space="preserve"> </w:t>
      </w:r>
    </w:p>
    <w:p w:rsidR="00127AAA" w:rsidRPr="006E1990" w:rsidRDefault="00670247" w:rsidP="0E03D98A">
      <w:pPr>
        <w:rPr>
          <w:rFonts w:ascii="Arial" w:hAnsi="Arial" w:cs="Arial"/>
          <w:color w:val="5B5B5F"/>
          <w:sz w:val="26"/>
          <w:szCs w:val="26"/>
        </w:rPr>
      </w:pPr>
      <w:r>
        <w:rPr>
          <w:rFonts w:ascii="Arial" w:hAnsi="Arial" w:cs="Arial"/>
          <w:color w:val="5B5B5F"/>
          <w:sz w:val="26"/>
          <w:szCs w:val="26"/>
        </w:rPr>
        <w:t>PREFEITURA MUNICIPAL DE ITAMOGI</w:t>
      </w:r>
    </w:p>
    <w:p w:rsidR="00127AAA" w:rsidRPr="006E1990" w:rsidRDefault="00127AAA" w:rsidP="00127AAA">
      <w:pPr>
        <w:rPr>
          <w:rFonts w:ascii="Arial" w:hAnsi="Arial" w:cs="Arial"/>
          <w:color w:val="5B5B5F"/>
          <w:sz w:val="26"/>
          <w:szCs w:val="26"/>
        </w:rPr>
      </w:pPr>
    </w:p>
    <w:p w:rsidR="00244403" w:rsidRDefault="00244403" w:rsidP="00127AAA">
      <w:pPr>
        <w:rPr>
          <w:rFonts w:ascii="Arial" w:hAnsi="Arial" w:cs="Arial"/>
          <w:b/>
          <w:bCs/>
          <w:color w:val="405CA1"/>
          <w:sz w:val="32"/>
          <w:szCs w:val="32"/>
        </w:rPr>
      </w:pPr>
    </w:p>
    <w:p w:rsidR="00D66234" w:rsidRDefault="00127AAA" w:rsidP="0E03D98A">
      <w:pPr>
        <w:rPr>
          <w:rFonts w:ascii="Arial" w:hAnsi="Arial" w:cs="Arial"/>
          <w:b/>
          <w:bCs/>
          <w:color w:val="5B5B5F"/>
          <w:sz w:val="26"/>
          <w:szCs w:val="26"/>
        </w:rPr>
      </w:pPr>
      <w:r w:rsidRPr="006E1990">
        <w:rPr>
          <w:rFonts w:ascii="Arial" w:hAnsi="Arial" w:cs="Arial"/>
          <w:b/>
          <w:bCs/>
          <w:color w:val="405CA1"/>
          <w:sz w:val="32"/>
          <w:szCs w:val="32"/>
        </w:rPr>
        <w:t>OBJETO</w:t>
      </w:r>
    </w:p>
    <w:p w:rsidR="00545596" w:rsidRPr="00FC5919" w:rsidRDefault="00733994" w:rsidP="00545596">
      <w:pPr>
        <w:spacing w:line="360" w:lineRule="auto"/>
        <w:jc w:val="both"/>
        <w:rPr>
          <w:rFonts w:ascii="Arial" w:hAnsi="Arial" w:cs="Arial"/>
          <w:sz w:val="22"/>
          <w:szCs w:val="22"/>
        </w:rPr>
      </w:pPr>
      <w:r w:rsidRPr="00733994">
        <w:rPr>
          <w:rFonts w:ascii="Arial" w:hAnsi="Arial" w:cs="Arial"/>
          <w:b/>
          <w:bCs/>
          <w:color w:val="5B5B5F"/>
          <w:sz w:val="26"/>
          <w:szCs w:val="26"/>
        </w:rPr>
        <w:t>CONTRATAÇÃO DE EMPR</w:t>
      </w:r>
      <w:r w:rsidR="00727127">
        <w:rPr>
          <w:rFonts w:ascii="Arial" w:hAnsi="Arial" w:cs="Arial"/>
          <w:b/>
          <w:bCs/>
          <w:color w:val="5B5B5F"/>
          <w:sz w:val="26"/>
          <w:szCs w:val="26"/>
        </w:rPr>
        <w:t>E</w:t>
      </w:r>
      <w:r w:rsidRPr="00733994">
        <w:rPr>
          <w:rFonts w:ascii="Arial" w:hAnsi="Arial" w:cs="Arial"/>
          <w:b/>
          <w:bCs/>
          <w:color w:val="5B5B5F"/>
          <w:sz w:val="26"/>
          <w:szCs w:val="26"/>
        </w:rPr>
        <w:t>SA ESPECIALIZADA PARA EXECUÇÃO DAS OBRAS DE RECAPEAMENTO E REPERFILAMENTO DE ITAMOGI, NAS RUAS BARÃO DO RIO BRANCO E RODOLFO JOSE DE PAULA, E EXECUÇÃO DE LOMBADAS NA RUA GALDINO CARDEAL DA COSTA, CONFORME PROGRAMA Nº 09032024, EMENDA PARLAMENTAR Nº 202413490007- AÉCIO NEVES</w:t>
      </w:r>
      <w:r w:rsidR="00545596">
        <w:rPr>
          <w:rFonts w:ascii="Arial" w:hAnsi="Arial" w:cs="Arial"/>
          <w:b/>
          <w:bCs/>
          <w:color w:val="5B5B5F"/>
          <w:sz w:val="26"/>
          <w:szCs w:val="26"/>
        </w:rPr>
        <w:t xml:space="preserve">, </w:t>
      </w:r>
      <w:r w:rsidR="00545596" w:rsidRPr="00545596">
        <w:rPr>
          <w:rFonts w:ascii="Arial" w:hAnsi="Arial" w:cs="Arial"/>
          <w:b/>
          <w:bCs/>
          <w:color w:val="5B5B5F"/>
          <w:sz w:val="26"/>
          <w:szCs w:val="26"/>
        </w:rPr>
        <w:t xml:space="preserve">em regime de execução indireta, do tipo menor preço, empreitada por preço global, com fornecimento de material e </w:t>
      </w:r>
      <w:proofErr w:type="spellStart"/>
      <w:r w:rsidR="00545596" w:rsidRPr="00545596">
        <w:rPr>
          <w:rFonts w:ascii="Arial" w:hAnsi="Arial" w:cs="Arial"/>
          <w:b/>
          <w:bCs/>
          <w:color w:val="5B5B5F"/>
          <w:sz w:val="26"/>
          <w:szCs w:val="26"/>
        </w:rPr>
        <w:t>mão-de-obra</w:t>
      </w:r>
      <w:proofErr w:type="spellEnd"/>
      <w:r w:rsidR="00545596" w:rsidRPr="00545596">
        <w:rPr>
          <w:rFonts w:ascii="Arial" w:hAnsi="Arial" w:cs="Arial"/>
          <w:b/>
          <w:bCs/>
          <w:color w:val="5B5B5F"/>
          <w:sz w:val="26"/>
          <w:szCs w:val="26"/>
        </w:rPr>
        <w:t>; conforme projetos e especificações técnicas anexas ao edital.</w:t>
      </w:r>
    </w:p>
    <w:p w:rsidR="00127AAA" w:rsidRPr="006E1990" w:rsidRDefault="00127AAA" w:rsidP="00127AAA">
      <w:pPr>
        <w:rPr>
          <w:rFonts w:ascii="Arial" w:hAnsi="Arial" w:cs="Arial"/>
          <w:color w:val="5B5B5F"/>
          <w:sz w:val="26"/>
          <w:szCs w:val="26"/>
        </w:rPr>
      </w:pPr>
      <w:r w:rsidRPr="0E03D98A">
        <w:rPr>
          <w:rFonts w:ascii="Arial" w:hAnsi="Arial" w:cs="Arial"/>
          <w:color w:val="5B5B5F"/>
          <w:sz w:val="28"/>
          <w:szCs w:val="28"/>
        </w:rPr>
        <w:t xml:space="preserve"> </w:t>
      </w:r>
    </w:p>
    <w:p w:rsidR="00244403" w:rsidRDefault="00244403" w:rsidP="00127AAA">
      <w:pPr>
        <w:rPr>
          <w:rFonts w:ascii="Arial" w:hAnsi="Arial" w:cs="Arial"/>
          <w:b/>
          <w:bCs/>
          <w:color w:val="405CA1"/>
          <w:sz w:val="32"/>
          <w:szCs w:val="32"/>
        </w:rPr>
      </w:pPr>
    </w:p>
    <w:p w:rsidR="00127AAA" w:rsidRPr="006E1990" w:rsidRDefault="00127AAA" w:rsidP="00127AAA">
      <w:pPr>
        <w:rPr>
          <w:rFonts w:ascii="Arial" w:hAnsi="Arial" w:cs="Arial"/>
          <w:b/>
          <w:bCs/>
          <w:color w:val="405CA1"/>
          <w:sz w:val="26"/>
          <w:szCs w:val="26"/>
        </w:rPr>
      </w:pPr>
      <w:r w:rsidRPr="006E1990">
        <w:rPr>
          <w:rFonts w:ascii="Arial" w:hAnsi="Arial" w:cs="Arial"/>
          <w:b/>
          <w:bCs/>
          <w:color w:val="405CA1"/>
          <w:sz w:val="32"/>
          <w:szCs w:val="32"/>
        </w:rPr>
        <w:t>VALOR</w:t>
      </w:r>
      <w:r w:rsidRPr="006E1990">
        <w:rPr>
          <w:rFonts w:ascii="Arial" w:hAnsi="Arial" w:cs="Arial"/>
          <w:b/>
          <w:bCs/>
          <w:color w:val="405CA1"/>
          <w:sz w:val="26"/>
          <w:szCs w:val="26"/>
        </w:rPr>
        <w:t xml:space="preserve"> </w:t>
      </w:r>
      <w:r w:rsidRPr="00620B7F">
        <w:rPr>
          <w:rFonts w:ascii="Arial" w:hAnsi="Arial" w:cs="Arial"/>
          <w:b/>
          <w:bCs/>
          <w:color w:val="405CA1"/>
          <w:sz w:val="32"/>
          <w:szCs w:val="32"/>
        </w:rPr>
        <w:t>TOTAL DA CONTRATAÇÃO</w:t>
      </w:r>
    </w:p>
    <w:p w:rsidR="00127AAA" w:rsidRDefault="00127AAA" w:rsidP="00127AAA">
      <w:pPr>
        <w:rPr>
          <w:rFonts w:ascii="Arial" w:hAnsi="Arial" w:cs="Arial"/>
          <w:b/>
          <w:bCs/>
          <w:color w:val="5B5B5F"/>
          <w:sz w:val="28"/>
          <w:szCs w:val="28"/>
        </w:rPr>
      </w:pPr>
      <w:r w:rsidRPr="0E03D98A">
        <w:rPr>
          <w:rFonts w:ascii="Arial" w:hAnsi="Arial" w:cs="Arial"/>
          <w:b/>
          <w:bCs/>
          <w:color w:val="5B5B5F"/>
          <w:sz w:val="28"/>
          <w:szCs w:val="28"/>
        </w:rPr>
        <w:t xml:space="preserve">R$ </w:t>
      </w:r>
      <w:r w:rsidR="005D5FD1">
        <w:rPr>
          <w:rFonts w:ascii="Arial" w:hAnsi="Arial" w:cs="Arial"/>
          <w:b/>
          <w:bCs/>
          <w:color w:val="5B5B5F"/>
          <w:sz w:val="28"/>
          <w:szCs w:val="28"/>
        </w:rPr>
        <w:t>169.994,96</w:t>
      </w:r>
      <w:r w:rsidR="003F52E8" w:rsidRPr="003F52E8">
        <w:rPr>
          <w:rFonts w:ascii="Arial" w:hAnsi="Arial" w:cs="Arial"/>
          <w:b/>
          <w:bCs/>
          <w:color w:val="5B5B5F"/>
          <w:sz w:val="28"/>
          <w:szCs w:val="28"/>
        </w:rPr>
        <w:t xml:space="preserve"> </w:t>
      </w:r>
      <w:r w:rsidR="007F7502">
        <w:rPr>
          <w:rFonts w:ascii="Arial" w:hAnsi="Arial" w:cs="Arial"/>
          <w:b/>
          <w:bCs/>
          <w:color w:val="5B5B5F"/>
          <w:sz w:val="28"/>
          <w:szCs w:val="28"/>
        </w:rPr>
        <w:t>(</w:t>
      </w:r>
      <w:r w:rsidR="005D5FD1">
        <w:rPr>
          <w:rFonts w:ascii="Arial" w:hAnsi="Arial" w:cs="Arial"/>
          <w:b/>
          <w:bCs/>
          <w:color w:val="5B5B5F"/>
          <w:sz w:val="28"/>
          <w:szCs w:val="28"/>
        </w:rPr>
        <w:t>cento e sessenta e nove mil novecentos e noventa e quatro reais e noventa e seis centavos</w:t>
      </w:r>
      <w:r w:rsidR="007F7502">
        <w:rPr>
          <w:rFonts w:ascii="Arial" w:hAnsi="Arial" w:cs="Arial"/>
          <w:b/>
          <w:bCs/>
          <w:color w:val="5B5B5F"/>
          <w:sz w:val="28"/>
          <w:szCs w:val="28"/>
        </w:rPr>
        <w:t>)</w:t>
      </w:r>
      <w:r w:rsidR="003F52E8">
        <w:rPr>
          <w:rFonts w:ascii="Arial" w:hAnsi="Arial" w:cs="Arial"/>
          <w:b/>
          <w:bCs/>
          <w:color w:val="5B5B5F"/>
          <w:sz w:val="28"/>
          <w:szCs w:val="28"/>
        </w:rPr>
        <w:t>.</w:t>
      </w:r>
    </w:p>
    <w:p w:rsidR="00127AAA" w:rsidRPr="006E1990" w:rsidRDefault="00127AAA" w:rsidP="00127AAA">
      <w:pPr>
        <w:rPr>
          <w:rFonts w:ascii="Arial" w:hAnsi="Arial" w:cs="Arial"/>
          <w:color w:val="5B5B5F"/>
          <w:sz w:val="26"/>
          <w:szCs w:val="26"/>
        </w:rPr>
      </w:pPr>
    </w:p>
    <w:p w:rsidR="00127AAA" w:rsidRPr="006E1990" w:rsidRDefault="00805832" w:rsidP="00127AAA">
      <w:pPr>
        <w:rPr>
          <w:rFonts w:ascii="Arial" w:hAnsi="Arial" w:cs="Arial"/>
          <w:b/>
          <w:bCs/>
          <w:color w:val="405CA1"/>
          <w:sz w:val="26"/>
          <w:szCs w:val="26"/>
        </w:rPr>
      </w:pPr>
      <w:r w:rsidRPr="006E1990">
        <w:rPr>
          <w:rFonts w:ascii="Arial" w:hAnsi="Arial" w:cs="Arial"/>
          <w:b/>
          <w:bCs/>
          <w:color w:val="405CA1"/>
          <w:sz w:val="32"/>
          <w:szCs w:val="32"/>
        </w:rPr>
        <w:t>DATA</w:t>
      </w:r>
      <w:r w:rsidR="00C96959" w:rsidRPr="006E1990">
        <w:rPr>
          <w:rFonts w:ascii="Arial" w:hAnsi="Arial" w:cs="Arial"/>
          <w:b/>
          <w:bCs/>
          <w:color w:val="405CA1"/>
          <w:sz w:val="32"/>
          <w:szCs w:val="32"/>
        </w:rPr>
        <w:t xml:space="preserve"> DA SESSÃO PÚBLICA</w:t>
      </w:r>
    </w:p>
    <w:p w:rsidR="00127AAA" w:rsidRPr="00CA7B15" w:rsidRDefault="006927AE" w:rsidP="00127AAA">
      <w:pPr>
        <w:rPr>
          <w:rFonts w:ascii="Arial" w:hAnsi="Arial" w:cs="Arial"/>
          <w:b/>
          <w:bCs/>
          <w:color w:val="5B5B5F"/>
          <w:sz w:val="28"/>
          <w:szCs w:val="28"/>
        </w:rPr>
      </w:pPr>
      <w:r w:rsidRPr="00DB4234">
        <w:rPr>
          <w:rFonts w:ascii="Arial" w:hAnsi="Arial" w:cs="Arial"/>
          <w:b/>
          <w:bCs/>
          <w:sz w:val="28"/>
          <w:szCs w:val="28"/>
        </w:rPr>
        <w:t>Dia</w:t>
      </w:r>
      <w:r w:rsidR="00127AAA" w:rsidRPr="00DB4234">
        <w:rPr>
          <w:rFonts w:ascii="Arial" w:hAnsi="Arial" w:cs="Arial"/>
          <w:b/>
          <w:bCs/>
          <w:sz w:val="28"/>
          <w:szCs w:val="28"/>
        </w:rPr>
        <w:t xml:space="preserve"> </w:t>
      </w:r>
      <w:r w:rsidR="00665405" w:rsidRPr="00DB4234">
        <w:rPr>
          <w:rFonts w:ascii="Arial" w:hAnsi="Arial" w:cs="Arial"/>
          <w:b/>
          <w:bCs/>
          <w:sz w:val="28"/>
          <w:szCs w:val="28"/>
        </w:rPr>
        <w:t>18</w:t>
      </w:r>
      <w:r w:rsidR="00127AAA" w:rsidRPr="00DB4234">
        <w:rPr>
          <w:rFonts w:ascii="Arial" w:hAnsi="Arial" w:cs="Arial"/>
          <w:b/>
          <w:bCs/>
          <w:sz w:val="28"/>
          <w:szCs w:val="28"/>
        </w:rPr>
        <w:t>/</w:t>
      </w:r>
      <w:r w:rsidR="004B44E7" w:rsidRPr="00DB4234">
        <w:rPr>
          <w:rFonts w:ascii="Arial" w:hAnsi="Arial" w:cs="Arial"/>
          <w:b/>
          <w:bCs/>
          <w:sz w:val="28"/>
          <w:szCs w:val="28"/>
        </w:rPr>
        <w:t>0</w:t>
      </w:r>
      <w:r w:rsidR="00665405" w:rsidRPr="00DB4234">
        <w:rPr>
          <w:rFonts w:ascii="Arial" w:hAnsi="Arial" w:cs="Arial"/>
          <w:b/>
          <w:bCs/>
          <w:sz w:val="28"/>
          <w:szCs w:val="28"/>
        </w:rPr>
        <w:t>6</w:t>
      </w:r>
      <w:r w:rsidR="00127AAA" w:rsidRPr="00DB4234">
        <w:rPr>
          <w:rFonts w:ascii="Arial" w:hAnsi="Arial" w:cs="Arial"/>
          <w:b/>
          <w:bCs/>
          <w:sz w:val="28"/>
          <w:szCs w:val="28"/>
        </w:rPr>
        <w:t>/</w:t>
      </w:r>
      <w:r w:rsidR="004B44E7" w:rsidRPr="00DB4234">
        <w:rPr>
          <w:rFonts w:ascii="Arial" w:hAnsi="Arial" w:cs="Arial"/>
          <w:b/>
          <w:bCs/>
          <w:sz w:val="28"/>
          <w:szCs w:val="28"/>
        </w:rPr>
        <w:t>202</w:t>
      </w:r>
      <w:r w:rsidR="00665405" w:rsidRPr="00DB4234">
        <w:rPr>
          <w:rFonts w:ascii="Arial" w:hAnsi="Arial" w:cs="Arial"/>
          <w:b/>
          <w:bCs/>
          <w:sz w:val="28"/>
          <w:szCs w:val="28"/>
        </w:rPr>
        <w:t>5</w:t>
      </w:r>
      <w:r w:rsidR="00127AAA" w:rsidRPr="00CA7B15">
        <w:rPr>
          <w:rFonts w:ascii="Arial" w:hAnsi="Arial" w:cs="Arial"/>
          <w:b/>
          <w:bCs/>
          <w:color w:val="5B5B5F"/>
          <w:sz w:val="28"/>
          <w:szCs w:val="28"/>
        </w:rPr>
        <w:t xml:space="preserve"> às </w:t>
      </w:r>
      <w:r w:rsidR="004B44E7" w:rsidRPr="00CA7B15">
        <w:rPr>
          <w:rFonts w:ascii="Arial" w:hAnsi="Arial" w:cs="Arial"/>
          <w:b/>
          <w:bCs/>
          <w:color w:val="5B5B5F"/>
          <w:sz w:val="28"/>
          <w:szCs w:val="28"/>
        </w:rPr>
        <w:t>08</w:t>
      </w:r>
      <w:r w:rsidR="00127AAA" w:rsidRPr="00CA7B15">
        <w:rPr>
          <w:rFonts w:ascii="Arial" w:hAnsi="Arial" w:cs="Arial"/>
          <w:b/>
          <w:bCs/>
          <w:color w:val="5B5B5F"/>
          <w:sz w:val="28"/>
          <w:szCs w:val="28"/>
        </w:rPr>
        <w:t>h</w:t>
      </w:r>
      <w:r w:rsidR="004B44E7" w:rsidRPr="00CA7B15">
        <w:rPr>
          <w:rFonts w:ascii="Arial" w:hAnsi="Arial" w:cs="Arial"/>
          <w:b/>
          <w:bCs/>
          <w:color w:val="5B5B5F"/>
          <w:sz w:val="28"/>
          <w:szCs w:val="28"/>
        </w:rPr>
        <w:t>15m</w:t>
      </w:r>
      <w:r w:rsidR="0083414A" w:rsidRPr="00CA7B15">
        <w:rPr>
          <w:rFonts w:ascii="Arial" w:hAnsi="Arial" w:cs="Arial"/>
          <w:b/>
          <w:bCs/>
          <w:color w:val="5B5B5F"/>
          <w:sz w:val="28"/>
          <w:szCs w:val="28"/>
        </w:rPr>
        <w:t xml:space="preserve"> (horário de Brasília)</w:t>
      </w:r>
    </w:p>
    <w:p w:rsidR="0083414A" w:rsidRPr="007F7502" w:rsidRDefault="0083414A" w:rsidP="00127AAA">
      <w:pPr>
        <w:rPr>
          <w:rFonts w:ascii="Arial" w:hAnsi="Arial" w:cs="Arial"/>
          <w:b/>
          <w:bCs/>
          <w:color w:val="FF0000"/>
          <w:sz w:val="26"/>
          <w:szCs w:val="26"/>
        </w:rPr>
      </w:pPr>
    </w:p>
    <w:p w:rsidR="00620B7F" w:rsidRDefault="00620B7F" w:rsidP="009B65D5">
      <w:pPr>
        <w:jc w:val="both"/>
        <w:rPr>
          <w:rFonts w:ascii="Arial" w:hAnsi="Arial" w:cs="Arial"/>
          <w:b/>
          <w:bCs/>
          <w:caps/>
          <w:color w:val="405CA1"/>
          <w:sz w:val="32"/>
          <w:szCs w:val="32"/>
        </w:rPr>
      </w:pPr>
    </w:p>
    <w:p w:rsidR="009B65D5" w:rsidRPr="006E1990" w:rsidRDefault="0083414A" w:rsidP="009B65D5">
      <w:pPr>
        <w:jc w:val="both"/>
        <w:rPr>
          <w:rFonts w:ascii="Arial" w:hAnsi="Arial" w:cs="Arial"/>
          <w:caps/>
          <w:color w:val="0000FF"/>
          <w:sz w:val="32"/>
          <w:szCs w:val="32"/>
        </w:rPr>
      </w:pPr>
      <w:r w:rsidRPr="006E1990">
        <w:rPr>
          <w:rFonts w:ascii="Arial" w:hAnsi="Arial" w:cs="Arial"/>
          <w:b/>
          <w:bCs/>
          <w:caps/>
          <w:color w:val="405CA1"/>
          <w:sz w:val="32"/>
          <w:szCs w:val="32"/>
        </w:rPr>
        <w:t>Critério de Julgamento:</w:t>
      </w:r>
    </w:p>
    <w:p w:rsidR="0083414A" w:rsidRPr="006E1990" w:rsidRDefault="00C3729B" w:rsidP="009B65D5">
      <w:pPr>
        <w:jc w:val="both"/>
        <w:rPr>
          <w:rFonts w:ascii="Arial" w:hAnsi="Arial" w:cs="Arial"/>
          <w:sz w:val="28"/>
          <w:szCs w:val="28"/>
        </w:rPr>
      </w:pPr>
      <w:r>
        <w:rPr>
          <w:rFonts w:ascii="Arial" w:hAnsi="Arial" w:cs="Arial"/>
          <w:color w:val="595959" w:themeColor="text1" w:themeTint="A6"/>
          <w:sz w:val="28"/>
          <w:szCs w:val="28"/>
        </w:rPr>
        <w:t>M</w:t>
      </w:r>
      <w:r w:rsidR="0083414A" w:rsidRPr="00620B7F">
        <w:rPr>
          <w:rFonts w:ascii="Arial" w:hAnsi="Arial" w:cs="Arial"/>
          <w:color w:val="595959" w:themeColor="text1" w:themeTint="A6"/>
          <w:sz w:val="28"/>
          <w:szCs w:val="28"/>
        </w:rPr>
        <w:t>enor preço global</w:t>
      </w:r>
    </w:p>
    <w:p w:rsidR="009B65D5" w:rsidRPr="006E1990" w:rsidRDefault="009B65D5" w:rsidP="009B65D5">
      <w:pPr>
        <w:jc w:val="both"/>
        <w:rPr>
          <w:rFonts w:ascii="Arial" w:hAnsi="Arial" w:cs="Arial"/>
          <w:sz w:val="26"/>
          <w:szCs w:val="26"/>
        </w:rPr>
      </w:pPr>
    </w:p>
    <w:p w:rsidR="009B65D5" w:rsidRPr="006E1990" w:rsidRDefault="0083414A" w:rsidP="009B65D5">
      <w:pPr>
        <w:jc w:val="both"/>
        <w:rPr>
          <w:rFonts w:ascii="Arial" w:hAnsi="Arial" w:cs="Arial"/>
          <w:caps/>
          <w:sz w:val="32"/>
          <w:szCs w:val="32"/>
        </w:rPr>
      </w:pPr>
      <w:r w:rsidRPr="006E1990">
        <w:rPr>
          <w:rFonts w:ascii="Arial" w:hAnsi="Arial" w:cs="Arial"/>
          <w:b/>
          <w:bCs/>
          <w:caps/>
          <w:color w:val="405CA1"/>
          <w:sz w:val="32"/>
          <w:szCs w:val="32"/>
        </w:rPr>
        <w:t>Modo de disputa:</w:t>
      </w:r>
    </w:p>
    <w:p w:rsidR="0083414A" w:rsidRPr="006E1990" w:rsidRDefault="00A27EB5" w:rsidP="009B65D5">
      <w:pPr>
        <w:jc w:val="both"/>
        <w:rPr>
          <w:rFonts w:ascii="Arial" w:hAnsi="Arial" w:cs="Arial"/>
          <w:sz w:val="28"/>
          <w:szCs w:val="28"/>
        </w:rPr>
      </w:pPr>
      <w:r>
        <w:rPr>
          <w:rFonts w:ascii="Arial" w:hAnsi="Arial" w:cs="Arial"/>
          <w:color w:val="595959" w:themeColor="text1" w:themeTint="A6"/>
          <w:sz w:val="28"/>
          <w:szCs w:val="28"/>
        </w:rPr>
        <w:t>A</w:t>
      </w:r>
      <w:r w:rsidR="0083414A" w:rsidRPr="00620B7F">
        <w:rPr>
          <w:rFonts w:ascii="Arial" w:hAnsi="Arial" w:cs="Arial"/>
          <w:color w:val="595959" w:themeColor="text1" w:themeTint="A6"/>
          <w:sz w:val="28"/>
          <w:szCs w:val="28"/>
        </w:rPr>
        <w:t>berto</w:t>
      </w:r>
    </w:p>
    <w:p w:rsidR="0083414A" w:rsidRPr="006E1990" w:rsidRDefault="0083414A" w:rsidP="00127AAA">
      <w:pPr>
        <w:rPr>
          <w:rFonts w:ascii="Arial" w:hAnsi="Arial" w:cs="Arial"/>
          <w:color w:val="5B5B5F"/>
          <w:sz w:val="26"/>
          <w:szCs w:val="26"/>
        </w:rPr>
      </w:pPr>
    </w:p>
    <w:p w:rsidR="006927AE" w:rsidRPr="006E1990" w:rsidRDefault="006927AE" w:rsidP="00127AAA">
      <w:pPr>
        <w:rPr>
          <w:rFonts w:ascii="Arial" w:hAnsi="Arial" w:cs="Arial"/>
          <w:b/>
          <w:bCs/>
          <w:color w:val="405CA1"/>
          <w:sz w:val="26"/>
          <w:szCs w:val="26"/>
        </w:rPr>
      </w:pPr>
    </w:p>
    <w:p w:rsidR="00244403" w:rsidRDefault="00244403" w:rsidP="00127AAA">
      <w:pPr>
        <w:rPr>
          <w:rFonts w:ascii="Arial" w:hAnsi="Arial" w:cs="Arial"/>
          <w:b/>
          <w:bCs/>
          <w:color w:val="5B5B5F"/>
          <w:sz w:val="28"/>
          <w:szCs w:val="28"/>
        </w:rPr>
      </w:pPr>
    </w:p>
    <w:p w:rsidR="001C770B" w:rsidRDefault="001C770B" w:rsidP="00127AAA">
      <w:pPr>
        <w:rPr>
          <w:rFonts w:ascii="Arial" w:hAnsi="Arial" w:cs="Arial"/>
          <w:b/>
          <w:bCs/>
          <w:color w:val="5B5B5F"/>
          <w:sz w:val="28"/>
          <w:szCs w:val="28"/>
        </w:rPr>
      </w:pPr>
    </w:p>
    <w:p w:rsidR="001C770B" w:rsidRDefault="001C770B" w:rsidP="00127AAA">
      <w:pPr>
        <w:rPr>
          <w:rFonts w:ascii="Arial" w:hAnsi="Arial" w:cs="Arial"/>
          <w:b/>
          <w:bCs/>
          <w:color w:val="5B5B5F"/>
          <w:sz w:val="28"/>
          <w:szCs w:val="28"/>
        </w:rPr>
      </w:pPr>
    </w:p>
    <w:p w:rsidR="003C7A23" w:rsidRPr="009E0725" w:rsidRDefault="00904A9B" w:rsidP="00DB4234">
      <w:pPr>
        <w:spacing w:beforeLines="120" w:afterLines="120" w:line="312" w:lineRule="auto"/>
        <w:ind w:firstLine="567"/>
        <w:jc w:val="center"/>
        <w:rPr>
          <w:rFonts w:ascii="Arial" w:hAnsi="Arial" w:cs="Arial"/>
          <w:b/>
          <w:bCs/>
          <w:i/>
          <w:sz w:val="22"/>
          <w:szCs w:val="20"/>
        </w:rPr>
      </w:pPr>
      <w:r w:rsidRPr="009E0725">
        <w:rPr>
          <w:rFonts w:ascii="Arial" w:hAnsi="Arial" w:cs="Arial"/>
          <w:b/>
          <w:i/>
          <w:sz w:val="22"/>
          <w:szCs w:val="20"/>
        </w:rPr>
        <w:t>PREFEITURA MUNICIPAL DE ITAMOGI</w:t>
      </w:r>
    </w:p>
    <w:p w:rsidR="008F330B" w:rsidRPr="009E0725" w:rsidRDefault="00FD4FE4" w:rsidP="00DB4234">
      <w:pPr>
        <w:spacing w:beforeLines="120" w:afterLines="120" w:line="312" w:lineRule="auto"/>
        <w:ind w:firstLine="567"/>
        <w:jc w:val="center"/>
        <w:rPr>
          <w:rFonts w:ascii="Arial" w:eastAsia="Times New Roman" w:hAnsi="Arial" w:cs="Arial"/>
          <w:b/>
          <w:sz w:val="22"/>
          <w:szCs w:val="20"/>
        </w:rPr>
      </w:pPr>
      <w:r w:rsidRPr="009E0725">
        <w:rPr>
          <w:rFonts w:ascii="Arial" w:hAnsi="Arial" w:cs="Arial"/>
          <w:b/>
          <w:sz w:val="22"/>
          <w:szCs w:val="20"/>
        </w:rPr>
        <w:t xml:space="preserve">CONCORRÊNCIA Nº </w:t>
      </w:r>
      <w:r w:rsidR="00733994">
        <w:rPr>
          <w:rFonts w:ascii="Arial" w:hAnsi="Arial" w:cs="Arial"/>
          <w:b/>
          <w:sz w:val="22"/>
          <w:szCs w:val="20"/>
        </w:rPr>
        <w:t>01/2025</w:t>
      </w:r>
    </w:p>
    <w:p w:rsidR="003C7A23" w:rsidRPr="009E0725" w:rsidRDefault="003C7A23" w:rsidP="00DB4234">
      <w:pPr>
        <w:spacing w:beforeLines="120" w:afterLines="120" w:line="312" w:lineRule="auto"/>
        <w:ind w:firstLine="567"/>
        <w:jc w:val="center"/>
        <w:rPr>
          <w:rFonts w:ascii="Arial" w:hAnsi="Arial" w:cs="Arial"/>
          <w:b/>
          <w:bCs/>
          <w:sz w:val="22"/>
          <w:szCs w:val="20"/>
        </w:rPr>
      </w:pPr>
      <w:r w:rsidRPr="009E0725">
        <w:rPr>
          <w:rFonts w:ascii="Arial" w:hAnsi="Arial" w:cs="Arial"/>
          <w:b/>
          <w:sz w:val="22"/>
          <w:szCs w:val="20"/>
        </w:rPr>
        <w:t>Processo Administrativo n</w:t>
      </w:r>
      <w:r w:rsidRPr="009E0725">
        <w:rPr>
          <w:rFonts w:ascii="Arial" w:hAnsi="Arial" w:cs="Arial"/>
          <w:b/>
          <w:bCs/>
          <w:sz w:val="22"/>
          <w:szCs w:val="20"/>
        </w:rPr>
        <w:t>°</w:t>
      </w:r>
      <w:r w:rsidR="00C74853" w:rsidRPr="009E0725">
        <w:rPr>
          <w:rFonts w:ascii="Arial" w:hAnsi="Arial" w:cs="Arial"/>
          <w:b/>
          <w:bCs/>
          <w:sz w:val="22"/>
          <w:szCs w:val="20"/>
        </w:rPr>
        <w:t xml:space="preserve"> </w:t>
      </w:r>
      <w:r w:rsidR="009D5C32">
        <w:rPr>
          <w:rFonts w:ascii="Arial" w:hAnsi="Arial" w:cs="Arial"/>
          <w:b/>
          <w:bCs/>
          <w:sz w:val="22"/>
          <w:szCs w:val="20"/>
        </w:rPr>
        <w:t>92/2025</w:t>
      </w:r>
    </w:p>
    <w:p w:rsidR="003C7A23" w:rsidRPr="006E1990" w:rsidRDefault="00E3536B" w:rsidP="00DB4234">
      <w:pPr>
        <w:snapToGrid w:val="0"/>
        <w:spacing w:beforeLines="120" w:afterLines="120" w:line="276" w:lineRule="auto"/>
        <w:ind w:firstLine="1418"/>
        <w:jc w:val="both"/>
        <w:rPr>
          <w:rFonts w:ascii="Arial" w:eastAsia="Times New Roman" w:hAnsi="Arial" w:cs="Arial"/>
          <w:sz w:val="20"/>
          <w:szCs w:val="20"/>
        </w:rPr>
      </w:pPr>
      <w:r w:rsidRPr="00E3536B">
        <w:rPr>
          <w:rFonts w:ascii="Arial" w:hAnsi="Arial" w:cs="Arial"/>
          <w:color w:val="000000"/>
          <w:sz w:val="20"/>
          <w:szCs w:val="20"/>
        </w:rPr>
        <w:t xml:space="preserve">O Governo Municipal de </w:t>
      </w:r>
      <w:proofErr w:type="spellStart"/>
      <w:r w:rsidRPr="00E3536B">
        <w:rPr>
          <w:rFonts w:ascii="Arial" w:hAnsi="Arial" w:cs="Arial"/>
          <w:color w:val="000000"/>
          <w:sz w:val="20"/>
          <w:szCs w:val="20"/>
        </w:rPr>
        <w:t>Itamogi</w:t>
      </w:r>
      <w:proofErr w:type="spellEnd"/>
      <w:r w:rsidRPr="00E3536B">
        <w:rPr>
          <w:rFonts w:ascii="Arial" w:hAnsi="Arial" w:cs="Arial"/>
          <w:color w:val="000000"/>
          <w:sz w:val="20"/>
          <w:szCs w:val="20"/>
        </w:rPr>
        <w:t>, Estado de Minas Gerais</w:t>
      </w:r>
      <w:r>
        <w:rPr>
          <w:rFonts w:ascii="Arial" w:hAnsi="Arial" w:cs="Arial"/>
          <w:color w:val="000000"/>
          <w:sz w:val="20"/>
          <w:szCs w:val="20"/>
        </w:rPr>
        <w:t xml:space="preserve"> pessoa</w:t>
      </w:r>
      <w:r w:rsidRPr="00E3536B">
        <w:rPr>
          <w:rFonts w:ascii="Arial" w:hAnsi="Arial" w:cs="Arial"/>
          <w:color w:val="000000"/>
          <w:sz w:val="20"/>
          <w:szCs w:val="20"/>
        </w:rPr>
        <w:t xml:space="preserve"> jurídica de direito público interno, com endereço na Rua Olímpia E. Mello Barreto nº. </w:t>
      </w:r>
      <w:proofErr w:type="gramStart"/>
      <w:r w:rsidRPr="00E3536B">
        <w:rPr>
          <w:rFonts w:ascii="Arial" w:hAnsi="Arial" w:cs="Arial"/>
          <w:color w:val="000000"/>
          <w:sz w:val="20"/>
          <w:szCs w:val="20"/>
        </w:rPr>
        <w:t>392, Bairro</w:t>
      </w:r>
      <w:proofErr w:type="gramEnd"/>
      <w:r w:rsidRPr="00E3536B">
        <w:rPr>
          <w:rFonts w:ascii="Arial" w:hAnsi="Arial" w:cs="Arial"/>
          <w:color w:val="000000"/>
          <w:sz w:val="20"/>
          <w:szCs w:val="20"/>
        </w:rPr>
        <w:t xml:space="preserve"> Lago Azul, </w:t>
      </w:r>
      <w:proofErr w:type="spellStart"/>
      <w:r w:rsidRPr="00E3536B">
        <w:rPr>
          <w:rFonts w:ascii="Arial" w:hAnsi="Arial" w:cs="Arial"/>
          <w:color w:val="000000"/>
          <w:sz w:val="20"/>
          <w:szCs w:val="20"/>
        </w:rPr>
        <w:t>I</w:t>
      </w:r>
      <w:r>
        <w:rPr>
          <w:rFonts w:ascii="Arial" w:hAnsi="Arial" w:cs="Arial"/>
          <w:color w:val="000000"/>
          <w:sz w:val="20"/>
          <w:szCs w:val="20"/>
        </w:rPr>
        <w:t>tamogi</w:t>
      </w:r>
      <w:proofErr w:type="spellEnd"/>
      <w:r>
        <w:rPr>
          <w:rFonts w:ascii="Arial" w:hAnsi="Arial" w:cs="Arial"/>
          <w:color w:val="000000"/>
          <w:sz w:val="20"/>
          <w:szCs w:val="20"/>
        </w:rPr>
        <w:t xml:space="preserve"> – MG, inscrito no CNPJ</w:t>
      </w:r>
      <w:r w:rsidRPr="00E3536B">
        <w:rPr>
          <w:rFonts w:ascii="Arial" w:hAnsi="Arial" w:cs="Arial"/>
          <w:color w:val="000000"/>
          <w:sz w:val="20"/>
          <w:szCs w:val="20"/>
        </w:rPr>
        <w:t xml:space="preserve"> sob o nº. 18.241.380/0001-11</w:t>
      </w:r>
      <w:r w:rsidR="003C7A23" w:rsidRPr="006E1990">
        <w:rPr>
          <w:rFonts w:ascii="Arial" w:hAnsi="Arial" w:cs="Arial"/>
          <w:color w:val="000000"/>
          <w:sz w:val="20"/>
          <w:szCs w:val="20"/>
        </w:rPr>
        <w:t xml:space="preserve">, </w:t>
      </w:r>
      <w:r>
        <w:rPr>
          <w:rFonts w:ascii="Arial" w:hAnsi="Arial" w:cs="Arial"/>
          <w:color w:val="000000"/>
          <w:sz w:val="20"/>
          <w:szCs w:val="20"/>
        </w:rPr>
        <w:t>torna público</w:t>
      </w:r>
      <w:r w:rsidR="003C7A23" w:rsidRPr="006E1990">
        <w:rPr>
          <w:rFonts w:ascii="Arial" w:hAnsi="Arial" w:cs="Arial"/>
          <w:color w:val="000000"/>
          <w:sz w:val="20"/>
          <w:szCs w:val="20"/>
        </w:rPr>
        <w:t>,</w:t>
      </w:r>
      <w:r w:rsidR="00912AEC">
        <w:rPr>
          <w:rFonts w:ascii="Arial" w:hAnsi="Arial" w:cs="Arial"/>
          <w:color w:val="000000"/>
          <w:sz w:val="20"/>
          <w:szCs w:val="20"/>
        </w:rPr>
        <w:t xml:space="preserve"> </w:t>
      </w:r>
      <w:r w:rsidR="003C7A23" w:rsidRPr="006E1990">
        <w:rPr>
          <w:rFonts w:ascii="Arial" w:hAnsi="Arial" w:cs="Arial"/>
          <w:color w:val="000000"/>
          <w:sz w:val="20"/>
          <w:szCs w:val="20"/>
        </w:rPr>
        <w:t xml:space="preserve">a </w:t>
      </w:r>
      <w:r w:rsidR="00CE4F0C">
        <w:rPr>
          <w:rFonts w:ascii="Arial" w:hAnsi="Arial" w:cs="Arial"/>
          <w:color w:val="000000"/>
          <w:sz w:val="20"/>
          <w:szCs w:val="20"/>
        </w:rPr>
        <w:t>CONCORRÊNCIA</w:t>
      </w:r>
      <w:r w:rsidR="003C7A23" w:rsidRPr="006E1990">
        <w:rPr>
          <w:rFonts w:ascii="Arial" w:hAnsi="Arial" w:cs="Arial"/>
          <w:color w:val="000000"/>
          <w:sz w:val="20"/>
          <w:szCs w:val="20"/>
        </w:rPr>
        <w:t>, na forma ELETRÔNICA,</w:t>
      </w:r>
      <w:r w:rsidR="003C7A23" w:rsidRPr="006E1990">
        <w:rPr>
          <w:rFonts w:ascii="Arial" w:eastAsia="Times New Roman" w:hAnsi="Arial" w:cs="Arial"/>
          <w:color w:val="000000"/>
          <w:sz w:val="20"/>
          <w:szCs w:val="20"/>
        </w:rPr>
        <w:t xml:space="preserve"> </w:t>
      </w:r>
      <w:r w:rsidR="003C7A23" w:rsidRPr="006E1990">
        <w:rPr>
          <w:rFonts w:ascii="Arial" w:hAnsi="Arial" w:cs="Arial"/>
          <w:color w:val="000000"/>
          <w:sz w:val="20"/>
          <w:szCs w:val="20"/>
        </w:rPr>
        <w:t xml:space="preserve">nos termos da </w:t>
      </w:r>
      <w:r w:rsidR="003C7A23" w:rsidRPr="00FD4FE4">
        <w:rPr>
          <w:rFonts w:ascii="Arial" w:hAnsi="Arial" w:cs="Arial"/>
          <w:sz w:val="20"/>
          <w:szCs w:val="20"/>
        </w:rPr>
        <w:t>Lei nº 14.133, de 2021</w:t>
      </w:r>
      <w:r w:rsidR="00912AEC">
        <w:rPr>
          <w:rFonts w:ascii="Arial" w:hAnsi="Arial" w:cs="Arial"/>
          <w:sz w:val="20"/>
          <w:szCs w:val="20"/>
        </w:rPr>
        <w:t xml:space="preserve"> </w:t>
      </w:r>
      <w:r w:rsidR="003C7A23" w:rsidRPr="006E1990">
        <w:rPr>
          <w:rFonts w:ascii="Arial" w:hAnsi="Arial" w:cs="Arial"/>
          <w:sz w:val="20"/>
          <w:szCs w:val="20"/>
        </w:rPr>
        <w:t>e demais legislação aplicável e, ainda, de acordo com as condições estabelecidas neste Edital</w:t>
      </w:r>
      <w:r w:rsidR="003C7A23" w:rsidRPr="006E1990">
        <w:rPr>
          <w:rFonts w:ascii="Arial" w:eastAsia="Times New Roman" w:hAnsi="Arial" w:cs="Arial"/>
          <w:sz w:val="20"/>
          <w:szCs w:val="20"/>
        </w:rPr>
        <w:t>.</w:t>
      </w:r>
    </w:p>
    <w:p w:rsidR="003C7A23" w:rsidRPr="006E1990" w:rsidRDefault="003C7A23" w:rsidP="00C566CC">
      <w:pPr>
        <w:pStyle w:val="Nivel01"/>
        <w:rPr>
          <w:lang w:eastAsia="en-US"/>
        </w:rPr>
      </w:pPr>
      <w:bookmarkStart w:id="0" w:name="_Toc135469195"/>
      <w:r w:rsidRPr="006E1990">
        <w:rPr>
          <w:lang w:eastAsia="en-US"/>
        </w:rPr>
        <w:t xml:space="preserve">DO </w:t>
      </w:r>
      <w:r w:rsidRPr="00C566CC">
        <w:t>OBJETO</w:t>
      </w:r>
      <w:bookmarkEnd w:id="0"/>
    </w:p>
    <w:p w:rsidR="003C7A23" w:rsidRPr="00612CD6" w:rsidRDefault="003C7A23" w:rsidP="00C566CC">
      <w:pPr>
        <w:pStyle w:val="Nivel2"/>
        <w:rPr>
          <w:color w:val="auto"/>
        </w:rPr>
      </w:pPr>
      <w:r w:rsidRPr="006E1990">
        <w:t xml:space="preserve">O objeto da presente licitação é a </w:t>
      </w:r>
      <w:r w:rsidR="009D5C32" w:rsidRPr="009D5C32">
        <w:rPr>
          <w:b/>
          <w:bCs/>
        </w:rPr>
        <w:t>CONTRATAÇÃO DE EMPR</w:t>
      </w:r>
      <w:r w:rsidR="000B1F7E">
        <w:rPr>
          <w:b/>
          <w:bCs/>
        </w:rPr>
        <w:t>E</w:t>
      </w:r>
      <w:r w:rsidR="009D5C32" w:rsidRPr="009D5C32">
        <w:rPr>
          <w:b/>
          <w:bCs/>
        </w:rPr>
        <w:t>SA ESPECIALIZADA PARA EXECUÇÃO DAS OBRAS DE RECAPEAMENTO E REPERFILAMENTO DE ITAMOGI, NAS RUAS BARÃO DO RIO BRANCO E RODOLFO JOSE DE PAULA, E EXECUÇÃO DE LOMBADAS NA RUA GALDINO CARDEAL DA COSTA, CONFORME PROGRAMA Nº 09032024, EMENDA PARLAMENTAR Nº 202413490007- AÉCIO NEVES</w:t>
      </w:r>
      <w:r w:rsidR="00612CD6" w:rsidRPr="00612CD6">
        <w:t xml:space="preserve">, em regime de execução indireta, do tipo menor preço, empreitada por preço global, com fornecimento de material e </w:t>
      </w:r>
      <w:proofErr w:type="spellStart"/>
      <w:r w:rsidR="00612CD6" w:rsidRPr="00612CD6">
        <w:t>mão-de-obra</w:t>
      </w:r>
      <w:proofErr w:type="spellEnd"/>
      <w:r w:rsidR="00612CD6" w:rsidRPr="00612CD6">
        <w:t xml:space="preserve">; conforme projetos e especificações técnicas anexas ao edital </w:t>
      </w:r>
      <w:r w:rsidRPr="00612CD6">
        <w:rPr>
          <w:color w:val="auto"/>
        </w:rPr>
        <w:t>conforme condições, quantidades e exigências estabelecidas neste Edital e seus anexos.</w:t>
      </w:r>
    </w:p>
    <w:p w:rsidR="003C7A23" w:rsidRPr="00612CD6" w:rsidRDefault="003C7A23" w:rsidP="00C566CC">
      <w:pPr>
        <w:pStyle w:val="Nvel2-Red"/>
        <w:rPr>
          <w:i w:val="0"/>
          <w:iCs w:val="0"/>
          <w:color w:val="auto"/>
        </w:rPr>
      </w:pPr>
      <w:r w:rsidRPr="00612CD6">
        <w:rPr>
          <w:i w:val="0"/>
          <w:iCs w:val="0"/>
          <w:color w:val="auto"/>
        </w:rPr>
        <w:t xml:space="preserve">A licitação será realizada em grupo único, formados por itens, conforme tabela constante no </w:t>
      </w:r>
      <w:r w:rsidR="00B95264" w:rsidRPr="00612CD6">
        <w:rPr>
          <w:i w:val="0"/>
          <w:iCs w:val="0"/>
          <w:color w:val="auto"/>
        </w:rPr>
        <w:t>Projeto Básico/</w:t>
      </w:r>
      <w:r w:rsidRPr="00612CD6">
        <w:rPr>
          <w:i w:val="0"/>
          <w:iCs w:val="0"/>
          <w:color w:val="auto"/>
        </w:rPr>
        <w:t>Termo de Referência, devendo o licitante oferecer proposta para todos os itens que o compõem.</w:t>
      </w:r>
    </w:p>
    <w:p w:rsidR="003C7A23" w:rsidRPr="006E1990" w:rsidRDefault="003C7A23" w:rsidP="00634576">
      <w:pPr>
        <w:pStyle w:val="Nivel01"/>
      </w:pPr>
      <w:bookmarkStart w:id="1" w:name="_Toc135469197"/>
      <w:r w:rsidRPr="006E1990">
        <w:t xml:space="preserve">DA </w:t>
      </w:r>
      <w:r w:rsidRPr="00634576">
        <w:t>PARTICIPAÇÃO</w:t>
      </w:r>
      <w:r w:rsidRPr="006E1990">
        <w:t xml:space="preserve"> NA LICITAÇÃO</w:t>
      </w:r>
      <w:bookmarkEnd w:id="1"/>
    </w:p>
    <w:p w:rsidR="003C7A23" w:rsidRPr="006E1990" w:rsidRDefault="009524A6" w:rsidP="00634576">
      <w:pPr>
        <w:pStyle w:val="Nivel2"/>
      </w:pPr>
      <w:r w:rsidRPr="009524A6">
        <w:t>Para participar d</w:t>
      </w:r>
      <w:r w:rsidR="00D05ACC">
        <w:t>a Concorrência</w:t>
      </w:r>
      <w:r w:rsidRPr="009524A6">
        <w:t>, o licitante deverá se credenciar no Sistema “</w:t>
      </w:r>
      <w:r w:rsidR="00D05ACC">
        <w:t>CONCORRÊNCIA</w:t>
      </w:r>
      <w:r w:rsidRPr="009524A6">
        <w:t xml:space="preserve"> ELETRÔNIC</w:t>
      </w:r>
      <w:r w:rsidR="00D05ACC">
        <w:t>A</w:t>
      </w:r>
      <w:r w:rsidRPr="009524A6">
        <w:t xml:space="preserve">”, através do site: </w:t>
      </w:r>
      <w:r w:rsidRPr="00C2155B">
        <w:t>www.ammlicita.org.br</w:t>
      </w:r>
      <w:r w:rsidR="003C7A23" w:rsidRPr="00C2155B">
        <w:t>.</w:t>
      </w:r>
    </w:p>
    <w:p w:rsidR="003C7A23" w:rsidRPr="006E1990" w:rsidRDefault="002B4915" w:rsidP="00634576">
      <w:pPr>
        <w:pStyle w:val="Nivel3"/>
      </w:pPr>
      <w:r w:rsidRPr="006E1990">
        <w:t xml:space="preserve">Os </w:t>
      </w:r>
      <w:r w:rsidRPr="00634576">
        <w:t>interessados</w:t>
      </w:r>
      <w:r w:rsidRPr="006E1990">
        <w:t xml:space="preserve"> deverão atender </w:t>
      </w:r>
      <w:r>
        <w:t>a todas as</w:t>
      </w:r>
      <w:r w:rsidRPr="006E1990">
        <w:t xml:space="preserve"> condições exigidas </w:t>
      </w:r>
      <w:r>
        <w:t>no edital e seus anexos que o compor</w:t>
      </w:r>
      <w:r w:rsidR="003C7A23" w:rsidRPr="006E1990">
        <w:t>.</w:t>
      </w:r>
    </w:p>
    <w:p w:rsidR="003C7A23" w:rsidRPr="006E1990" w:rsidRDefault="003C7A23" w:rsidP="00634576">
      <w:pPr>
        <w:pStyle w:val="Nivel2"/>
      </w:pPr>
      <w:r w:rsidRPr="006E1990">
        <w:t xml:space="preserve">O licitante responsabiliza-se exclusiva e formalmente pelas transações efetuadas em seu nome, assume como firmes e verdadeiras suas propostas e seus lances, inclusive os atos </w:t>
      </w:r>
      <w:proofErr w:type="gramStart"/>
      <w:r w:rsidRPr="006E1990">
        <w:t xml:space="preserve">praticados diretamente ou por seu </w:t>
      </w:r>
      <w:r w:rsidRPr="00634576">
        <w:t>representante</w:t>
      </w:r>
      <w:r w:rsidRPr="006E1990">
        <w:t>, excluída</w:t>
      </w:r>
      <w:proofErr w:type="gramEnd"/>
      <w:r w:rsidRPr="006E1990">
        <w:t xml:space="preserve"> a responsabilidade do provedor do sistema ou do órgão ou entidade promotora da licitação por eventuais danos decorrentes de uso indevido das credenciais de acesso, ainda que por terceiros.</w:t>
      </w:r>
    </w:p>
    <w:p w:rsidR="003C7A23" w:rsidRPr="006E1990" w:rsidRDefault="003C7A23" w:rsidP="00634576">
      <w:pPr>
        <w:pStyle w:val="Nivel2"/>
      </w:pPr>
      <w:r w:rsidRPr="006E1990">
        <w:t xml:space="preserve">É de </w:t>
      </w:r>
      <w:r w:rsidRPr="00634576">
        <w:t>responsabilidade</w:t>
      </w:r>
      <w:r w:rsidRPr="006E1990">
        <w:t xml:space="preserve"> </w:t>
      </w:r>
      <w:proofErr w:type="gramStart"/>
      <w:r w:rsidRPr="006E1990">
        <w:t>do cadastrado conferir</w:t>
      </w:r>
      <w:proofErr w:type="gramEnd"/>
      <w:r w:rsidRPr="006E1990">
        <w:t xml:space="preserve"> a exatidão dos seus dados cadastrais nos Sistemas relacionados no item anterior e mantê-los atualizados junto aos órgãos responsáveis pela informação, devendo proceder, imediatamente, à correção ou à alteração dos registros tão logo identifique incorreção ou aqueles se tornem desatualizados.</w:t>
      </w:r>
    </w:p>
    <w:p w:rsidR="003C7A23" w:rsidRPr="006E1990" w:rsidRDefault="003C7A23" w:rsidP="00634576">
      <w:pPr>
        <w:pStyle w:val="Nivel2"/>
      </w:pPr>
      <w:r w:rsidRPr="006E1990">
        <w:t xml:space="preserve">A não </w:t>
      </w:r>
      <w:r w:rsidRPr="00634576">
        <w:t>observância</w:t>
      </w:r>
      <w:r w:rsidRPr="006E1990">
        <w:t xml:space="preserve"> do disposto no item anterior poderá ensejar desclassificação no momento da habilitação.</w:t>
      </w:r>
    </w:p>
    <w:p w:rsidR="003C7A23" w:rsidRPr="00A02E55" w:rsidRDefault="003C7A23" w:rsidP="00634576">
      <w:pPr>
        <w:pStyle w:val="Nivel2"/>
        <w:rPr>
          <w:rFonts w:eastAsia="Times New Roman"/>
          <w:color w:val="auto"/>
        </w:rPr>
      </w:pPr>
      <w:r w:rsidRPr="006E1990">
        <w:rPr>
          <w:color w:val="auto"/>
        </w:rPr>
        <w:t xml:space="preserve">Será </w:t>
      </w:r>
      <w:r w:rsidRPr="00634576">
        <w:t>concedido</w:t>
      </w:r>
      <w:r w:rsidRPr="006E1990">
        <w:rPr>
          <w:color w:val="auto"/>
        </w:rPr>
        <w:t xml:space="preserve"> tratamento favorecido para as microempresas e empresas de pequeno porte, </w:t>
      </w:r>
      <w:r w:rsidRPr="003A7628">
        <w:rPr>
          <w:color w:val="auto"/>
        </w:rPr>
        <w:t xml:space="preserve">para as sociedades cooperativas </w:t>
      </w:r>
      <w:r w:rsidRPr="003A7628">
        <w:rPr>
          <w:rFonts w:eastAsia="Times New Roman"/>
          <w:color w:val="auto"/>
        </w:rPr>
        <w:t xml:space="preserve">mencionadas no </w:t>
      </w:r>
      <w:hyperlink r:id="rId11" w:anchor="art16" w:history="1">
        <w:r w:rsidRPr="003A7628">
          <w:rPr>
            <w:rStyle w:val="Hyperlink"/>
            <w:rFonts w:eastAsia="Times New Roman"/>
            <w:color w:val="auto"/>
          </w:rPr>
          <w:t xml:space="preserve">artigo </w:t>
        </w:r>
        <w:r w:rsidRPr="003A7628">
          <w:rPr>
            <w:rStyle w:val="Hyperlink"/>
            <w:color w:val="auto"/>
          </w:rPr>
          <w:t>16 da Lei nº 14.133, de 2021</w:t>
        </w:r>
      </w:hyperlink>
      <w:r w:rsidRPr="003A7628">
        <w:rPr>
          <w:color w:val="auto"/>
        </w:rPr>
        <w:t>, para o agricultor familia</w:t>
      </w:r>
      <w:r w:rsidRPr="006E1990">
        <w:rPr>
          <w:color w:val="auto"/>
        </w:rPr>
        <w:t xml:space="preserve">r, o produtor rural pessoa física e para o microempreendedor individual - MEI, nos limites previstos da </w:t>
      </w:r>
      <w:hyperlink r:id="rId12" w:history="1">
        <w:r w:rsidRPr="006E1990">
          <w:rPr>
            <w:rStyle w:val="Hyperlink"/>
          </w:rPr>
          <w:t>Lei Complementar nº 123, de 2006</w:t>
        </w:r>
      </w:hyperlink>
      <w:r w:rsidR="00D433A0">
        <w:rPr>
          <w:color w:val="auto"/>
        </w:rPr>
        <w:t xml:space="preserve"> e do Decreto n.º 8.538, de 2015.</w:t>
      </w:r>
    </w:p>
    <w:p w:rsidR="00A02E55" w:rsidRPr="006E1990" w:rsidRDefault="00A02E55" w:rsidP="00634576">
      <w:pPr>
        <w:pStyle w:val="Nivel2"/>
        <w:rPr>
          <w:rFonts w:eastAsia="Times New Roman"/>
          <w:color w:val="auto"/>
        </w:rPr>
      </w:pPr>
      <w:r w:rsidRPr="006E1990">
        <w:lastRenderedPageBreak/>
        <w:t>A obtenção do benefício a que se refere o item anterior fica limitada às microempresas e às empresas de pequeno porte que, no ano-calendário de realização da licitação, ainda não tenham celebrado contratos com a Administração Pública cujos valores somados extrapolem a receita bruta máxima admitida para fins de enquadramento como empresa de pequeno porte</w:t>
      </w:r>
      <w:r>
        <w:t>.</w:t>
      </w:r>
    </w:p>
    <w:p w:rsidR="003C7A23" w:rsidRPr="006E1990" w:rsidRDefault="003C7A23" w:rsidP="007C0BDB">
      <w:pPr>
        <w:pStyle w:val="Nivel2"/>
      </w:pPr>
      <w:bookmarkStart w:id="2" w:name="_Ref117000692"/>
      <w:r w:rsidRPr="006E1990">
        <w:t xml:space="preserve">Não </w:t>
      </w:r>
      <w:r w:rsidRPr="007C0BDB">
        <w:t>poderão</w:t>
      </w:r>
      <w:r w:rsidRPr="006E1990">
        <w:t xml:space="preserve"> disputar esta licitação:</w:t>
      </w:r>
      <w:bookmarkEnd w:id="2"/>
    </w:p>
    <w:p w:rsidR="003C7A23" w:rsidRPr="006E1990" w:rsidRDefault="003C7A23" w:rsidP="007C0BDB">
      <w:pPr>
        <w:pStyle w:val="Nivel3"/>
      </w:pPr>
      <w:bookmarkStart w:id="3" w:name="_Ref113883338"/>
      <w:proofErr w:type="gramStart"/>
      <w:r w:rsidRPr="006E1990">
        <w:t>aquele</w:t>
      </w:r>
      <w:proofErr w:type="gramEnd"/>
      <w:r w:rsidRPr="006E1990">
        <w:t xml:space="preserve"> que não atenda às condições deste Edital e seu(s) anexo(s);</w:t>
      </w:r>
    </w:p>
    <w:p w:rsidR="003C7A23" w:rsidRPr="004A0EA0" w:rsidRDefault="003C7A23" w:rsidP="007C0BDB">
      <w:pPr>
        <w:pStyle w:val="Nivel3"/>
      </w:pPr>
      <w:bookmarkStart w:id="4" w:name="_Ref114659912"/>
      <w:proofErr w:type="gramStart"/>
      <w:r w:rsidRPr="004A0EA0">
        <w:t>autor</w:t>
      </w:r>
      <w:proofErr w:type="gramEnd"/>
      <w:r w:rsidRPr="004A0EA0">
        <w:t xml:space="preserve"> do </w:t>
      </w:r>
      <w:r w:rsidRPr="007C0BDB">
        <w:t>anteprojeto</w:t>
      </w:r>
      <w:r w:rsidRPr="004A0EA0">
        <w:t>, do projeto básico ou do projeto executivo, pessoa física ou jurídica, quando a licitação versar sobre serviços ou fornecimento de bens a ele relacionados;</w:t>
      </w:r>
      <w:bookmarkEnd w:id="3"/>
      <w:bookmarkEnd w:id="4"/>
    </w:p>
    <w:p w:rsidR="003C7A23" w:rsidRPr="004A0EA0" w:rsidRDefault="003C7A23" w:rsidP="007C0BDB">
      <w:pPr>
        <w:pStyle w:val="Nivel3"/>
      </w:pPr>
      <w:bookmarkStart w:id="5" w:name="_Ref114659913"/>
      <w:bookmarkStart w:id="6" w:name="_Ref113883339"/>
      <w:proofErr w:type="gramStart"/>
      <w:r w:rsidRPr="004A0EA0">
        <w:t>empresa</w:t>
      </w:r>
      <w:proofErr w:type="gramEnd"/>
      <w:r w:rsidRPr="004A0EA0">
        <w:t xml:space="preserve">, </w:t>
      </w:r>
      <w:r w:rsidRPr="007C0BDB">
        <w:t>isoladamente</w:t>
      </w:r>
      <w:r w:rsidRPr="004A0EA0">
        <w:t xml:space="preserv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quando a licitação versar sobre serviços ou fornecimento de bens a ela necessários;</w:t>
      </w:r>
      <w:bookmarkEnd w:id="5"/>
      <w:r w:rsidRPr="004A0EA0">
        <w:t xml:space="preserve"> </w:t>
      </w:r>
      <w:bookmarkEnd w:id="6"/>
    </w:p>
    <w:p w:rsidR="003C7A23" w:rsidRPr="006E1990" w:rsidRDefault="003C7A23" w:rsidP="007C0BDB">
      <w:pPr>
        <w:pStyle w:val="Nivel3"/>
      </w:pPr>
      <w:bookmarkStart w:id="7" w:name="_Ref113883003"/>
      <w:proofErr w:type="gramStart"/>
      <w:r w:rsidRPr="006E1990">
        <w:t>pessoa</w:t>
      </w:r>
      <w:proofErr w:type="gramEnd"/>
      <w:r w:rsidRPr="006E1990">
        <w:t xml:space="preserve"> </w:t>
      </w:r>
      <w:r w:rsidRPr="007C0BDB">
        <w:t>física</w:t>
      </w:r>
      <w:r w:rsidRPr="006E1990">
        <w:t xml:space="preserve"> ou jurídica que se encontre, ao tempo da licitação, impossibilitada de participar da licitação em decorrência de sanção que lhe foi imposta;</w:t>
      </w:r>
      <w:bookmarkEnd w:id="7"/>
    </w:p>
    <w:p w:rsidR="003C7A23" w:rsidRPr="006E1990" w:rsidRDefault="003C7A23" w:rsidP="007C0BDB">
      <w:pPr>
        <w:pStyle w:val="Nivel3"/>
      </w:pPr>
      <w:proofErr w:type="gramStart"/>
      <w:r w:rsidRPr="006E1990">
        <w:t>aquele</w:t>
      </w:r>
      <w:proofErr w:type="gramEnd"/>
      <w:r w:rsidRPr="006E1990">
        <w:t xml:space="preserve"> que mantenha vínculo de natureza técnica, comercial, econômica, financeira, trabalhista ou civil com </w:t>
      </w:r>
      <w:r w:rsidRPr="007C0BDB">
        <w:t>dirigente</w:t>
      </w:r>
      <w:r w:rsidRPr="006E1990">
        <w:t xml:space="preserve"> do órgão ou entidade contratante ou com agente público que desempenhe função na licitação ou atue na fiscalização ou na gestão do contrato, ou que deles seja cônjuge, companheiro ou parente em linha reta, colateral ou por afinidade, até o terceiro grau;</w:t>
      </w:r>
    </w:p>
    <w:p w:rsidR="003C7A23" w:rsidRPr="006E1990" w:rsidRDefault="003C7A23" w:rsidP="007C0BDB">
      <w:pPr>
        <w:pStyle w:val="Nivel3"/>
      </w:pPr>
      <w:bookmarkStart w:id="8" w:name="_Ref113883579"/>
      <w:proofErr w:type="gramStart"/>
      <w:r w:rsidRPr="007C0BDB">
        <w:t>empresas</w:t>
      </w:r>
      <w:proofErr w:type="gramEnd"/>
      <w:r w:rsidRPr="006E1990">
        <w:t xml:space="preserve"> controladoras, controladas ou coligadas, nos termos da Lei nº 6.404, de 15 de dezembro de 1976, concorrendo entre si;</w:t>
      </w:r>
      <w:bookmarkEnd w:id="8"/>
    </w:p>
    <w:p w:rsidR="003C7A23" w:rsidRDefault="003C7A23" w:rsidP="007C0BDB">
      <w:pPr>
        <w:pStyle w:val="Nivel3"/>
      </w:pPr>
      <w:proofErr w:type="gramStart"/>
      <w:r w:rsidRPr="006E1990">
        <w:t>pessoa</w:t>
      </w:r>
      <w:proofErr w:type="gramEnd"/>
      <w:r w:rsidRPr="006E1990">
        <w:t xml:space="preserve"> física ou jurídica que, nos 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rsidR="00CC77A9" w:rsidRPr="006E1990" w:rsidRDefault="00CC77A9" w:rsidP="007C0BDB">
      <w:pPr>
        <w:pStyle w:val="Nivel3"/>
      </w:pPr>
      <w:proofErr w:type="gramStart"/>
      <w:r w:rsidRPr="008D687A">
        <w:t>agente</w:t>
      </w:r>
      <w:proofErr w:type="gramEnd"/>
      <w:r w:rsidRPr="006E1990">
        <w:t xml:space="preserve"> público do órgão ou entidade licitante</w:t>
      </w:r>
      <w:r>
        <w:t>;</w:t>
      </w:r>
    </w:p>
    <w:p w:rsidR="003C7A23" w:rsidRPr="006E1990" w:rsidRDefault="003C7A23" w:rsidP="008D687A">
      <w:pPr>
        <w:pStyle w:val="Nivel3"/>
      </w:pPr>
      <w:r w:rsidRPr="006E1990">
        <w:t>Organizações da Sociedade Civil de Interesse Público - OSCIP, atuando nessa condição;</w:t>
      </w:r>
    </w:p>
    <w:p w:rsidR="003C7A23" w:rsidRPr="006E1990" w:rsidRDefault="003C7A23" w:rsidP="008D687A">
      <w:pPr>
        <w:pStyle w:val="Nivel3"/>
      </w:pPr>
      <w:r w:rsidRPr="006E1990">
        <w:t xml:space="preserve">Não poderá participar, direta ou indiretamente, da licitação ou da execução do contrato agente público do órgão ou </w:t>
      </w:r>
      <w:r w:rsidRPr="008D687A">
        <w:t>entidade</w:t>
      </w:r>
      <w:r w:rsidRPr="006E1990">
        <w:t xml:space="preserve"> contratante, devendo ser observadas as situações que possam configurar conflito de interesses no exercício ou após o exercício do cargo ou emprego, nos termos da legislação que disciplina a matéria, conforme </w:t>
      </w:r>
      <w:hyperlink r:id="rId13" w:anchor="art9§1" w:history="1">
        <w:r w:rsidRPr="006E1990">
          <w:rPr>
            <w:rStyle w:val="Hyperlink"/>
          </w:rPr>
          <w:t>§ 1º do art. 9º da Lei nº 14.133, de 2021</w:t>
        </w:r>
      </w:hyperlink>
      <w:r w:rsidRPr="006E1990">
        <w:t>.</w:t>
      </w:r>
    </w:p>
    <w:p w:rsidR="003C7A23" w:rsidRPr="006E1990" w:rsidRDefault="003C7A23" w:rsidP="008D687A">
      <w:pPr>
        <w:pStyle w:val="Nivel2"/>
      </w:pPr>
      <w:r w:rsidRPr="006E1990">
        <w:t xml:space="preserve">O impedimento de que trata o item </w:t>
      </w:r>
      <w:r w:rsidR="00CD547B">
        <w:t>2.6.4.</w:t>
      </w:r>
      <w:r w:rsidRPr="006E1990">
        <w:t xml:space="preserve"> </w:t>
      </w:r>
      <w:proofErr w:type="gramStart"/>
      <w:r w:rsidRPr="006E1990">
        <w:t>será</w:t>
      </w:r>
      <w:proofErr w:type="gramEnd"/>
      <w:r w:rsidRPr="006E1990">
        <w:t xml:space="preserve"> também aplicado ao licitante que atue em substituição a outra </w:t>
      </w:r>
      <w:r w:rsidRPr="008D687A">
        <w:t>pessoa</w:t>
      </w:r>
      <w:r w:rsidRPr="006E1990">
        <w:t>, física ou jurídica, com o intuito de burlar a efetividade da sanção a ela aplicada, inclusive a sua controladora, controlada ou coligada, desde que devidamente comprovado o ilícito ou a utilização fraudulenta da personalidade jurídica do licitante.</w:t>
      </w:r>
    </w:p>
    <w:p w:rsidR="003C7A23" w:rsidRPr="004A0EA0" w:rsidRDefault="003C7A23" w:rsidP="008D687A">
      <w:pPr>
        <w:pStyle w:val="Nivel2"/>
      </w:pPr>
      <w:bookmarkStart w:id="9" w:name="art14§2"/>
      <w:bookmarkEnd w:id="9"/>
      <w:proofErr w:type="gramStart"/>
      <w:r w:rsidRPr="004A0EA0">
        <w:t>A critério</w:t>
      </w:r>
      <w:proofErr w:type="gramEnd"/>
      <w:r w:rsidRPr="004A0EA0">
        <w:t xml:space="preserve"> da Administração e exclusivamente a seu serviço, o autor dos projetos e a empresa a que se referem os </w:t>
      </w:r>
      <w:r w:rsidRPr="008D687A">
        <w:t>itens</w:t>
      </w:r>
      <w:r w:rsidRPr="004A0EA0">
        <w:t xml:space="preserve"> </w:t>
      </w:r>
      <w:r w:rsidR="00CD547B">
        <w:t xml:space="preserve">2.6.2. </w:t>
      </w:r>
      <w:proofErr w:type="gramStart"/>
      <w:r w:rsidRPr="004A0EA0">
        <w:t>e</w:t>
      </w:r>
      <w:proofErr w:type="gramEnd"/>
      <w:r w:rsidRPr="004A0EA0">
        <w:t xml:space="preserve"> </w:t>
      </w:r>
      <w:r w:rsidR="00CD547B">
        <w:t>2.6.3.</w:t>
      </w:r>
      <w:r w:rsidRPr="004A0EA0">
        <w:t xml:space="preserve"> poderão participar no apoio das atividades de planejamento da contratação, de execução da licitação ou de gestão do contrato, desde que sob supervisão exclusiva de agentes públicos do órgão ou entidade.</w:t>
      </w:r>
    </w:p>
    <w:p w:rsidR="003C7A23" w:rsidRPr="004A0EA0" w:rsidRDefault="003C7A23" w:rsidP="008D687A">
      <w:pPr>
        <w:pStyle w:val="Nivel2"/>
      </w:pPr>
      <w:bookmarkStart w:id="10" w:name="art14§3"/>
      <w:bookmarkEnd w:id="10"/>
      <w:r w:rsidRPr="004A0EA0">
        <w:t>Equiparam-</w:t>
      </w:r>
      <w:r w:rsidRPr="008D687A">
        <w:t>se</w:t>
      </w:r>
      <w:r w:rsidRPr="004A0EA0">
        <w:t xml:space="preserve"> aos autores do projeto as empresas integrantes do mesmo grupo econômico.</w:t>
      </w:r>
    </w:p>
    <w:p w:rsidR="003C7A23" w:rsidRPr="004A0EA0" w:rsidRDefault="003C7A23" w:rsidP="008D687A">
      <w:pPr>
        <w:pStyle w:val="Nivel2"/>
      </w:pPr>
      <w:bookmarkStart w:id="11" w:name="art14§4"/>
      <w:bookmarkEnd w:id="11"/>
      <w:r w:rsidRPr="004A0EA0">
        <w:t xml:space="preserve">O </w:t>
      </w:r>
      <w:r w:rsidRPr="008D687A">
        <w:t>disposto</w:t>
      </w:r>
      <w:r w:rsidRPr="004A0EA0">
        <w:t xml:space="preserve"> nos itens </w:t>
      </w:r>
      <w:r w:rsidR="00CD547B">
        <w:t xml:space="preserve">2.6.2. </w:t>
      </w:r>
      <w:proofErr w:type="gramStart"/>
      <w:r w:rsidR="00CD547B" w:rsidRPr="004A0EA0">
        <w:t>e</w:t>
      </w:r>
      <w:proofErr w:type="gramEnd"/>
      <w:r w:rsidR="00CD547B" w:rsidRPr="004A0EA0">
        <w:t xml:space="preserve"> </w:t>
      </w:r>
      <w:r w:rsidR="00CD547B">
        <w:t>2.6.3.</w:t>
      </w:r>
      <w:r w:rsidRPr="004A0EA0">
        <w:t xml:space="preserve"> não impede a licitação ou a contratação de serviço que inclua como encargo do contratado a elaboração do projeto básico e do projeto executivo, nas contratações integradas, e do projeto executivo, nos demais regimes de execução.</w:t>
      </w:r>
    </w:p>
    <w:p w:rsidR="003C7A23" w:rsidRPr="006E1990" w:rsidRDefault="003C7A23" w:rsidP="008D687A">
      <w:pPr>
        <w:pStyle w:val="Nivel2"/>
      </w:pPr>
      <w:bookmarkStart w:id="12" w:name="art14§5"/>
      <w:bookmarkEnd w:id="12"/>
      <w:r w:rsidRPr="006E1990">
        <w:t xml:space="preserve">Em licitações e contratações realizadas no âmbito de projetos e programas parcialmente financiados por agência </w:t>
      </w:r>
      <w:r w:rsidRPr="008D687A">
        <w:t>oficial</w:t>
      </w:r>
      <w:r w:rsidRPr="006E1990">
        <w:t xml:space="preserve"> de cooperação estrangeira ou por organismo financeiro internacional com recursos do financiamento ou da contrapartida nacional, não poderá participar pessoa física ou jurídica que </w:t>
      </w:r>
      <w:r w:rsidRPr="006E1990">
        <w:lastRenderedPageBreak/>
        <w:t xml:space="preserve">integre o rol de pessoas sancionadas por essas entidades ou que seja declarada inidônea nos termos da </w:t>
      </w:r>
      <w:hyperlink r:id="rId14" w:history="1">
        <w:r w:rsidRPr="006E1990">
          <w:rPr>
            <w:rStyle w:val="Hyperlink"/>
          </w:rPr>
          <w:t>Lei nº 14.133/2021</w:t>
        </w:r>
      </w:hyperlink>
      <w:r w:rsidRPr="006E1990">
        <w:t>.</w:t>
      </w:r>
    </w:p>
    <w:p w:rsidR="003C7A23" w:rsidRPr="006E1990" w:rsidRDefault="003C7A23" w:rsidP="008D687A">
      <w:pPr>
        <w:pStyle w:val="Nivel2"/>
      </w:pPr>
      <w:r w:rsidRPr="006E1990">
        <w:t xml:space="preserve">A vedação de que trata o item </w:t>
      </w:r>
      <w:r w:rsidR="00CC77A9">
        <w:t>2.6.8.</w:t>
      </w:r>
      <w:r w:rsidRPr="006E1990">
        <w:t xml:space="preserve"> estende-se a terceiro que auxilie a condução da contratação na qualidade de integrante de equipe de apoio, profissional especializado ou funcionário ou representante de empresa que preste assessoria técnica.</w:t>
      </w:r>
    </w:p>
    <w:p w:rsidR="003C7A23" w:rsidRPr="006E1990" w:rsidRDefault="003C7A23" w:rsidP="00A16024">
      <w:pPr>
        <w:pStyle w:val="Nivel01"/>
      </w:pPr>
      <w:bookmarkStart w:id="13" w:name="_Toc135469198"/>
      <w:r w:rsidRPr="006E1990">
        <w:t xml:space="preserve">DA </w:t>
      </w:r>
      <w:r w:rsidRPr="00A16024">
        <w:t>APRESENTAÇÃO</w:t>
      </w:r>
      <w:r w:rsidRPr="006E1990">
        <w:t xml:space="preserve"> DA PROPOSTA E DOS DOCUMENTOS DE HABILITAÇÃO</w:t>
      </w:r>
      <w:bookmarkEnd w:id="13"/>
    </w:p>
    <w:p w:rsidR="003C7A23" w:rsidRPr="00972FF9" w:rsidRDefault="003C7A23" w:rsidP="00A16024">
      <w:pPr>
        <w:pStyle w:val="Nvel2-Red"/>
        <w:rPr>
          <w:i w:val="0"/>
          <w:iCs w:val="0"/>
          <w:color w:val="000000"/>
        </w:rPr>
      </w:pPr>
      <w:r w:rsidRPr="00972FF9">
        <w:rPr>
          <w:i w:val="0"/>
          <w:iCs w:val="0"/>
          <w:color w:val="000000"/>
        </w:rPr>
        <w:t>Na presente licitação, a fase de habilitação sucederá as fases de apresentação de propostas e lances e de julgamento.</w:t>
      </w:r>
    </w:p>
    <w:p w:rsidR="003C7A23" w:rsidRPr="006E1990" w:rsidRDefault="003C7A23" w:rsidP="00A16024">
      <w:pPr>
        <w:pStyle w:val="Nivel2"/>
      </w:pPr>
      <w:bookmarkStart w:id="14" w:name="_Ref113886867"/>
      <w:r w:rsidRPr="006E1990">
        <w:t xml:space="preserve">Os </w:t>
      </w:r>
      <w:r w:rsidRPr="00A16024">
        <w:t>licitantes</w:t>
      </w:r>
      <w:r w:rsidRPr="006E1990">
        <w:t xml:space="preserve"> encaminharão, exclusivamente por meio do sistema eletrônico, a proposta com o preço ou o percentual de desconto, conforme o critério de julgamento adotado neste Edital, até a data e o horário estabelecidos para abertura da sessão pública.</w:t>
      </w:r>
      <w:bookmarkEnd w:id="14"/>
    </w:p>
    <w:p w:rsidR="003C7A23" w:rsidRPr="006E1990" w:rsidRDefault="003C7A23" w:rsidP="00A16024">
      <w:pPr>
        <w:pStyle w:val="Nivel2"/>
      </w:pPr>
      <w:bookmarkStart w:id="15" w:name="_Ref113889589"/>
      <w:r w:rsidRPr="006E1990">
        <w:t xml:space="preserve">Caso a fase de habilitação anteceda as fases de apresentação de propostas e lances, os licitantes encaminharão, na </w:t>
      </w:r>
      <w:r w:rsidRPr="00A16024">
        <w:t>forma</w:t>
      </w:r>
      <w:r w:rsidRPr="006E1990">
        <w:t xml:space="preserve"> e no </w:t>
      </w:r>
      <w:proofErr w:type="gramStart"/>
      <w:r w:rsidRPr="006E1990">
        <w:t>prazo estabelecidos no item anterior</w:t>
      </w:r>
      <w:proofErr w:type="gramEnd"/>
      <w:r w:rsidRPr="006E1990">
        <w:t xml:space="preserve">, simultaneamente os documentos de habilitação e a proposta com o preço ou o percentual de desconto, observado o disposto nos itens </w:t>
      </w:r>
      <w:fldSimple w:instr=" REF _Ref114663777 \r \h  \* MERGEFORMAT ">
        <w:r w:rsidR="001D4C87">
          <w:t>8.1.1</w:t>
        </w:r>
      </w:fldSimple>
      <w:r w:rsidRPr="006E1990">
        <w:t xml:space="preserve"> e </w:t>
      </w:r>
      <w:fldSimple w:instr=" REF _Ref114663151 \r \h  \* MERGEFORMAT ">
        <w:r w:rsidR="001D4C87">
          <w:t>8.12.1</w:t>
        </w:r>
      </w:fldSimple>
      <w:r w:rsidRPr="006E1990">
        <w:t xml:space="preserve"> deste Edital.</w:t>
      </w:r>
      <w:bookmarkEnd w:id="15"/>
    </w:p>
    <w:p w:rsidR="003C7A23" w:rsidRPr="006E1990" w:rsidRDefault="003C7A23" w:rsidP="00A16024">
      <w:pPr>
        <w:pStyle w:val="Nivel2"/>
      </w:pPr>
      <w:bookmarkStart w:id="16" w:name="_Ref113968921"/>
      <w:r w:rsidRPr="006E1990">
        <w:t xml:space="preserve">No </w:t>
      </w:r>
      <w:r w:rsidRPr="00A16024">
        <w:t>cadastramento</w:t>
      </w:r>
      <w:r w:rsidRPr="006E1990">
        <w:t xml:space="preserve"> da proposta inicial, o licitante declarará, em campo próprio do sistema, que:</w:t>
      </w:r>
      <w:bookmarkEnd w:id="16"/>
    </w:p>
    <w:p w:rsidR="003C7A23" w:rsidRPr="006E1990" w:rsidRDefault="003C7A23" w:rsidP="00A16024">
      <w:pPr>
        <w:pStyle w:val="Nivel3"/>
      </w:pPr>
      <w:proofErr w:type="gramStart"/>
      <w:r w:rsidRPr="006E1990">
        <w:t>está</w:t>
      </w:r>
      <w:proofErr w:type="gramEnd"/>
      <w:r w:rsidRPr="006E1990">
        <w:t xml:space="preserve"> ciente e concorda com as condições contidas no edital e seus anexos, bem como de que a proposta apresentada </w:t>
      </w:r>
      <w:r w:rsidRPr="00A16024">
        <w:t>compreende</w:t>
      </w:r>
      <w:r w:rsidRPr="006E1990">
        <w:t xml:space="preserve"> a integralidade dos custos para atendimento dos direitos trabalhistas assegurados na Constituição Federal, nas leis trabalhistas, nas normas infralegais, nas convenções coletivas de trabalho e nos termos de ajustamento de conduta vigentes na data de sua entrega em definitivo e que cumpre plenamente os requisitos de habilitação definidos no instrumento convocatório;</w:t>
      </w:r>
    </w:p>
    <w:p w:rsidR="003C7A23" w:rsidRPr="006E1990" w:rsidRDefault="003C7A23" w:rsidP="00A16024">
      <w:pPr>
        <w:pStyle w:val="Nivel3"/>
      </w:pPr>
      <w:proofErr w:type="gramStart"/>
      <w:r w:rsidRPr="006E1990">
        <w:t>não</w:t>
      </w:r>
      <w:proofErr w:type="gramEnd"/>
      <w:r w:rsidRPr="006E1990">
        <w:t xml:space="preserve"> emprega </w:t>
      </w:r>
      <w:r w:rsidRPr="00A16024">
        <w:t>menor</w:t>
      </w:r>
      <w:r w:rsidRPr="006E1990">
        <w:t xml:space="preserve"> de 18 anos em trabalho noturno, perigoso ou insalubre e não emprega menor de 16 anos, salvo menor, a partir de 14 anos, na condição de aprendiz, nos termos do </w:t>
      </w:r>
      <w:hyperlink r:id="rId15" w:anchor="art7" w:history="1">
        <w:r w:rsidRPr="006E1990">
          <w:rPr>
            <w:rStyle w:val="Hyperlink"/>
          </w:rPr>
          <w:t>artigo 7°, XXXIII, da Constituição</w:t>
        </w:r>
      </w:hyperlink>
      <w:r w:rsidRPr="006E1990">
        <w:t>;</w:t>
      </w:r>
    </w:p>
    <w:p w:rsidR="003C7A23" w:rsidRPr="006E1990" w:rsidRDefault="003C7A23" w:rsidP="00A16024">
      <w:pPr>
        <w:pStyle w:val="Nivel3"/>
      </w:pPr>
      <w:proofErr w:type="gramStart"/>
      <w:r w:rsidRPr="007E313C">
        <w:t>não</w:t>
      </w:r>
      <w:proofErr w:type="gramEnd"/>
      <w:r w:rsidRPr="007E313C">
        <w:t xml:space="preserve"> possui</w:t>
      </w:r>
      <w:r w:rsidR="00CC6A5F" w:rsidRPr="007E313C">
        <w:t xml:space="preserve"> </w:t>
      </w:r>
      <w:r w:rsidRPr="00A16024">
        <w:t>empregados</w:t>
      </w:r>
      <w:r w:rsidRPr="007E313C">
        <w:t xml:space="preserve"> executando trabalho degradante ou forçado, observando o disposto nos </w:t>
      </w:r>
      <w:hyperlink r:id="rId16" w:history="1">
        <w:r w:rsidRPr="007E313C">
          <w:rPr>
            <w:rStyle w:val="Hyperlink"/>
          </w:rPr>
          <w:t>incisos III e IV do art. 1º e no inciso III do art. 5º da Constituição Federal</w:t>
        </w:r>
      </w:hyperlink>
      <w:r w:rsidRPr="006E1990">
        <w:t>;</w:t>
      </w:r>
    </w:p>
    <w:p w:rsidR="003C7A23" w:rsidRPr="006E1990" w:rsidRDefault="003C7A23" w:rsidP="00A16024">
      <w:pPr>
        <w:pStyle w:val="Nivel2"/>
      </w:pPr>
      <w:proofErr w:type="gramStart"/>
      <w:r w:rsidRPr="006E1990">
        <w:t>cumpre</w:t>
      </w:r>
      <w:proofErr w:type="gramEnd"/>
      <w:r w:rsidRPr="006E1990">
        <w:t xml:space="preserve"> as exigências de reserva de cargos para pessoa com deficiência e para reabilitado da Previdência Social, previstas em lei e em outras normas específicas.</w:t>
      </w:r>
    </w:p>
    <w:p w:rsidR="003C7A23" w:rsidRPr="006E1990" w:rsidRDefault="003C7A23" w:rsidP="00A16024">
      <w:pPr>
        <w:pStyle w:val="Nivel2"/>
      </w:pPr>
      <w:r w:rsidRPr="006E1990">
        <w:t xml:space="preserve">O licitante </w:t>
      </w:r>
      <w:r w:rsidRPr="00A16024">
        <w:t>organizado</w:t>
      </w:r>
      <w:r w:rsidRPr="006E1990">
        <w:t xml:space="preserve"> em cooperativa deverá declarar, ainda, em campo próprio do sistema eletrônico, que cumpre os requisitos estabelecidos no </w:t>
      </w:r>
      <w:hyperlink r:id="rId17" w:anchor="art16" w:history="1">
        <w:r w:rsidRPr="006E1990">
          <w:rPr>
            <w:rStyle w:val="Hyperlink"/>
          </w:rPr>
          <w:t>artigo 16 da Lei nº 14.133, de 2021</w:t>
        </w:r>
      </w:hyperlink>
      <w:r w:rsidRPr="006E1990">
        <w:t>.</w:t>
      </w:r>
    </w:p>
    <w:p w:rsidR="003C7A23" w:rsidRPr="006E1990" w:rsidRDefault="003C7A23" w:rsidP="00A16024">
      <w:pPr>
        <w:pStyle w:val="Nivel2"/>
      </w:pPr>
      <w:bookmarkStart w:id="17" w:name="_Ref117000019"/>
      <w:r w:rsidRPr="006E1990">
        <w:t xml:space="preserve">O </w:t>
      </w:r>
      <w:r w:rsidRPr="00A16024">
        <w:t>fornecedor</w:t>
      </w:r>
      <w:r w:rsidRPr="006E1990">
        <w:t xml:space="preserve"> enquadrado como microempresa, empresa de pequeno porte ou sociedade cooperativa deverá declarar, ainda, em campo próprio do sistema eletrônico, que cumpre os requisitos estabelecidos no </w:t>
      </w:r>
      <w:hyperlink r:id="rId18" w:anchor="art3" w:history="1">
        <w:r w:rsidRPr="006E1990">
          <w:rPr>
            <w:rStyle w:val="Hyperlink"/>
          </w:rPr>
          <w:t>artigo 3° da Lei Complementar nº 123, de 2006</w:t>
        </w:r>
      </w:hyperlink>
      <w:r w:rsidRPr="006E1990">
        <w:t xml:space="preserve">, estando apto a usufruir do tratamento favorecido estabelecido em seus </w:t>
      </w:r>
      <w:bookmarkEnd w:id="17"/>
      <w:r w:rsidR="003D12C1" w:rsidRPr="003D12C1">
        <w:fldChar w:fldCharType="begin"/>
      </w:r>
      <w:r w:rsidR="001708CD">
        <w:instrText>HYPERLINK "https://www.planalto.gov.br/ccivil_03/leis/lcp/lcp123.htm" \l "art42"</w:instrText>
      </w:r>
      <w:r w:rsidR="003D12C1" w:rsidRPr="003D12C1">
        <w:fldChar w:fldCharType="separate"/>
      </w:r>
      <w:proofErr w:type="spellStart"/>
      <w:r w:rsidRPr="006E1990">
        <w:rPr>
          <w:rStyle w:val="Hyperlink"/>
        </w:rPr>
        <w:t>arts</w:t>
      </w:r>
      <w:proofErr w:type="spellEnd"/>
      <w:r w:rsidRPr="006E1990">
        <w:rPr>
          <w:rStyle w:val="Hyperlink"/>
        </w:rPr>
        <w:t>. 42 a 49</w:t>
      </w:r>
      <w:r w:rsidR="003D12C1">
        <w:rPr>
          <w:rStyle w:val="Hyperlink"/>
        </w:rPr>
        <w:fldChar w:fldCharType="end"/>
      </w:r>
      <w:r w:rsidRPr="006E1990">
        <w:t xml:space="preserve">, observado o disposto nos </w:t>
      </w:r>
      <w:hyperlink r:id="rId19" w:anchor="art4§1" w:history="1">
        <w:r w:rsidRPr="006E1990">
          <w:rPr>
            <w:rStyle w:val="Hyperlink"/>
          </w:rPr>
          <w:t xml:space="preserve">§§ 1º ao 3º do art. 4º, da Lei n.º 14.133, de </w:t>
        </w:r>
        <w:proofErr w:type="gramStart"/>
        <w:r w:rsidRPr="006E1990">
          <w:rPr>
            <w:rStyle w:val="Hyperlink"/>
          </w:rPr>
          <w:t>2021.</w:t>
        </w:r>
        <w:proofErr w:type="gramEnd"/>
      </w:hyperlink>
    </w:p>
    <w:p w:rsidR="003C7A23" w:rsidRPr="006E1990" w:rsidRDefault="003C7A23" w:rsidP="00A16024">
      <w:pPr>
        <w:pStyle w:val="Nivel3"/>
      </w:pPr>
      <w:proofErr w:type="gramStart"/>
      <w:r w:rsidRPr="006E1990">
        <w:t>no</w:t>
      </w:r>
      <w:proofErr w:type="gramEnd"/>
      <w:r w:rsidRPr="006E1990">
        <w:t xml:space="preserve"> item exclusivo para participação de microempresas e empresas de pequeno porte, a assinalação do campo “não” impedirá o prosseguimento no certame, para aquele item;</w:t>
      </w:r>
    </w:p>
    <w:p w:rsidR="003C7A23" w:rsidRPr="006E1990" w:rsidRDefault="003C7A23" w:rsidP="00A16024">
      <w:pPr>
        <w:pStyle w:val="Nivel3"/>
      </w:pPr>
      <w:proofErr w:type="gramStart"/>
      <w:r w:rsidRPr="006E1990">
        <w:t>nos</w:t>
      </w:r>
      <w:proofErr w:type="gramEnd"/>
      <w:r w:rsidRPr="006E1990">
        <w:t xml:space="preserve"> itens em que a participação não for exclusiva para microempresas e empresas de pequeno porte, a </w:t>
      </w:r>
      <w:r w:rsidRPr="00A16024">
        <w:t>assinalação</w:t>
      </w:r>
      <w:r w:rsidRPr="006E1990">
        <w:t xml:space="preserve"> do campo “não” apenas produzirá o efeito de o licitante não ter direito ao tratamento favorecido previsto na </w:t>
      </w:r>
      <w:hyperlink r:id="rId20" w:history="1">
        <w:r w:rsidRPr="006E1990">
          <w:rPr>
            <w:rStyle w:val="Hyperlink"/>
          </w:rPr>
          <w:t>Lei Complementar nº 123, de 2006</w:t>
        </w:r>
      </w:hyperlink>
      <w:r w:rsidRPr="006E1990">
        <w:t>, mesmo que microempresa, empresa de pequeno porte ou sociedade cooperativa.</w:t>
      </w:r>
    </w:p>
    <w:p w:rsidR="003C7A23" w:rsidRPr="006E1990" w:rsidRDefault="003C7A23" w:rsidP="0038547E">
      <w:pPr>
        <w:pStyle w:val="Nivel2"/>
      </w:pPr>
      <w:r w:rsidRPr="006E1990">
        <w:t xml:space="preserve">A </w:t>
      </w:r>
      <w:r w:rsidRPr="0038547E">
        <w:t>falsidade</w:t>
      </w:r>
      <w:r w:rsidRPr="006E1990">
        <w:t xml:space="preserve"> da declaração de que trata os itens </w:t>
      </w:r>
      <w:r w:rsidR="004B4968">
        <w:t xml:space="preserve">3.4. </w:t>
      </w:r>
      <w:proofErr w:type="gramStart"/>
      <w:r w:rsidR="004B4968">
        <w:t>e</w:t>
      </w:r>
      <w:proofErr w:type="gramEnd"/>
      <w:r w:rsidR="004B4968">
        <w:t xml:space="preserve"> 3.7. </w:t>
      </w:r>
      <w:proofErr w:type="gramStart"/>
      <w:r w:rsidRPr="006E1990">
        <w:t>sujeitará</w:t>
      </w:r>
      <w:proofErr w:type="gramEnd"/>
      <w:r w:rsidRPr="006E1990">
        <w:t xml:space="preserve"> o licitante às sanções previstas na </w:t>
      </w:r>
      <w:hyperlink r:id="rId21" w:history="1">
        <w:r w:rsidRPr="006E1990">
          <w:rPr>
            <w:rStyle w:val="Hyperlink"/>
          </w:rPr>
          <w:t>Lei nº 14.133, de 2021</w:t>
        </w:r>
      </w:hyperlink>
      <w:r w:rsidRPr="006E1990">
        <w:t>, e neste Edital.</w:t>
      </w:r>
    </w:p>
    <w:p w:rsidR="003C7A23" w:rsidRPr="006E1990" w:rsidRDefault="003C7A23" w:rsidP="0038547E">
      <w:pPr>
        <w:pStyle w:val="Nivel2"/>
      </w:pPr>
      <w:r w:rsidRPr="006E1990">
        <w:lastRenderedPageBreak/>
        <w:t xml:space="preserve">Os licitantes poderão retirar ou substituir a proposta ou, na hipótese de a fase de habilitação anteceder as fases de </w:t>
      </w:r>
      <w:r w:rsidRPr="0038547E">
        <w:t>apresentação</w:t>
      </w:r>
      <w:r w:rsidRPr="006E1990">
        <w:t xml:space="preserve"> de propostas e lances e de julgamento, os documentos de habilitação anteriormente inseridos no sistema, até a abertura da sessão pública.</w:t>
      </w:r>
    </w:p>
    <w:p w:rsidR="003C7A23" w:rsidRPr="006E1990" w:rsidRDefault="003C7A23" w:rsidP="0038547E">
      <w:pPr>
        <w:pStyle w:val="Nivel2"/>
      </w:pPr>
      <w:r w:rsidRPr="006E1990">
        <w:t xml:space="preserve">Não haverá ordem de classificação na etapa de apresentação da proposta e dos documentos de habilitação pelo </w:t>
      </w:r>
      <w:r w:rsidRPr="0038547E">
        <w:t>licitante</w:t>
      </w:r>
      <w:r w:rsidRPr="006E1990">
        <w:t>, o que ocorrerá somente após os procedimentos de abertura da sessão pública e da fase de envio de lances.</w:t>
      </w:r>
    </w:p>
    <w:p w:rsidR="003C7A23" w:rsidRPr="006E1990" w:rsidRDefault="003C7A23" w:rsidP="0038547E">
      <w:pPr>
        <w:pStyle w:val="Nivel2"/>
      </w:pPr>
      <w:r w:rsidRPr="006E1990">
        <w:t xml:space="preserve">Serão </w:t>
      </w:r>
      <w:r w:rsidRPr="0038547E">
        <w:t>disponibilizados</w:t>
      </w:r>
      <w:r w:rsidRPr="006E1990">
        <w:t xml:space="preserve"> para acesso público os documentos que compõem a proposta dos licitantes convocados para apresentação de propostas, após a fase de envio de lances.</w:t>
      </w:r>
    </w:p>
    <w:p w:rsidR="003C7A23" w:rsidRPr="006E1990" w:rsidRDefault="003C7A23" w:rsidP="0038547E">
      <w:pPr>
        <w:pStyle w:val="Nivel2"/>
      </w:pPr>
      <w:bookmarkStart w:id="18" w:name="_Ref116992247"/>
      <w:r w:rsidRPr="006E1990">
        <w:t>Desde que disponibilizada a funcionalidade no sistema, o licitante poderá parametrizar o seu valor final mínimo ou o seu percentual de desconto máximo quando do cadastramento da proposta e obedecerá às seguintes regras:</w:t>
      </w:r>
      <w:bookmarkEnd w:id="18"/>
    </w:p>
    <w:p w:rsidR="003C7A23" w:rsidRPr="006E1990" w:rsidRDefault="003C7A23" w:rsidP="0038547E">
      <w:pPr>
        <w:pStyle w:val="Nivel3"/>
      </w:pPr>
      <w:proofErr w:type="gramStart"/>
      <w:r w:rsidRPr="006E1990">
        <w:t>a</w:t>
      </w:r>
      <w:proofErr w:type="gramEnd"/>
      <w:r w:rsidRPr="006E1990">
        <w:t xml:space="preserve"> </w:t>
      </w:r>
      <w:r w:rsidRPr="0038547E">
        <w:t>aplicação</w:t>
      </w:r>
      <w:r w:rsidRPr="006E1990">
        <w:t xml:space="preserve"> do intervalo mínimo de diferença de valores ou de percentuais entre os lances, que incidirá tanto em relação aos lances intermediários quanto em relação ao lance que cobrir a melhor oferta; e</w:t>
      </w:r>
    </w:p>
    <w:p w:rsidR="003C7A23" w:rsidRPr="006E1990" w:rsidRDefault="003C7A23" w:rsidP="0038547E">
      <w:pPr>
        <w:pStyle w:val="Nivel3"/>
      </w:pPr>
      <w:proofErr w:type="gramStart"/>
      <w:r w:rsidRPr="006E1990">
        <w:t>os</w:t>
      </w:r>
      <w:proofErr w:type="gramEnd"/>
      <w:r w:rsidRPr="006E1990">
        <w:t xml:space="preserve"> lances </w:t>
      </w:r>
      <w:r w:rsidR="00525228">
        <w:t>poderão ser</w:t>
      </w:r>
      <w:r w:rsidRPr="006E1990">
        <w:t xml:space="preserve"> de envio automático pelo sistema, respeitado o valor final mínimo</w:t>
      </w:r>
      <w:r w:rsidR="004158AA">
        <w:t>, caso</w:t>
      </w:r>
      <w:r w:rsidRPr="006E1990">
        <w:t xml:space="preserve"> estabelecido</w:t>
      </w:r>
      <w:r w:rsidR="004158AA">
        <w:t>,</w:t>
      </w:r>
      <w:r w:rsidRPr="006E1990">
        <w:t xml:space="preserve"> e o intervalo de que </w:t>
      </w:r>
      <w:r w:rsidRPr="0038547E">
        <w:t>trata</w:t>
      </w:r>
      <w:r w:rsidRPr="006E1990">
        <w:t xml:space="preserve"> o subitem acima.</w:t>
      </w:r>
    </w:p>
    <w:p w:rsidR="003C7A23" w:rsidRPr="006E1990" w:rsidRDefault="003C7A23" w:rsidP="0038547E">
      <w:pPr>
        <w:pStyle w:val="Nivel2"/>
      </w:pPr>
      <w:r w:rsidRPr="006E1990">
        <w:t xml:space="preserve">O valor final </w:t>
      </w:r>
      <w:r w:rsidRPr="0038547E">
        <w:t>mínimo</w:t>
      </w:r>
      <w:r w:rsidRPr="006E1990">
        <w:t xml:space="preserve"> ou o percentual de desconto final máximo parametrizado no sistema poderá ser alterado pelo fornecedor durante a fase de disputa, sendo vedado:</w:t>
      </w:r>
    </w:p>
    <w:p w:rsidR="003C7A23" w:rsidRPr="006E1990" w:rsidRDefault="003C7A23" w:rsidP="0038547E">
      <w:pPr>
        <w:pStyle w:val="Nivel3"/>
      </w:pPr>
      <w:proofErr w:type="gramStart"/>
      <w:r w:rsidRPr="006E1990">
        <w:t>valor</w:t>
      </w:r>
      <w:proofErr w:type="gramEnd"/>
      <w:r w:rsidRPr="006E1990">
        <w:t xml:space="preserve"> </w:t>
      </w:r>
      <w:r w:rsidRPr="0038547E">
        <w:t>superior</w:t>
      </w:r>
      <w:r w:rsidRPr="006E1990">
        <w:t xml:space="preserve"> a lance já registrado pelo fornecedor no sistema, quando adotado o critério de julgamento por menor preço; e</w:t>
      </w:r>
    </w:p>
    <w:p w:rsidR="003C7A23" w:rsidRPr="006E1990" w:rsidRDefault="003C7A23" w:rsidP="0038547E">
      <w:pPr>
        <w:pStyle w:val="Nivel3"/>
      </w:pPr>
      <w:r w:rsidRPr="006E1990">
        <w:t xml:space="preserve"> </w:t>
      </w:r>
      <w:proofErr w:type="gramStart"/>
      <w:r w:rsidRPr="006E1990">
        <w:t>percentual</w:t>
      </w:r>
      <w:proofErr w:type="gramEnd"/>
      <w:r w:rsidRPr="006E1990">
        <w:t xml:space="preserve"> de desconto inferior a lance já registrado pelo fornecedor no sistema, quando adotado o critério de julgamento por maior desconto.</w:t>
      </w:r>
    </w:p>
    <w:p w:rsidR="003C7A23" w:rsidRPr="0038547E" w:rsidRDefault="003C7A23" w:rsidP="0038547E">
      <w:pPr>
        <w:pStyle w:val="Nivel2"/>
      </w:pPr>
      <w:r w:rsidRPr="0038547E">
        <w:t xml:space="preserve">O valor final mínimo ou o percentual de desconto final máximo parametrizado na forma do item </w:t>
      </w:r>
      <w:r w:rsidR="00E06F9D">
        <w:t>3.12</w:t>
      </w:r>
      <w:r w:rsidRPr="0038547E">
        <w:t xml:space="preserve"> possuirá caráter sigiloso para os demais fornecedores e para o órgão ou entidade promotora da licitação, podendo ser disponibilizado estrita e permanentemente aos órgãos de controle externo e interno.</w:t>
      </w:r>
    </w:p>
    <w:p w:rsidR="003C7A23" w:rsidRPr="0038547E" w:rsidRDefault="003C7A23" w:rsidP="0038547E">
      <w:pPr>
        <w:pStyle w:val="Nivel2"/>
      </w:pPr>
      <w:r w:rsidRPr="0038547E">
        <w:t>Caberá ao licitante interessado em participar da licitação acompanhar as operações no sistema eletrônico durante o processo licitatório e se responsabilizar pelo ônus decorrente da perda de negócios diante da inobservância de mensagens emitidas pela Administração ou de sua desconexão.</w:t>
      </w:r>
    </w:p>
    <w:p w:rsidR="00D7313C" w:rsidRPr="0038547E" w:rsidRDefault="003C7A23" w:rsidP="0038547E">
      <w:pPr>
        <w:pStyle w:val="Nivel2"/>
      </w:pPr>
      <w:r w:rsidRPr="0038547E">
        <w:t>O licitante deverá comunicar imediatamente ao provedor do sistema qualquer acontecimento que possa comprometer o sigilo ou a segurança, para imediato bloqueio de acess</w:t>
      </w:r>
      <w:r w:rsidR="000C4E94" w:rsidRPr="0038547E">
        <w:t>o.</w:t>
      </w:r>
    </w:p>
    <w:p w:rsidR="003C7A23" w:rsidRPr="006E1990" w:rsidRDefault="003C7A23" w:rsidP="0038547E">
      <w:pPr>
        <w:pStyle w:val="Nivel01"/>
      </w:pPr>
      <w:bookmarkStart w:id="19" w:name="_Toc135469199"/>
      <w:r w:rsidRPr="006E1990">
        <w:t xml:space="preserve">DO </w:t>
      </w:r>
      <w:r w:rsidRPr="0038547E">
        <w:t>PREENCHIMENTO</w:t>
      </w:r>
      <w:r w:rsidRPr="006E1990">
        <w:t xml:space="preserve"> DA PROPOSTA</w:t>
      </w:r>
      <w:bookmarkEnd w:id="19"/>
    </w:p>
    <w:p w:rsidR="003C7A23" w:rsidRPr="00412813" w:rsidRDefault="003C7A23" w:rsidP="0038547E">
      <w:pPr>
        <w:pStyle w:val="Nivel2"/>
        <w:rPr>
          <w:rFonts w:eastAsia="Times New Roman"/>
          <w:u w:val="single"/>
        </w:rPr>
      </w:pPr>
      <w:r w:rsidRPr="00412813">
        <w:rPr>
          <w:u w:val="single"/>
        </w:rPr>
        <w:t xml:space="preserve">O licitante deverá enviar sua proposta mediante o preenchimento, no sistema eletrônico, </w:t>
      </w:r>
      <w:r w:rsidR="00233BB9" w:rsidRPr="00412813">
        <w:rPr>
          <w:u w:val="single"/>
        </w:rPr>
        <w:t>e encaminhar via sistema os seguintes documentos</w:t>
      </w:r>
      <w:r w:rsidR="00B91D3D">
        <w:rPr>
          <w:u w:val="single"/>
        </w:rPr>
        <w:t xml:space="preserve"> referente </w:t>
      </w:r>
      <w:proofErr w:type="gramStart"/>
      <w:r w:rsidR="00B91D3D">
        <w:rPr>
          <w:u w:val="single"/>
        </w:rPr>
        <w:t>a</w:t>
      </w:r>
      <w:proofErr w:type="gramEnd"/>
      <w:r w:rsidR="00B91D3D">
        <w:rPr>
          <w:u w:val="single"/>
        </w:rPr>
        <w:t xml:space="preserve"> proposta inicial</w:t>
      </w:r>
      <w:r w:rsidRPr="00412813">
        <w:rPr>
          <w:u w:val="single"/>
        </w:rPr>
        <w:t>:</w:t>
      </w:r>
    </w:p>
    <w:p w:rsidR="00510DC9" w:rsidRPr="00510DC9" w:rsidRDefault="00D92E80" w:rsidP="0038547E">
      <w:pPr>
        <w:pStyle w:val="Nivel3"/>
      </w:pPr>
      <w:r>
        <w:t>A</w:t>
      </w:r>
      <w:r w:rsidR="00510DC9" w:rsidRPr="00510DC9">
        <w:t xml:space="preserve"> proposta deverá ser apresentada conforme o Modelo de Planilha</w:t>
      </w:r>
      <w:r w:rsidR="00D15BA0">
        <w:t xml:space="preserve"> </w:t>
      </w:r>
      <w:r w:rsidR="00510DC9" w:rsidRPr="00510DC9">
        <w:t xml:space="preserve">de Preço/ Proposta Comercial - </w:t>
      </w:r>
      <w:r w:rsidR="00510DC9" w:rsidRPr="00CF2466">
        <w:rPr>
          <w:color w:val="auto"/>
        </w:rPr>
        <w:t xml:space="preserve">Anexo </w:t>
      </w:r>
      <w:r>
        <w:rPr>
          <w:color w:val="auto"/>
        </w:rPr>
        <w:t>IV</w:t>
      </w:r>
      <w:r w:rsidR="00510DC9" w:rsidRPr="00CF2466">
        <w:rPr>
          <w:color w:val="auto"/>
        </w:rPr>
        <w:t>, re</w:t>
      </w:r>
      <w:r w:rsidR="00753067">
        <w:rPr>
          <w:color w:val="auto"/>
        </w:rPr>
        <w:t>di</w:t>
      </w:r>
      <w:r w:rsidR="00510DC9" w:rsidRPr="00CF2466">
        <w:rPr>
          <w:color w:val="auto"/>
        </w:rPr>
        <w:t>gida</w:t>
      </w:r>
      <w:r w:rsidR="00510DC9" w:rsidRPr="00510DC9">
        <w:t xml:space="preserve"> no idioma pátrio, com identificação da empresa proponente, n. º do CNPJ, endereço, números de telefone e fac-símile, e-mail, rubricada em todas as suas páginas e ao final firmada pelo representante legal da empresa licitante, sem emendas, entrelinhas ou ressalvas, devendo conter</w:t>
      </w:r>
      <w:r w:rsidR="00510DC9">
        <w:t>:</w:t>
      </w:r>
    </w:p>
    <w:p w:rsidR="006B5267" w:rsidRPr="003803F5" w:rsidRDefault="006B5267" w:rsidP="006B5267">
      <w:pPr>
        <w:pStyle w:val="Nivel3"/>
      </w:pPr>
      <w:r w:rsidRPr="003803F5">
        <w:t>Planilha de preços, de acordo com a integrante deste edital;</w:t>
      </w:r>
    </w:p>
    <w:p w:rsidR="006B5267" w:rsidRPr="003803F5" w:rsidRDefault="001E639B" w:rsidP="006B5267">
      <w:pPr>
        <w:pStyle w:val="Nivel3"/>
      </w:pPr>
      <w:r>
        <w:t>Valores</w:t>
      </w:r>
      <w:r w:rsidR="006B5267" w:rsidRPr="003803F5">
        <w:t xml:space="preserve"> dos Itens das Planilhas projetos em anexo;</w:t>
      </w:r>
    </w:p>
    <w:p w:rsidR="006B5267" w:rsidRPr="003803F5" w:rsidRDefault="006B5267" w:rsidP="006B5267">
      <w:pPr>
        <w:pStyle w:val="Nivel3"/>
      </w:pPr>
      <w:r w:rsidRPr="003803F5">
        <w:t>Cronograma físico-financeiro da obra em questão;</w:t>
      </w:r>
    </w:p>
    <w:p w:rsidR="006B5267" w:rsidRDefault="006B5267" w:rsidP="006B5267">
      <w:pPr>
        <w:pStyle w:val="Nivel3"/>
      </w:pPr>
      <w:r w:rsidRPr="003803F5">
        <w:t>Memória de cálculo para a definição do BDI;</w:t>
      </w:r>
    </w:p>
    <w:p w:rsidR="007A3B1A" w:rsidRDefault="007A3B1A" w:rsidP="007A3B1A">
      <w:pPr>
        <w:pStyle w:val="Nivel3"/>
      </w:pPr>
      <w:r w:rsidRPr="001A7CDB">
        <w:t xml:space="preserve">Indicação do prazo de garantia dos serviços e dos materiais utilizados, não podendo ser inferior a </w:t>
      </w:r>
      <w:proofErr w:type="gramStart"/>
      <w:r w:rsidRPr="001A7CDB">
        <w:t>5</w:t>
      </w:r>
      <w:proofErr w:type="gramEnd"/>
      <w:r w:rsidRPr="001A7CDB">
        <w:t xml:space="preserve"> (cinco) anos;</w:t>
      </w:r>
    </w:p>
    <w:p w:rsidR="00E814FA" w:rsidRPr="00FC5919" w:rsidRDefault="00E814FA" w:rsidP="00E814FA">
      <w:pPr>
        <w:pStyle w:val="Nivel3"/>
      </w:pPr>
      <w:r w:rsidRPr="00FC5919">
        <w:lastRenderedPageBreak/>
        <w:t>Preço Global da proposta expresso em numeral e por extenso, abrangendo todos os serviços e materiais do objeto licitado, que correspondera na multiplicação dos quantitativos da planilha em anexo pelos preços unitários ofertados da licitante, referente ao mês de apresentação da proposta;</w:t>
      </w:r>
    </w:p>
    <w:p w:rsidR="00E814FA" w:rsidRDefault="00E814FA" w:rsidP="00E814FA">
      <w:pPr>
        <w:pStyle w:val="Nivel3"/>
      </w:pPr>
      <w:r w:rsidRPr="00FC5919">
        <w:t>Indicação do prazo de validade da proposta, que deverá ser de no mínimo 60 (</w:t>
      </w:r>
      <w:r>
        <w:t>s</w:t>
      </w:r>
      <w:r w:rsidRPr="00FC5919">
        <w:t>essenta) dias, a contar da data de apresentação da mesma;</w:t>
      </w:r>
    </w:p>
    <w:p w:rsidR="006B5267" w:rsidRPr="006B5267" w:rsidRDefault="006B5267" w:rsidP="006B5267">
      <w:pPr>
        <w:pStyle w:val="Nivel4"/>
        <w:rPr>
          <w:color w:val="000000"/>
        </w:rPr>
      </w:pPr>
      <w:r w:rsidRPr="006B5267">
        <w:rPr>
          <w:color w:val="000000"/>
        </w:rPr>
        <w:t>Os custos relativos à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rsidR="006B5267" w:rsidRPr="006B5267" w:rsidRDefault="006B5267" w:rsidP="006B5267">
      <w:pPr>
        <w:pStyle w:val="Nivel4"/>
        <w:rPr>
          <w:color w:val="000000"/>
        </w:rPr>
      </w:pPr>
      <w:r w:rsidRPr="006B5267">
        <w:rPr>
          <w:color w:val="000000"/>
        </w:rPr>
        <w:t>As alíquotas de tributos cotadas pelo licitante não podem ser superiores aos limites estabelecidos na legislação tributária;</w:t>
      </w:r>
    </w:p>
    <w:p w:rsidR="006B5267" w:rsidRPr="006B5267" w:rsidRDefault="006B5267" w:rsidP="006B5267">
      <w:pPr>
        <w:pStyle w:val="Nivel4"/>
        <w:rPr>
          <w:color w:val="000000"/>
        </w:rPr>
      </w:pPr>
      <w:r w:rsidRPr="006B5267">
        <w:rPr>
          <w:color w:val="000000"/>
        </w:rPr>
        <w:t xml:space="preserve">Os tributos considerados de natureza direta e </w:t>
      </w:r>
      <w:proofErr w:type="spellStart"/>
      <w:r w:rsidRPr="006B5267">
        <w:rPr>
          <w:color w:val="000000"/>
        </w:rPr>
        <w:t>personalística</w:t>
      </w:r>
      <w:proofErr w:type="spellEnd"/>
      <w:r w:rsidRPr="006B5267">
        <w:rPr>
          <w:color w:val="000000"/>
        </w:rPr>
        <w:t>, como o Imposto de Renda de Pessoa Jurídica - IRPJ e a Contribuição Sobre o Lucro Líquido - CSLL, não deverão ser incluídos no BDI, nos termos do art. 9º, II do Decreto 7.983, de 2013 (TCU, Súmula 254).</w:t>
      </w:r>
    </w:p>
    <w:p w:rsidR="003C7A23" w:rsidRDefault="003C7A23" w:rsidP="0038547E">
      <w:pPr>
        <w:pStyle w:val="Nivel2"/>
      </w:pPr>
      <w:r w:rsidRPr="006E1990">
        <w:t xml:space="preserve">Todas as </w:t>
      </w:r>
      <w:r w:rsidRPr="0038547E">
        <w:t>especificações</w:t>
      </w:r>
      <w:r w:rsidRPr="006E1990">
        <w:t xml:space="preserve"> do objeto contidas na proposta vinculam o licitante.</w:t>
      </w:r>
    </w:p>
    <w:p w:rsidR="006C1AE6" w:rsidRPr="001D4B8A" w:rsidRDefault="006C1AE6" w:rsidP="0038547E">
      <w:pPr>
        <w:pStyle w:val="Nivel3"/>
        <w:rPr>
          <w:color w:val="auto"/>
        </w:rPr>
      </w:pPr>
      <w:r w:rsidRPr="001D4B8A">
        <w:rPr>
          <w:rStyle w:val="normaltextrun"/>
          <w:color w:val="auto"/>
          <w:shd w:val="clear" w:color="auto" w:fill="FFFFFF"/>
        </w:rPr>
        <w:t> </w:t>
      </w:r>
      <w:r w:rsidR="001D4B8A">
        <w:rPr>
          <w:color w:val="auto"/>
        </w:rPr>
        <w:t>O licitante NÃO</w:t>
      </w:r>
      <w:r w:rsidRPr="001D4B8A">
        <w:rPr>
          <w:color w:val="auto"/>
        </w:rPr>
        <w:t xml:space="preserve"> poderá oferecer proposta em quantitativo inferior ao máximo previsto para contratação.</w:t>
      </w:r>
      <w:r w:rsidRPr="001D4B8A">
        <w:rPr>
          <w:rStyle w:val="eop"/>
          <w:color w:val="auto"/>
          <w:shd w:val="clear" w:color="auto" w:fill="FFFFFF"/>
        </w:rPr>
        <w:t> </w:t>
      </w:r>
    </w:p>
    <w:p w:rsidR="003C7A23" w:rsidRPr="006E1990" w:rsidRDefault="003C7A23" w:rsidP="0038547E">
      <w:pPr>
        <w:pStyle w:val="Nivel2"/>
      </w:pPr>
      <w:r w:rsidRPr="006E1990">
        <w:t xml:space="preserve">Nos </w:t>
      </w:r>
      <w:r w:rsidRPr="0038547E">
        <w:t>valores</w:t>
      </w:r>
      <w:r w:rsidRPr="006E1990">
        <w:t xml:space="preserve"> propostos estarão inclusos todos os custos operacionais, encargos previdenciários, trabalhistas, tributários, comerciais e quaisquer outros que incidam direta ou indiretamente na execução do objeto.</w:t>
      </w:r>
    </w:p>
    <w:p w:rsidR="003C7A23" w:rsidRPr="006E1990" w:rsidRDefault="003C7A23" w:rsidP="0038547E">
      <w:pPr>
        <w:pStyle w:val="Nivel2"/>
      </w:pPr>
      <w:r w:rsidRPr="006E1990">
        <w:t xml:space="preserve">Os </w:t>
      </w:r>
      <w:r w:rsidRPr="0038547E">
        <w:t>preços</w:t>
      </w:r>
      <w:r w:rsidRPr="006E1990">
        <w:t xml:space="preserve"> ofertados, tanto na proposta inicial, quanto na etapa de lances, serão de exclusiva responsabilidade do licitante, não lhe assistindo o direito de pleitear qualquer alteração, </w:t>
      </w:r>
      <w:proofErr w:type="gramStart"/>
      <w:r w:rsidRPr="006E1990">
        <w:t>sob alegação</w:t>
      </w:r>
      <w:proofErr w:type="gramEnd"/>
      <w:r w:rsidRPr="006E1990">
        <w:t xml:space="preserve"> de erro, omissão ou qualquer outro pretexto.</w:t>
      </w:r>
    </w:p>
    <w:p w:rsidR="003C7A23" w:rsidRPr="0038547E" w:rsidRDefault="003C7A23" w:rsidP="0038547E">
      <w:pPr>
        <w:pStyle w:val="Nivel2"/>
        <w:rPr>
          <w:color w:val="auto"/>
        </w:rPr>
      </w:pPr>
      <w:r w:rsidRPr="006E1990">
        <w:t xml:space="preserve">Se o regime tributário da empresa implicar o recolhimento de tributos em percentuais variáveis, a cotação adequada </w:t>
      </w:r>
      <w:r w:rsidRPr="0038547E">
        <w:t>será</w:t>
      </w:r>
      <w:r w:rsidRPr="006E1990">
        <w:t xml:space="preserve"> a que corresponde à média dos efetivos recolhimentos da empresa nos últimos doze </w:t>
      </w:r>
      <w:r w:rsidRPr="0038547E">
        <w:rPr>
          <w:color w:val="auto"/>
        </w:rPr>
        <w:t xml:space="preserve">meses. </w:t>
      </w:r>
    </w:p>
    <w:p w:rsidR="003C7A23" w:rsidRDefault="003C7A23" w:rsidP="0038547E">
      <w:pPr>
        <w:pStyle w:val="Nivel2"/>
      </w:pPr>
      <w:r w:rsidRPr="0038547E">
        <w:t>Independentemente</w:t>
      </w:r>
      <w:r w:rsidRPr="006E1990">
        <w:t xml:space="preserve"> do percentual de tributo inserido na planilha, no pagamento serão retidos na fonte os percentuais estabelecidos na legislação vigente.</w:t>
      </w:r>
    </w:p>
    <w:p w:rsidR="006A5CBD" w:rsidRPr="009E64CC" w:rsidRDefault="006A5CBD" w:rsidP="006A5CBD">
      <w:pPr>
        <w:pStyle w:val="Nivel2"/>
      </w:pPr>
      <w:r w:rsidRPr="009E64CC">
        <w:t>Erros no preenchimento da planilha não constituem motivo para a desclassificação da proposta.</w:t>
      </w:r>
    </w:p>
    <w:p w:rsidR="006A5CBD" w:rsidRPr="009E64CC" w:rsidRDefault="006A5CBD" w:rsidP="006A5CBD">
      <w:pPr>
        <w:pStyle w:val="Nivel2"/>
      </w:pPr>
      <w:r w:rsidRPr="009E64CC">
        <w:t xml:space="preserve">Erros formais no preenchimento da planilha não </w:t>
      </w:r>
      <w:proofErr w:type="gramStart"/>
      <w:r w:rsidRPr="009E64CC">
        <w:t>são</w:t>
      </w:r>
      <w:proofErr w:type="gramEnd"/>
      <w:r w:rsidRPr="009E64CC">
        <w:t xml:space="preserve"> motivo suficiente para a desclassificação da proposta, quando a planilha puder ser ajustada sem a necessidade de majoração do preço ofertado, atendidas as demais condições de aceitabilidade.</w:t>
      </w:r>
    </w:p>
    <w:p w:rsidR="006A5CBD" w:rsidRPr="009E64CC" w:rsidRDefault="006A5CBD" w:rsidP="006A5CBD">
      <w:pPr>
        <w:pStyle w:val="Nivel3"/>
      </w:pPr>
      <w:r w:rsidRPr="009E64CC">
        <w:t>A planilha poderá ser ajustada pelo licitante, no prazo indicado pela Comissão, desde que não haja majoração do preço proposto.</w:t>
      </w:r>
    </w:p>
    <w:p w:rsidR="003C7A23" w:rsidRDefault="003C7A23" w:rsidP="0038547E">
      <w:pPr>
        <w:pStyle w:val="Nivel2"/>
      </w:pPr>
      <w:r w:rsidRPr="006E1990">
        <w:t xml:space="preserve">A apresentação das propostas implica obrigatoriedade do cumprimento das disposições nelas contidas, em conformidade com o que dispõe o </w:t>
      </w:r>
      <w:r w:rsidR="00B95264">
        <w:t>Projeto Básico/</w:t>
      </w:r>
      <w:r w:rsidRPr="006E1990">
        <w:t xml:space="preserve">Termo de Referência, assumindo o proponente o compromisso de </w:t>
      </w:r>
      <w:r w:rsidRPr="0038547E">
        <w:t>executar</w:t>
      </w:r>
      <w:r w:rsidRPr="006E1990">
        <w:t xml:space="preserve"> o objeto licitado nos seus termos, bem como de fornecer os materiais, equipamentos, ferramentas e utensílios necessários, em quantidades e qualidades </w:t>
      </w:r>
      <w:proofErr w:type="gramStart"/>
      <w:r w:rsidRPr="006E1990">
        <w:t>adequadas à perfeita execução contratual, promovendo, quando requerido, sua substituição</w:t>
      </w:r>
      <w:proofErr w:type="gramEnd"/>
      <w:r w:rsidRPr="006E1990">
        <w:t>.</w:t>
      </w:r>
    </w:p>
    <w:p w:rsidR="006A5CBD" w:rsidRDefault="006A5CBD" w:rsidP="006A5CBD">
      <w:pPr>
        <w:pStyle w:val="Nivel3"/>
      </w:pPr>
      <w:r w:rsidRPr="00FC5919">
        <w:t>A apresentação da proposta por parte da licitante significa pleno conhecimento e integral concordância com as cláusulas e condições desta licitação e total sujeição à legislação pertinente;</w:t>
      </w:r>
    </w:p>
    <w:p w:rsidR="006A5CBD" w:rsidRDefault="006A5CBD" w:rsidP="006A5CBD">
      <w:pPr>
        <w:pStyle w:val="Nivel3"/>
      </w:pPr>
      <w:r w:rsidRPr="00FC5919">
        <w:t xml:space="preserve">O preço deverá ser proposto considerando-se a execução do objeto licitado, incluídos os valores de quaisquer despesas com instalações de máquinas, equipamentos e andaimes, despesas com aquisição de ferramentas e materiais, inclusive o seu transporte até o local de execução dos serviços, </w:t>
      </w:r>
      <w:r w:rsidRPr="00FC5919">
        <w:lastRenderedPageBreak/>
        <w:t xml:space="preserve">equipamentos de segurança individual e coletiva, custos relativos à </w:t>
      </w:r>
      <w:proofErr w:type="spellStart"/>
      <w:r w:rsidRPr="00FC5919">
        <w:t>mão-de-obra</w:t>
      </w:r>
      <w:proofErr w:type="spellEnd"/>
      <w:r w:rsidRPr="00FC5919">
        <w:t>, encargos previdenciários e trabalhistas, seguros, fretes, tributos e</w:t>
      </w:r>
      <w:r>
        <w:t xml:space="preserve"> outras despesas, além do lucro.</w:t>
      </w:r>
    </w:p>
    <w:p w:rsidR="003C7A23" w:rsidRPr="006E1990" w:rsidRDefault="003C7A23" w:rsidP="0038547E">
      <w:pPr>
        <w:pStyle w:val="Nivel2"/>
      </w:pPr>
      <w:r w:rsidRPr="006E1990">
        <w:t xml:space="preserve">Os licitantes </w:t>
      </w:r>
      <w:r w:rsidRPr="0038547E">
        <w:t>devem</w:t>
      </w:r>
      <w:r w:rsidRPr="006E1990">
        <w:t xml:space="preserve"> respeitar os preços máximos estabelecidos nas normas de regência de contratações públicas federais, quando participarem de licitações públicas;</w:t>
      </w:r>
    </w:p>
    <w:p w:rsidR="003C7A23" w:rsidRPr="00E814FA" w:rsidRDefault="003C7A23" w:rsidP="0038547E">
      <w:pPr>
        <w:pStyle w:val="Nivel2"/>
        <w:rPr>
          <w:rFonts w:eastAsia="Times New Roman"/>
        </w:rPr>
      </w:pPr>
      <w:r w:rsidRPr="006E1990">
        <w:t xml:space="preserve">O descumprimento das regras supramencionadas pela Administração por parte dos contratados pode ensejar a </w:t>
      </w:r>
      <w:r w:rsidRPr="006E1990">
        <w:rPr>
          <w:color w:val="000000" w:themeColor="text1"/>
        </w:rPr>
        <w:t>responsabilização pelo</w:t>
      </w:r>
      <w:r w:rsidRPr="006E1990">
        <w:t xml:space="preserve"> Tribunal de Contas da União e, após o devido processo legal, gerar as seguintes consequências: assinatura de prazo para a adoção das medidas necessárias ao exato cumprimento da lei, nos termos do </w:t>
      </w:r>
      <w:hyperlink r:id="rId22" w:history="1">
        <w:r w:rsidRPr="006E1990">
          <w:rPr>
            <w:rStyle w:val="Hyperlink"/>
          </w:rPr>
          <w:t>art. 71, inciso IX, da Constituição</w:t>
        </w:r>
      </w:hyperlink>
      <w:r w:rsidRPr="006E1990">
        <w:t>; ou condenação dos agentes públicos responsáveis e da empresa contratada ao pagamento dos prejuízos ao erário, caso verificada a ocorrência de superfaturamento por sobrepreço na execução do contrato.</w:t>
      </w:r>
    </w:p>
    <w:p w:rsidR="003C7A23" w:rsidRPr="002F21DC" w:rsidRDefault="003C7A23" w:rsidP="0038547E">
      <w:pPr>
        <w:pStyle w:val="Nivel01"/>
      </w:pPr>
      <w:bookmarkStart w:id="20" w:name="_Toc135469200"/>
      <w:bookmarkStart w:id="21" w:name="_Hlk114646655"/>
      <w:r w:rsidRPr="002F21DC">
        <w:t xml:space="preserve">DA ABERTURA DA SESSÃO, CLASSIFICAÇÃO DAS PROPOSTAS E FORMULAÇÃO DE </w:t>
      </w:r>
      <w:proofErr w:type="gramStart"/>
      <w:r w:rsidRPr="002F21DC">
        <w:t>LANCES</w:t>
      </w:r>
      <w:bookmarkEnd w:id="20"/>
      <w:proofErr w:type="gramEnd"/>
    </w:p>
    <w:p w:rsidR="003C7A23" w:rsidRPr="0038547E" w:rsidRDefault="003C7A23" w:rsidP="0038547E">
      <w:pPr>
        <w:pStyle w:val="Nivel2"/>
      </w:pPr>
      <w:r w:rsidRPr="0038547E">
        <w:t xml:space="preserve">A abertura da presente licitação dar-se-á automaticamente em sessão pública, por meio de sistema eletrônico, na data, horário e </w:t>
      </w:r>
      <w:proofErr w:type="gramStart"/>
      <w:r w:rsidRPr="0038547E">
        <w:t>local indicados</w:t>
      </w:r>
      <w:proofErr w:type="gramEnd"/>
      <w:r w:rsidRPr="0038547E">
        <w:t xml:space="preserve"> neste Edital.</w:t>
      </w:r>
    </w:p>
    <w:p w:rsidR="003C7A23" w:rsidRPr="0058391F" w:rsidRDefault="003C7A23" w:rsidP="0038547E">
      <w:pPr>
        <w:pStyle w:val="Nivel2"/>
        <w:rPr>
          <w:color w:val="auto"/>
        </w:rPr>
      </w:pPr>
      <w:r w:rsidRPr="0058391F">
        <w:rPr>
          <w:color w:val="auto"/>
        </w:rPr>
        <w:t>Os licitantes poderão retirar ou substituir a proposta ou os documentos de habilitação, quando for o caso, anteriormente inseridos no sistema, até a abertura da sessão pública.</w:t>
      </w:r>
    </w:p>
    <w:p w:rsidR="003C7A23" w:rsidRPr="0038547E" w:rsidRDefault="003C7A23" w:rsidP="0038547E">
      <w:pPr>
        <w:pStyle w:val="Nivel2"/>
      </w:pPr>
      <w:r w:rsidRPr="0038547E">
        <w:t xml:space="preserve">O sistema disponibilizará campo próprio para troca de mensagens entre o </w:t>
      </w:r>
      <w:r w:rsidR="00115EE1" w:rsidRPr="0038547E">
        <w:t>Agente de Contr</w:t>
      </w:r>
      <w:r w:rsidR="00C92DBC" w:rsidRPr="0038547E">
        <w:t>a</w:t>
      </w:r>
      <w:r w:rsidR="00115EE1" w:rsidRPr="0038547E">
        <w:t xml:space="preserve">tação/Comissão </w:t>
      </w:r>
      <w:r w:rsidRPr="0038547E">
        <w:t>e os licitantes.</w:t>
      </w:r>
    </w:p>
    <w:p w:rsidR="003C7A23" w:rsidRPr="0038547E" w:rsidRDefault="003C7A23" w:rsidP="0038547E">
      <w:pPr>
        <w:pStyle w:val="Nivel2"/>
      </w:pPr>
      <w:r w:rsidRPr="0038547E">
        <w:t xml:space="preserve">Iniciada a etapa competitiva, os licitantes deverão encaminhar lances exclusivamente por meio de sistema eletrônico, sendo imediatamente informados do seu recebimento e do valor consignado no registro. </w:t>
      </w:r>
    </w:p>
    <w:p w:rsidR="003C7A23" w:rsidRPr="0038547E" w:rsidRDefault="003C7A23" w:rsidP="0038547E">
      <w:pPr>
        <w:pStyle w:val="Nivel2"/>
      </w:pPr>
      <w:r w:rsidRPr="0038547E">
        <w:t xml:space="preserve">O lance deverá ser ofertado pelo valor </w:t>
      </w:r>
      <w:r w:rsidR="00F72668">
        <w:t>global</w:t>
      </w:r>
      <w:r w:rsidR="0036649B" w:rsidRPr="0038547E">
        <w:t>.</w:t>
      </w:r>
    </w:p>
    <w:p w:rsidR="003C7A23" w:rsidRPr="0038547E" w:rsidRDefault="003C7A23" w:rsidP="0038547E">
      <w:pPr>
        <w:pStyle w:val="Nivel2"/>
      </w:pPr>
      <w:r w:rsidRPr="0038547E">
        <w:t>Os licitantes poderão oferecer lances sucessivos, observando o horário fixado para abertura da sessão e as regras estabelecidas no Edital.</w:t>
      </w:r>
    </w:p>
    <w:p w:rsidR="003C7A23" w:rsidRPr="006E1990" w:rsidRDefault="003C7A23" w:rsidP="0038547E">
      <w:pPr>
        <w:pStyle w:val="Nivel2"/>
      </w:pPr>
      <w:r w:rsidRPr="006E1990">
        <w:t xml:space="preserve">O licitante somente poderá oferecer lance </w:t>
      </w:r>
      <w:r w:rsidRPr="00F72668">
        <w:t xml:space="preserve">de valor inferior </w:t>
      </w:r>
      <w:r w:rsidRPr="006E1990">
        <w:t xml:space="preserve">ao último por ele ofertado e registrado pelo sistema. </w:t>
      </w:r>
    </w:p>
    <w:p w:rsidR="003C7A23" w:rsidRPr="006E1990" w:rsidRDefault="003C7A23" w:rsidP="0038547E">
      <w:pPr>
        <w:pStyle w:val="Nivel2"/>
      </w:pPr>
      <w:r w:rsidRPr="006E1990">
        <w:t>O intervalo mínimo de diferença de valores ou percentuais entre os lances, que incidirá tanto em relação aos lances intermediários quanto em relação à proposta que cobrir a melhor oferta deverá ser</w:t>
      </w:r>
      <w:r w:rsidRPr="002D6B56">
        <w:t xml:space="preserve"> de </w:t>
      </w:r>
      <w:r w:rsidR="002D6B56">
        <w:t xml:space="preserve">R$ </w:t>
      </w:r>
      <w:r w:rsidR="00ED70F6">
        <w:t>2</w:t>
      </w:r>
      <w:r w:rsidR="002F21DC">
        <w:t>0</w:t>
      </w:r>
      <w:r w:rsidR="002D6B56">
        <w:t>0,00</w:t>
      </w:r>
      <w:r w:rsidRPr="002D6B56">
        <w:t xml:space="preserve"> (</w:t>
      </w:r>
      <w:r w:rsidR="00ED70F6">
        <w:t>duzentos</w:t>
      </w:r>
      <w:r w:rsidRPr="002D6B56">
        <w:t>)</w:t>
      </w:r>
      <w:r w:rsidR="002D6B56">
        <w:t xml:space="preserve"> reais</w:t>
      </w:r>
      <w:r w:rsidRPr="002D6B56">
        <w:t>.</w:t>
      </w:r>
    </w:p>
    <w:p w:rsidR="003C7A23" w:rsidRPr="0038547E" w:rsidRDefault="003C7A23" w:rsidP="0038547E">
      <w:pPr>
        <w:pStyle w:val="Nivel2"/>
      </w:pPr>
      <w:r w:rsidRPr="0038547E">
        <w:t xml:space="preserve">O licitante </w:t>
      </w:r>
      <w:proofErr w:type="gramStart"/>
      <w:r w:rsidRPr="0038547E">
        <w:t>poderá,</w:t>
      </w:r>
      <w:proofErr w:type="gramEnd"/>
      <w:r w:rsidRPr="0038547E">
        <w:t xml:space="preserve"> uma única vez, excluir seu último lance ofertado, no intervalo de quinze segundos após o registro no sistema, na hipótese de lance inconsistente ou inexequível.</w:t>
      </w:r>
    </w:p>
    <w:p w:rsidR="003C7A23" w:rsidRPr="0038547E" w:rsidRDefault="003C7A23" w:rsidP="0038547E">
      <w:pPr>
        <w:pStyle w:val="Nivel2"/>
      </w:pPr>
      <w:r w:rsidRPr="0038547E">
        <w:t>O procedimento seguirá de acordo com o modo de disputa adotado.</w:t>
      </w:r>
    </w:p>
    <w:p w:rsidR="003C7A23" w:rsidRPr="0038547E" w:rsidRDefault="003C7A23" w:rsidP="0038547E">
      <w:pPr>
        <w:pStyle w:val="Nivel2"/>
      </w:pPr>
      <w:bookmarkStart w:id="22" w:name="_Hlk113697759"/>
      <w:r w:rsidRPr="0038547E">
        <w:t xml:space="preserve">Caso seja adotado para o envio de lances </w:t>
      </w:r>
      <w:r w:rsidR="0036649B" w:rsidRPr="0038547E">
        <w:t xml:space="preserve">na licitação </w:t>
      </w:r>
      <w:r w:rsidRPr="0038547E">
        <w:t>o modo de disputa “aberto”, os licitantes apresentarão lances públicos e sucessivos, com prorrogações.</w:t>
      </w:r>
    </w:p>
    <w:p w:rsidR="003C7A23" w:rsidRPr="0038547E" w:rsidRDefault="003C7A23" w:rsidP="0038547E">
      <w:pPr>
        <w:pStyle w:val="Nivel3"/>
      </w:pPr>
      <w:bookmarkStart w:id="23" w:name="_Hlk113697816"/>
      <w:bookmarkEnd w:id="22"/>
      <w:r w:rsidRPr="0038547E">
        <w:t>A etapa de lances da sessão pública terá duração de dez minutos e, após isso, será prorrogada automaticamente pelo sistema quando houver lance ofertado nos últimos dois minutos do período de duração da sessão pública.</w:t>
      </w:r>
    </w:p>
    <w:p w:rsidR="003C7A23" w:rsidRPr="0038547E" w:rsidRDefault="003C7A23" w:rsidP="0038547E">
      <w:pPr>
        <w:pStyle w:val="Nivel3"/>
      </w:pPr>
      <w:r w:rsidRPr="0038547E">
        <w:t>A prorrogação automática da etapa de lances, de que trata o subitem anterior, será de dois minutos e ocorrerá sucessivamente sempre que houver lances enviados nesse período de prorrogação, inclusive no caso de lances intermediários.</w:t>
      </w:r>
    </w:p>
    <w:p w:rsidR="003C7A23" w:rsidRPr="0038547E" w:rsidRDefault="003C7A23" w:rsidP="0038547E">
      <w:pPr>
        <w:pStyle w:val="Nivel3"/>
      </w:pPr>
      <w:r w:rsidRPr="0038547E">
        <w:t>Não havendo novos lances na forma estabelecida nos itens anteriores, a sessão pública encerrar-se-á automaticamente, e o sistema ordenará e divulgará os lances conforme a ordem final de classificação.</w:t>
      </w:r>
    </w:p>
    <w:p w:rsidR="003C7A23" w:rsidRPr="0038547E" w:rsidRDefault="003C7A23" w:rsidP="0038547E">
      <w:pPr>
        <w:pStyle w:val="Nivel3"/>
      </w:pPr>
      <w:r w:rsidRPr="0038547E">
        <w:lastRenderedPageBreak/>
        <w:t xml:space="preserve">Definida a melhor proposta, se a diferença em relação à proposta classificada em segundo lugar for de pelo menos 5% (cinco por cento), o </w:t>
      </w:r>
      <w:r w:rsidR="00115EE1" w:rsidRPr="0038547E">
        <w:t>Agente de contratação</w:t>
      </w:r>
      <w:r w:rsidR="00FB695B" w:rsidRPr="0038547E">
        <w:t>/</w:t>
      </w:r>
      <w:r w:rsidR="00115EE1" w:rsidRPr="0038547E">
        <w:t>Comissão</w:t>
      </w:r>
      <w:r w:rsidRPr="0038547E">
        <w:t>, auxiliado pela equipe de apoio, poderá admitir o reinício da disputa aberta, para a definição das demais colocações.</w:t>
      </w:r>
    </w:p>
    <w:p w:rsidR="003C7A23" w:rsidRPr="0038547E" w:rsidRDefault="003C7A23" w:rsidP="0038547E">
      <w:pPr>
        <w:pStyle w:val="Nivel3"/>
      </w:pPr>
      <w:r w:rsidRPr="0038547E">
        <w:t>Após o reinício previsto no item supra, os licitantes serão convocados para apresentar lances intermediários.</w:t>
      </w:r>
      <w:bookmarkStart w:id="24" w:name="_Hlk113631522"/>
      <w:bookmarkEnd w:id="23"/>
    </w:p>
    <w:bookmarkEnd w:id="24"/>
    <w:p w:rsidR="003C7A23" w:rsidRPr="00C108E2" w:rsidRDefault="003C7A23" w:rsidP="0038547E">
      <w:pPr>
        <w:pStyle w:val="Nivel2"/>
      </w:pPr>
      <w:r w:rsidRPr="006E1990">
        <w:t xml:space="preserve">Caso </w:t>
      </w:r>
      <w:r w:rsidRPr="00C108E2">
        <w:t xml:space="preserve">seja adotado para o </w:t>
      </w:r>
      <w:r w:rsidRPr="0038547E">
        <w:t>envio</w:t>
      </w:r>
      <w:r w:rsidRPr="00C108E2">
        <w:t xml:space="preserve"> de lances </w:t>
      </w:r>
      <w:r w:rsidR="008F56A0">
        <w:t xml:space="preserve">na licitação </w:t>
      </w:r>
      <w:r w:rsidRPr="00C108E2">
        <w:t>o modo de disputa “aberto e fechado”, os licitantes apresentarão lances públicos e sucessivos, com lance final e fechado.</w:t>
      </w:r>
    </w:p>
    <w:p w:rsidR="003C7A23" w:rsidRPr="006E1990" w:rsidRDefault="003C7A23" w:rsidP="0038547E">
      <w:pPr>
        <w:pStyle w:val="Nivel3"/>
      </w:pPr>
      <w:r w:rsidRPr="006E1990">
        <w:t xml:space="preserve">A etapa de lances da sessão pública terá duração inicial de quinze minutos. Após esse prazo, o sistema encaminhará aviso de </w:t>
      </w:r>
      <w:r w:rsidRPr="0038547E">
        <w:t>fechamento</w:t>
      </w:r>
      <w:r w:rsidRPr="006E1990">
        <w:t xml:space="preserve"> iminente dos lances, após o que </w:t>
      </w:r>
      <w:r w:rsidRPr="007E313C">
        <w:t>transcorrerá o</w:t>
      </w:r>
      <w:r w:rsidRPr="006E1990">
        <w:t xml:space="preserve"> período de até dez minutos, aleatoriamente determinado, findo o qual será automaticamente encerrada a recepção de lances.</w:t>
      </w:r>
    </w:p>
    <w:p w:rsidR="003C7A23" w:rsidRPr="006E1990" w:rsidRDefault="003C7A23" w:rsidP="0038547E">
      <w:pPr>
        <w:pStyle w:val="Nivel3"/>
      </w:pPr>
      <w:r w:rsidRPr="006E1990">
        <w:t xml:space="preserve">Encerrado o </w:t>
      </w:r>
      <w:r w:rsidRPr="0038547E">
        <w:t>prazo</w:t>
      </w:r>
      <w:r w:rsidRPr="006E1990">
        <w:t xml:space="preserve"> previsto no subitem anterior, o sistema abrirá oportunidade para que o autor da oferta de valor mais baixo e os das ofertas com preços até 10% (dez por cento) superiores àquela possam ofertar um lance final e fechado em até cinco minutos, o qual será sigiloso até o encerramento deste prazo.</w:t>
      </w:r>
    </w:p>
    <w:p w:rsidR="003C7A23" w:rsidRPr="006E1990" w:rsidRDefault="003C7A23" w:rsidP="0038547E">
      <w:pPr>
        <w:pStyle w:val="Nivel3"/>
      </w:pPr>
      <w:r w:rsidRPr="006E1990">
        <w:t xml:space="preserve">No </w:t>
      </w:r>
      <w:r w:rsidRPr="0038547E">
        <w:t>procedimento</w:t>
      </w:r>
      <w:r w:rsidRPr="006E1990">
        <w:t xml:space="preserve"> de que trata o subitem supra, o licitante poderá optar por manter o seu último lance da etapa aberta, ou por ofertar melhor lance.</w:t>
      </w:r>
    </w:p>
    <w:p w:rsidR="003C7A23" w:rsidRPr="006E1990" w:rsidRDefault="003C7A23" w:rsidP="0038547E">
      <w:pPr>
        <w:pStyle w:val="Nivel3"/>
      </w:pPr>
      <w:r w:rsidRPr="006E1990">
        <w:t xml:space="preserve">Não </w:t>
      </w:r>
      <w:r w:rsidRPr="0038547E">
        <w:t>havendo</w:t>
      </w:r>
      <w:r w:rsidRPr="006E1990">
        <w:t xml:space="preserve">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rsidR="003C7A23" w:rsidRPr="006E1990" w:rsidRDefault="003C7A23" w:rsidP="0038547E">
      <w:pPr>
        <w:pStyle w:val="Nivel3"/>
      </w:pPr>
      <w:bookmarkStart w:id="25" w:name="_Hlk113698144"/>
      <w:r w:rsidRPr="006E1990">
        <w:t xml:space="preserve">Após o </w:t>
      </w:r>
      <w:r w:rsidRPr="0038547E">
        <w:t>término</w:t>
      </w:r>
      <w:r w:rsidRPr="006E1990">
        <w:t xml:space="preserve"> dos prazos estabelecidos nos itens anteriores, o sistema ordenará e divulgará os lances segundo a ordem crescente de valores.</w:t>
      </w:r>
    </w:p>
    <w:p w:rsidR="003C7A23" w:rsidRPr="006E1990" w:rsidRDefault="003C7A23" w:rsidP="0038547E">
      <w:pPr>
        <w:pStyle w:val="Nivel2"/>
      </w:pPr>
      <w:bookmarkStart w:id="26" w:name="_Ref116973524"/>
      <w:bookmarkEnd w:id="25"/>
      <w:r w:rsidRPr="006E1990">
        <w:t xml:space="preserve">Caso seja </w:t>
      </w:r>
      <w:r w:rsidRPr="0038547E">
        <w:t>adotado</w:t>
      </w:r>
      <w:r w:rsidRPr="006E1990">
        <w:t xml:space="preserve"> para o envio de lances </w:t>
      </w:r>
      <w:r w:rsidR="008F56A0">
        <w:t xml:space="preserve">na licitação </w:t>
      </w:r>
      <w:r w:rsidRPr="006E1990">
        <w:t>o modo de disputa “fechado e aberto”, poderão participar da etapa aberta somente os licitantes que apresentarem a proposta de menor preço/ maior percentual de desconto e os das propostas até 10% (dez por cento) superiores/inferiores àquela, em que os licitantes apresentarão lances públicos e sucessivos, até o encerramento da sessão e eventuais prorrogações.</w:t>
      </w:r>
      <w:bookmarkEnd w:id="26"/>
    </w:p>
    <w:p w:rsidR="003C7A23" w:rsidRPr="006E1990" w:rsidRDefault="003C7A23" w:rsidP="0038547E">
      <w:pPr>
        <w:pStyle w:val="Nivel3"/>
      </w:pPr>
      <w:r w:rsidRPr="006E1990">
        <w:t xml:space="preserve">Não havendo pelo menos </w:t>
      </w:r>
      <w:proofErr w:type="gramStart"/>
      <w:r w:rsidRPr="006E1990">
        <w:t>3</w:t>
      </w:r>
      <w:proofErr w:type="gramEnd"/>
      <w:r w:rsidRPr="006E1990">
        <w:t xml:space="preserve"> (três) propostas nas condições definidas no item </w:t>
      </w:r>
      <w:fldSimple w:instr=" REF _Ref116973524 \r \h  \* MERGEFORMAT ">
        <w:r w:rsidR="001D4C87">
          <w:t>6.13</w:t>
        </w:r>
      </w:fldSimple>
      <w:r w:rsidRPr="006E1990">
        <w:t>, poderão os licitantes que apresentaram as três melhores propostas, consideradas as empatadas, oferecer novos lances sucessivos.</w:t>
      </w:r>
    </w:p>
    <w:p w:rsidR="003C7A23" w:rsidRPr="006E1990" w:rsidRDefault="003C7A23" w:rsidP="0038547E">
      <w:pPr>
        <w:pStyle w:val="Nivel3"/>
      </w:pPr>
      <w:r w:rsidRPr="006E1990">
        <w:t>A etapa de lances da sessão pública terá duração de dez minutos e, após isso, será prorrogada automaticamente pelo sistema quando houver lance ofertado nos últimos dois minutos do período de duração da sessão pública.</w:t>
      </w:r>
    </w:p>
    <w:p w:rsidR="003C7A23" w:rsidRPr="006E1990" w:rsidRDefault="003C7A23" w:rsidP="0038547E">
      <w:pPr>
        <w:pStyle w:val="Nivel3"/>
      </w:pPr>
      <w:r w:rsidRPr="006E1990">
        <w:t>A prorrogação automática da etapa de lances, de que trata o subitem anterior, será de dois minutos e ocorrerá sucessivamente sempre que houver lances enviados nesse período de prorrogação, inclusive no caso de lances intermediários.</w:t>
      </w:r>
    </w:p>
    <w:p w:rsidR="003C7A23" w:rsidRPr="006E1990" w:rsidRDefault="003C7A23" w:rsidP="0038547E">
      <w:pPr>
        <w:pStyle w:val="Nivel3"/>
      </w:pPr>
      <w:r w:rsidRPr="0038547E">
        <w:t>Não</w:t>
      </w:r>
      <w:r w:rsidRPr="006E1990">
        <w:t xml:space="preserve"> havendo novos lances na forma estabelecida nos itens anteriores, a sessão pública encerrar-se-á automaticamente, e o sistema ordenará e divulgará os lances conforme a ordem final de classificação.</w:t>
      </w:r>
    </w:p>
    <w:p w:rsidR="003C7A23" w:rsidRPr="00C108E2" w:rsidRDefault="003C7A23" w:rsidP="0038547E">
      <w:pPr>
        <w:pStyle w:val="Nivel3"/>
      </w:pPr>
      <w:r w:rsidRPr="0038547E">
        <w:t>Definida</w:t>
      </w:r>
      <w:r w:rsidRPr="006E1990">
        <w:t xml:space="preserve"> a melhor proposta, se a diferença em relação à proposta classificada em segundo lugar for de pelo menos 5% (cinco por cento), </w:t>
      </w:r>
      <w:r w:rsidRPr="00C108E2">
        <w:t xml:space="preserve">o </w:t>
      </w:r>
      <w:r w:rsidR="00F558AC" w:rsidRPr="00C108E2">
        <w:t>Agente de Contratação</w:t>
      </w:r>
      <w:r w:rsidR="00FB695B" w:rsidRPr="00C108E2">
        <w:t>/</w:t>
      </w:r>
      <w:r w:rsidR="00F558AC" w:rsidRPr="00C108E2">
        <w:t>Comissão</w:t>
      </w:r>
      <w:r w:rsidRPr="00C108E2">
        <w:t>, auxiliado pela equipe de apoio, poderá admitir o reinício da disputa aberta, para a definição das demais colocações.</w:t>
      </w:r>
    </w:p>
    <w:p w:rsidR="003C7A23" w:rsidRPr="00C108E2" w:rsidRDefault="003C7A23" w:rsidP="0038547E">
      <w:pPr>
        <w:pStyle w:val="Nivel3"/>
      </w:pPr>
      <w:r w:rsidRPr="00C108E2">
        <w:t xml:space="preserve">Após o reinício previsto no subitem supra, os licitantes serão convocados para apresentar lances intermediários.  </w:t>
      </w:r>
    </w:p>
    <w:p w:rsidR="003C7A23" w:rsidRPr="0038547E" w:rsidRDefault="003C7A23" w:rsidP="0038547E">
      <w:pPr>
        <w:pStyle w:val="Nivel2"/>
      </w:pPr>
      <w:r w:rsidRPr="0038547E">
        <w:t>Após o término dos prazos estabelecidos nos subitens anteriores, o sistema ordenará e divulgará os lances segundo a ordem crescente de valores.</w:t>
      </w:r>
    </w:p>
    <w:p w:rsidR="003C7A23" w:rsidRPr="0038547E" w:rsidRDefault="003C7A23" w:rsidP="0038547E">
      <w:pPr>
        <w:pStyle w:val="Nivel2"/>
      </w:pPr>
      <w:r w:rsidRPr="0038547E">
        <w:lastRenderedPageBreak/>
        <w:t xml:space="preserve">Não serão aceitos dois ou mais lances de mesmo valor, prevalecendo aquele que for recebido e registrado em primeiro lugar. </w:t>
      </w:r>
    </w:p>
    <w:p w:rsidR="003C7A23" w:rsidRPr="0038547E" w:rsidRDefault="003C7A23" w:rsidP="0038547E">
      <w:pPr>
        <w:pStyle w:val="Nivel2"/>
      </w:pPr>
      <w:r w:rsidRPr="0038547E">
        <w:t xml:space="preserve">Durante o transcurso da sessão pública, os licitantes serão informados, em tempo real, do valor do menor lance registrado, vedada a identificação do licitante. </w:t>
      </w:r>
    </w:p>
    <w:p w:rsidR="003C7A23" w:rsidRPr="0038547E" w:rsidRDefault="003C7A23" w:rsidP="0038547E">
      <w:pPr>
        <w:pStyle w:val="Nivel2"/>
      </w:pPr>
      <w:r w:rsidRPr="0038547E">
        <w:t xml:space="preserve">No caso de desconexão com o </w:t>
      </w:r>
      <w:r w:rsidR="00BA5055" w:rsidRPr="0038547E">
        <w:t>Agente de Contratação/Comissão</w:t>
      </w:r>
      <w:r w:rsidRPr="0038547E">
        <w:t>, no decorrer da etapa competitiva</w:t>
      </w:r>
      <w:r w:rsidR="0036649B" w:rsidRPr="0038547E">
        <w:t xml:space="preserve"> da licitação</w:t>
      </w:r>
      <w:r w:rsidRPr="0038547E">
        <w:t xml:space="preserve">, o sistema eletrônico poderá permanecer acessível aos licitantes para a recepção dos lances. </w:t>
      </w:r>
    </w:p>
    <w:p w:rsidR="003C7A23" w:rsidRPr="0038547E" w:rsidRDefault="003C7A23" w:rsidP="0038547E">
      <w:pPr>
        <w:pStyle w:val="Nivel2"/>
      </w:pPr>
      <w:r w:rsidRPr="0038547E">
        <w:t xml:space="preserve">Quando a desconexão do sistema eletrônico para o </w:t>
      </w:r>
      <w:r w:rsidR="004A5C90" w:rsidRPr="0038547E">
        <w:t xml:space="preserve">Agente de Contratação/Comissão </w:t>
      </w:r>
      <w:r w:rsidRPr="0038547E">
        <w:t xml:space="preserve">persistir por tempo superior a dez minutos, a sessão pública será suspensa e reiniciada somente </w:t>
      </w:r>
      <w:proofErr w:type="gramStart"/>
      <w:r w:rsidRPr="0038547E">
        <w:t>após</w:t>
      </w:r>
      <w:proofErr w:type="gramEnd"/>
      <w:r w:rsidRPr="0038547E">
        <w:t xml:space="preserve"> decorridas vinte e quatro horas da comunicação do fato</w:t>
      </w:r>
      <w:r w:rsidR="00D620E4" w:rsidRPr="0038547E">
        <w:t xml:space="preserve"> pelo Agente de Contratação/Comissão</w:t>
      </w:r>
      <w:r w:rsidRPr="0038547E">
        <w:t xml:space="preserve"> aos participantes, no sítio eletrônico utilizado para divulgação.</w:t>
      </w:r>
    </w:p>
    <w:p w:rsidR="003C7A23" w:rsidRPr="0038547E" w:rsidRDefault="003C7A23" w:rsidP="0038547E">
      <w:pPr>
        <w:pStyle w:val="Nivel2"/>
      </w:pPr>
      <w:r w:rsidRPr="0038547E">
        <w:t>Caso o licitante não apresente lances, concorrerá com o valor de sua proposta.</w:t>
      </w:r>
    </w:p>
    <w:p w:rsidR="003C7A23" w:rsidRPr="006E1990" w:rsidRDefault="003C7A23" w:rsidP="0045501C">
      <w:pPr>
        <w:pStyle w:val="Nivel2"/>
      </w:pPr>
      <w:r w:rsidRPr="006E1990">
        <w:t xml:space="preserve">Em </w:t>
      </w:r>
      <w:r w:rsidRPr="0045501C">
        <w:t>relação</w:t>
      </w:r>
      <w:r w:rsidRPr="006E1990">
        <w:t xml:space="preserve"> a itens não exclusivos para participação de microempresas e empresas de pequeno porte, uma vez encerrada a etapa de lances</w:t>
      </w:r>
      <w:r w:rsidRPr="006E1990">
        <w:rPr>
          <w:rFonts w:eastAsia="Zurich BT"/>
        </w:rPr>
        <w:t xml:space="preserve">, será efetivada a verificação automática, junto à Receita Federal, do porte da entidade empresarial. O sistema identificará em coluna própria </w:t>
      </w:r>
      <w:proofErr w:type="gramStart"/>
      <w:r w:rsidRPr="006E1990">
        <w:rPr>
          <w:rFonts w:eastAsia="Zurich BT"/>
        </w:rPr>
        <w:t>as</w:t>
      </w:r>
      <w:proofErr w:type="gramEnd"/>
      <w:r w:rsidRPr="006E1990">
        <w:rPr>
          <w:rFonts w:eastAsia="Zurich BT"/>
        </w:rPr>
        <w:t xml:space="preserve"> microempresas e empresas de pequeno porte participantes, procedendo à comparação com os valores da primeira colocada, se esta for empresa de maior porte, assim como das demais classificadas, para o fim de aplicar-se o disposto nos </w:t>
      </w:r>
      <w:hyperlink r:id="rId23" w:anchor="art44" w:history="1">
        <w:proofErr w:type="spellStart"/>
        <w:r w:rsidRPr="006E1990">
          <w:rPr>
            <w:rStyle w:val="Hyperlink"/>
            <w:rFonts w:eastAsia="Zurich BT"/>
          </w:rPr>
          <w:t>arts</w:t>
        </w:r>
        <w:proofErr w:type="spellEnd"/>
        <w:r w:rsidRPr="006E1990">
          <w:rPr>
            <w:rStyle w:val="Hyperlink"/>
            <w:rFonts w:eastAsia="Zurich BT"/>
          </w:rPr>
          <w:t>. 44 e 45 da Lei Complementar nº 123, de 2006</w:t>
        </w:r>
      </w:hyperlink>
      <w:r w:rsidRPr="006E1990">
        <w:rPr>
          <w:rFonts w:eastAsia="Zurich BT"/>
        </w:rPr>
        <w:t xml:space="preserve">, </w:t>
      </w:r>
      <w:proofErr w:type="gramStart"/>
      <w:r w:rsidRPr="006E1990">
        <w:rPr>
          <w:rFonts w:eastAsia="Zurich BT"/>
        </w:rPr>
        <w:t>regulamentada</w:t>
      </w:r>
      <w:proofErr w:type="gramEnd"/>
      <w:r w:rsidRPr="006E1990">
        <w:rPr>
          <w:rFonts w:eastAsia="Zurich BT"/>
        </w:rPr>
        <w:t xml:space="preserve"> pelo </w:t>
      </w:r>
      <w:hyperlink r:id="rId24" w:history="1">
        <w:r w:rsidRPr="006E1990">
          <w:rPr>
            <w:rStyle w:val="Hyperlink"/>
            <w:rFonts w:eastAsia="Zurich BT"/>
          </w:rPr>
          <w:t>Decreto nº 8.538, de 2015</w:t>
        </w:r>
      </w:hyperlink>
      <w:r w:rsidRPr="006E1990">
        <w:rPr>
          <w:rFonts w:eastAsia="Zurich BT"/>
        </w:rPr>
        <w:t>.</w:t>
      </w:r>
    </w:p>
    <w:p w:rsidR="003C7A23" w:rsidRPr="006E1990" w:rsidRDefault="003C7A23" w:rsidP="0045501C">
      <w:pPr>
        <w:pStyle w:val="Nivel3"/>
      </w:pPr>
      <w:r w:rsidRPr="006E1990">
        <w:t xml:space="preserve">Nessas </w:t>
      </w:r>
      <w:r w:rsidRPr="0045501C">
        <w:t>condições</w:t>
      </w:r>
      <w:r w:rsidRPr="006E1990">
        <w:t xml:space="preserve">, as propostas de </w:t>
      </w:r>
      <w:r w:rsidRPr="006E1990">
        <w:rPr>
          <w:rFonts w:eastAsia="Zurich BT"/>
        </w:rPr>
        <w:t xml:space="preserve">microempresas e empresas de pequeno porte </w:t>
      </w:r>
      <w:r w:rsidRPr="006E1990">
        <w:t xml:space="preserve">que se encontrarem na faixa de até </w:t>
      </w:r>
      <w:r w:rsidR="00913A5C">
        <w:t>10</w:t>
      </w:r>
      <w:r w:rsidRPr="006E1990">
        <w:t>% (</w:t>
      </w:r>
      <w:r w:rsidR="00913A5C">
        <w:t>dez</w:t>
      </w:r>
      <w:r w:rsidRPr="006E1990">
        <w:t xml:space="preserve"> por cento) acima da melhor proposta</w:t>
      </w:r>
      <w:proofErr w:type="gramStart"/>
      <w:r w:rsidRPr="006E1990">
        <w:t xml:space="preserve"> ou melhor</w:t>
      </w:r>
      <w:proofErr w:type="gramEnd"/>
      <w:r w:rsidRPr="006E1990">
        <w:t xml:space="preserve"> lance serão consideradas empatadas com a primeira colocada.</w:t>
      </w:r>
    </w:p>
    <w:p w:rsidR="003C7A23" w:rsidRPr="006E1990" w:rsidRDefault="003C7A23" w:rsidP="0045501C">
      <w:pPr>
        <w:pStyle w:val="Nivel3"/>
      </w:pPr>
      <w:r w:rsidRPr="006E1990">
        <w:t xml:space="preserve">A melhor </w:t>
      </w:r>
      <w:r w:rsidRPr="0045501C">
        <w:t>classificada</w:t>
      </w:r>
      <w:r w:rsidRPr="006E1990">
        <w:t xml:space="preserve"> nos termos do subitem anterior terá o direito de encaminhar uma última oferta para desempate, obrigatoriamente em valor inferior ao da primeira colocada, no prazo de </w:t>
      </w:r>
      <w:proofErr w:type="gramStart"/>
      <w:r w:rsidRPr="006E1990">
        <w:t>5</w:t>
      </w:r>
      <w:proofErr w:type="gramEnd"/>
      <w:r w:rsidRPr="006E1990">
        <w:t xml:space="preserve"> (cinco) minutos controlados pelo sistema, contados após a comunicação automática para tanto.</w:t>
      </w:r>
    </w:p>
    <w:p w:rsidR="003C7A23" w:rsidRPr="006E1990" w:rsidRDefault="003C7A23" w:rsidP="0045501C">
      <w:pPr>
        <w:pStyle w:val="Nivel3"/>
      </w:pPr>
      <w:r w:rsidRPr="006E1990">
        <w:t xml:space="preserve">Caso a </w:t>
      </w:r>
      <w:r w:rsidRPr="006E1990">
        <w:rPr>
          <w:rFonts w:eastAsia="Zurich BT"/>
        </w:rPr>
        <w:t>microempresa ou a empresa de pequeno porte</w:t>
      </w:r>
      <w:r w:rsidRPr="006E1990">
        <w:t xml:space="preserve"> melhor classificada desista ou não se manifeste no prazo </w:t>
      </w:r>
      <w:r w:rsidRPr="0045501C">
        <w:t>estabelecido</w:t>
      </w:r>
      <w:r w:rsidRPr="006E1990">
        <w:t xml:space="preserve">, serão convocadas as demais licitantes </w:t>
      </w:r>
      <w:r w:rsidRPr="006E1990">
        <w:rPr>
          <w:rFonts w:eastAsia="Zurich BT"/>
        </w:rPr>
        <w:t>microempresa e empresa de pequeno porte</w:t>
      </w:r>
      <w:r w:rsidRPr="006E1990">
        <w:t xml:space="preserve"> que se encontrem naquele intervalo de </w:t>
      </w:r>
      <w:r w:rsidR="00913A5C">
        <w:t>10</w:t>
      </w:r>
      <w:r w:rsidRPr="006E1990">
        <w:t>% (</w:t>
      </w:r>
      <w:r w:rsidR="00913A5C">
        <w:t>dez</w:t>
      </w:r>
      <w:r w:rsidRPr="006E1990">
        <w:t xml:space="preserve"> por cento), na ordem de classificação, para o exercício do mesmo direito, no prazo estabelecido no subitem anterior.</w:t>
      </w:r>
    </w:p>
    <w:p w:rsidR="003C7A23" w:rsidRPr="006E1990" w:rsidRDefault="003C7A23" w:rsidP="0045501C">
      <w:pPr>
        <w:pStyle w:val="Nivel3"/>
      </w:pPr>
      <w:r w:rsidRPr="006E1990">
        <w:t xml:space="preserve">No caso de equivalência dos valores apresentados pelas microempresas e empresas de pequeno porte que se </w:t>
      </w:r>
      <w:r w:rsidRPr="0045501C">
        <w:t>encontrem</w:t>
      </w:r>
      <w:r w:rsidRPr="006E1990">
        <w:t xml:space="preserve"> nos intervalos estabelecidos nos subitens anteriores, será realizado sorteio entre elas para que se identifique aquela que primeiro poderá apresentar melhor oferta.</w:t>
      </w:r>
    </w:p>
    <w:p w:rsidR="003C7A23" w:rsidRPr="006E1990" w:rsidRDefault="003C7A23" w:rsidP="0045501C">
      <w:pPr>
        <w:pStyle w:val="Nivel2"/>
        <w:rPr>
          <w:rFonts w:eastAsia="Times New Roman"/>
        </w:rPr>
      </w:pPr>
      <w:r w:rsidRPr="006E1990">
        <w:t xml:space="preserve">Só poderá </w:t>
      </w:r>
      <w:r w:rsidRPr="0045501C">
        <w:t>haver</w:t>
      </w:r>
      <w:r w:rsidRPr="006E1990">
        <w:t xml:space="preserve"> empate entre propostas iguais (não seguidas de lances), ou entre lances finais da fase fechada do modo de disputa aberto e fechado. </w:t>
      </w:r>
    </w:p>
    <w:p w:rsidR="003C7A23" w:rsidRPr="006E1990" w:rsidRDefault="003C7A23" w:rsidP="0045501C">
      <w:pPr>
        <w:pStyle w:val="Nivel3"/>
      </w:pPr>
      <w:r w:rsidRPr="006E1990">
        <w:t xml:space="preserve">Havendo </w:t>
      </w:r>
      <w:r w:rsidRPr="0045501C">
        <w:t>eventual</w:t>
      </w:r>
      <w:r w:rsidRPr="006E1990">
        <w:t xml:space="preserve"> empate entre propostas ou lances, o critério de desempate será aquele previsto no </w:t>
      </w:r>
      <w:hyperlink r:id="rId25" w:anchor="art60" w:history="1">
        <w:r w:rsidRPr="006E1990">
          <w:rPr>
            <w:rStyle w:val="Hyperlink"/>
            <w:rFonts w:eastAsia="Arial"/>
          </w:rPr>
          <w:t>art</w:t>
        </w:r>
        <w:r w:rsidRPr="006E1990">
          <w:rPr>
            <w:rStyle w:val="Hyperlink"/>
          </w:rPr>
          <w:t>. 60 da Lei nº 14.133, de 2021</w:t>
        </w:r>
      </w:hyperlink>
      <w:r w:rsidRPr="006E1990">
        <w:t>, nesta ordem:</w:t>
      </w:r>
    </w:p>
    <w:p w:rsidR="003C7A23" w:rsidRPr="006E1990" w:rsidRDefault="003C7A23" w:rsidP="0045501C">
      <w:pPr>
        <w:pStyle w:val="Nivel4"/>
      </w:pPr>
      <w:proofErr w:type="gramStart"/>
      <w:r w:rsidRPr="006E1990">
        <w:t>disputa</w:t>
      </w:r>
      <w:proofErr w:type="gramEnd"/>
      <w:r w:rsidRPr="006E1990">
        <w:t xml:space="preserve"> </w:t>
      </w:r>
      <w:r w:rsidRPr="0045501C">
        <w:t>final</w:t>
      </w:r>
      <w:r w:rsidRPr="006E1990">
        <w:t>, hipótese em que os licitantes empatados poderão apresentar nova proposta em ato contínuo à classificação;</w:t>
      </w:r>
    </w:p>
    <w:p w:rsidR="003C7A23" w:rsidRPr="006E1990" w:rsidRDefault="003C7A23" w:rsidP="0045501C">
      <w:pPr>
        <w:pStyle w:val="Nivel4"/>
      </w:pPr>
      <w:proofErr w:type="gramStart"/>
      <w:r w:rsidRPr="0045501C">
        <w:t>avaliação</w:t>
      </w:r>
      <w:proofErr w:type="gramEnd"/>
      <w:r w:rsidRPr="006E1990">
        <w:t xml:space="preserve"> do desempenho contratual prévio dos licitantes, para a qual deverão preferencialmente ser utilizados registros cadastrais para efeito de atesto de cumprimento de obrigações previstos nesta Lei;</w:t>
      </w:r>
    </w:p>
    <w:p w:rsidR="003C7A23" w:rsidRPr="006E1990" w:rsidRDefault="003C7A23" w:rsidP="0045501C">
      <w:pPr>
        <w:pStyle w:val="Nivel4"/>
      </w:pPr>
      <w:proofErr w:type="gramStart"/>
      <w:r w:rsidRPr="0045501C">
        <w:t>desenvolvimento</w:t>
      </w:r>
      <w:proofErr w:type="gramEnd"/>
      <w:r w:rsidRPr="006E1990">
        <w:t xml:space="preserve"> pelo licitante de ações de equidade entre homens e mulheres no ambiente de trabalho, conforme regulamento;</w:t>
      </w:r>
    </w:p>
    <w:p w:rsidR="003C7A23" w:rsidRPr="006E1990" w:rsidRDefault="003C7A23" w:rsidP="0045501C">
      <w:pPr>
        <w:pStyle w:val="Nivel4"/>
      </w:pPr>
      <w:proofErr w:type="gramStart"/>
      <w:r w:rsidRPr="0045501C">
        <w:t>desenvolvimento</w:t>
      </w:r>
      <w:proofErr w:type="gramEnd"/>
      <w:r w:rsidRPr="006E1990">
        <w:t xml:space="preserve"> pelo licitante de programa de integridade, conforme orientações dos órgãos de controle.</w:t>
      </w:r>
    </w:p>
    <w:p w:rsidR="003C7A23" w:rsidRPr="006E1990" w:rsidRDefault="003C7A23" w:rsidP="00DB4234">
      <w:pPr>
        <w:pStyle w:val="Nivel3"/>
        <w:spacing w:beforeLines="120" w:afterLines="120" w:line="312" w:lineRule="auto"/>
        <w:ind w:left="0" w:firstLine="709"/>
      </w:pPr>
      <w:r w:rsidRPr="006E1990">
        <w:lastRenderedPageBreak/>
        <w:t>Persistindo o empate, será assegurada preferência, sucessivamente, aos bens e serviços produzidos ou prestados por:</w:t>
      </w:r>
    </w:p>
    <w:p w:rsidR="003C7A23" w:rsidRPr="006E1990" w:rsidRDefault="003C7A23" w:rsidP="002B1D02">
      <w:pPr>
        <w:pStyle w:val="Nivel4"/>
      </w:pPr>
      <w:bookmarkStart w:id="27" w:name="art60§1i"/>
      <w:bookmarkEnd w:id="27"/>
      <w:proofErr w:type="gramStart"/>
      <w:r w:rsidRPr="006E1990">
        <w:t>empresas</w:t>
      </w:r>
      <w:proofErr w:type="gramEnd"/>
      <w:r w:rsidRPr="006E1990">
        <w:t xml:space="preserve"> estabelecidas no território do Estado ou do Distrito Federal do órgão ou entidade da Administração Pública </w:t>
      </w:r>
      <w:r w:rsidRPr="002B1D02">
        <w:t>estadual</w:t>
      </w:r>
      <w:r w:rsidRPr="006E1990">
        <w:t xml:space="preserve"> ou distrital licitante ou, no caso de licitação realizada por órgão ou entidade de Município, no território do Estado em que este se localize;</w:t>
      </w:r>
    </w:p>
    <w:p w:rsidR="003C7A23" w:rsidRPr="006E1990" w:rsidRDefault="003C7A23" w:rsidP="002B1D02">
      <w:pPr>
        <w:pStyle w:val="Nivel4"/>
      </w:pPr>
      <w:bookmarkStart w:id="28" w:name="art60§1ii"/>
      <w:bookmarkEnd w:id="28"/>
      <w:proofErr w:type="gramStart"/>
      <w:r w:rsidRPr="006E1990">
        <w:t>empresas</w:t>
      </w:r>
      <w:proofErr w:type="gramEnd"/>
      <w:r w:rsidRPr="006E1990">
        <w:t xml:space="preserve"> brasileiras;</w:t>
      </w:r>
    </w:p>
    <w:p w:rsidR="003C7A23" w:rsidRPr="006E1990" w:rsidRDefault="003C7A23" w:rsidP="002B1D02">
      <w:pPr>
        <w:pStyle w:val="Nivel4"/>
      </w:pPr>
      <w:bookmarkStart w:id="29" w:name="art60§1iii"/>
      <w:bookmarkEnd w:id="29"/>
      <w:proofErr w:type="gramStart"/>
      <w:r w:rsidRPr="006E1990">
        <w:t>empresas</w:t>
      </w:r>
      <w:proofErr w:type="gramEnd"/>
      <w:r w:rsidRPr="006E1990">
        <w:t xml:space="preserve"> que invistam em pesquisa e no desenvolvimento de tecnologia no País;</w:t>
      </w:r>
    </w:p>
    <w:p w:rsidR="003C7A23" w:rsidRPr="006E1990" w:rsidRDefault="003C7A23" w:rsidP="002B1D02">
      <w:pPr>
        <w:pStyle w:val="Nivel4"/>
      </w:pPr>
      <w:bookmarkStart w:id="30" w:name="art60§1iv"/>
      <w:bookmarkEnd w:id="30"/>
      <w:proofErr w:type="gramStart"/>
      <w:r w:rsidRPr="002B1D02">
        <w:t>empresas</w:t>
      </w:r>
      <w:proofErr w:type="gramEnd"/>
      <w:r w:rsidRPr="006E1990">
        <w:t xml:space="preserve"> que comprovem a prática de mitigação, nos termos da </w:t>
      </w:r>
      <w:hyperlink r:id="rId26" w:anchor=":~:text=LEI%20N%C2%BA%2012.187%2C%20DE%2029%20DE%20DEZEMBRO%20DE%202009.&amp;text=Institui%20a%20Pol%C3%ADtica%20Nacional%20sobre,PNMC%20e%20d%C3%A1%20outras%20provid%C3%AAncias." w:history="1">
        <w:r w:rsidRPr="006E1990">
          <w:rPr>
            <w:rStyle w:val="Hyperlink"/>
          </w:rPr>
          <w:t>Lei nº 12.187, de 29 de dezembro de 2009</w:t>
        </w:r>
      </w:hyperlink>
      <w:r w:rsidRPr="006E1990">
        <w:t>.</w:t>
      </w:r>
    </w:p>
    <w:p w:rsidR="003C7A23" w:rsidRPr="007815B0" w:rsidRDefault="003C7A23" w:rsidP="002B1D02">
      <w:pPr>
        <w:pStyle w:val="Nivel2"/>
      </w:pPr>
      <w:r w:rsidRPr="002B1D02">
        <w:t>Encerrada</w:t>
      </w:r>
      <w:r w:rsidRPr="007815B0">
        <w:t xml:space="preserve"> a etapa de envio de lances da sessão pública, na hipótese da proposta do primeiro colocado permanecer acima do preço máximo ou inferior ao desconto definido para a contratação, o </w:t>
      </w:r>
      <w:r w:rsidR="004A5C90" w:rsidRPr="007815B0">
        <w:t xml:space="preserve">Agente de Contratação/Comissão </w:t>
      </w:r>
      <w:r w:rsidRPr="007815B0">
        <w:t>poderá negociar condições mais vantajosas, após definido o resultado do julgamento.</w:t>
      </w:r>
    </w:p>
    <w:p w:rsidR="003C7A23" w:rsidRPr="00C108E2" w:rsidRDefault="003C7A23" w:rsidP="00426194">
      <w:pPr>
        <w:pStyle w:val="Nivel3"/>
      </w:pPr>
      <w:r w:rsidRPr="00C108E2">
        <w:t xml:space="preserve">A negociação poderá ser feita com os demais licitantes, segundo a ordem de classificação inicialmente estabelecida, quando </w:t>
      </w:r>
      <w:proofErr w:type="gramStart"/>
      <w:r w:rsidRPr="00C108E2">
        <w:t>o primeiro colocado, mesmo</w:t>
      </w:r>
      <w:proofErr w:type="gramEnd"/>
      <w:r w:rsidRPr="00C108E2">
        <w:t xml:space="preserve"> após a negociação, for desclassificado em razão de sua proposta permanecer acima do preço máximo definido pela Administração.</w:t>
      </w:r>
    </w:p>
    <w:p w:rsidR="003C7A23" w:rsidRPr="00C108E2" w:rsidRDefault="003C7A23" w:rsidP="00426194">
      <w:pPr>
        <w:pStyle w:val="Nivel3"/>
        <w:rPr>
          <w:rFonts w:eastAsia="Times New Roman"/>
        </w:rPr>
      </w:pPr>
      <w:r w:rsidRPr="00C108E2">
        <w:rPr>
          <w:rFonts w:eastAsia="Times New Roman"/>
        </w:rPr>
        <w:t xml:space="preserve">A </w:t>
      </w:r>
      <w:r w:rsidRPr="00426194">
        <w:t>negociação</w:t>
      </w:r>
      <w:r w:rsidRPr="00C108E2">
        <w:t xml:space="preserve"> será realizada por meio do sistema, podendo ser acompanhada pelos demais licitantes.</w:t>
      </w:r>
    </w:p>
    <w:p w:rsidR="003C7A23" w:rsidRPr="00C108E2" w:rsidRDefault="003C7A23" w:rsidP="00426194">
      <w:pPr>
        <w:pStyle w:val="Nivel3"/>
      </w:pPr>
      <w:r w:rsidRPr="00C108E2">
        <w:t xml:space="preserve">O </w:t>
      </w:r>
      <w:r w:rsidRPr="00426194">
        <w:t>resultado</w:t>
      </w:r>
      <w:r w:rsidRPr="00C108E2">
        <w:t xml:space="preserve"> da negociação será divulgado a todos os licitantes e anexado aos autos do processo licitatório</w:t>
      </w:r>
      <w:r w:rsidR="00DC7CC8" w:rsidRPr="00C108E2">
        <w:t>.</w:t>
      </w:r>
    </w:p>
    <w:p w:rsidR="003C7A23" w:rsidRPr="00C108E2" w:rsidRDefault="00DF4D74" w:rsidP="00426194">
      <w:pPr>
        <w:pStyle w:val="Nivel3"/>
        <w:rPr>
          <w:szCs w:val="24"/>
        </w:rPr>
      </w:pPr>
      <w:r w:rsidRPr="00C108E2">
        <w:t xml:space="preserve">O Agente de Contratação/Comissão solicitará ao licitante mais bem classificado que, no prazo </w:t>
      </w:r>
      <w:r w:rsidRPr="00DF4D74">
        <w:rPr>
          <w:color w:val="auto"/>
        </w:rPr>
        <w:t xml:space="preserve">de </w:t>
      </w:r>
      <w:proofErr w:type="gramStart"/>
      <w:r w:rsidRPr="00DF4D74">
        <w:rPr>
          <w:color w:val="auto"/>
        </w:rPr>
        <w:t>2</w:t>
      </w:r>
      <w:proofErr w:type="gramEnd"/>
      <w:r w:rsidRPr="00DF4D74">
        <w:rPr>
          <w:color w:val="auto"/>
        </w:rPr>
        <w:t xml:space="preserve"> (duas) horas</w:t>
      </w:r>
      <w:r w:rsidRPr="00C108E2">
        <w:t xml:space="preserve">, envie a proposta adequada ao último lance ofertado após a negociação realizada, acompanhada, se for o caso, dos documentos complementares, quando necessários à confirmação daqueles exigidos neste </w:t>
      </w:r>
      <w:r w:rsidRPr="001D549D">
        <w:t>Edital e já apresentados</w:t>
      </w:r>
      <w:r w:rsidR="003C7A23" w:rsidRPr="001D549D">
        <w:t>.</w:t>
      </w:r>
      <w:bookmarkStart w:id="31" w:name="_Hlk117016948"/>
      <w:r w:rsidR="001D549D" w:rsidRPr="001D549D">
        <w:t xml:space="preserve"> Deverá ser encaminhado juntamente com a proposta reajusta os documentos de que trata o item 4.1.2, 4.1.3, 4.1.4, 4.1.5, obedecendo </w:t>
      </w:r>
      <w:r w:rsidR="000F2DA4">
        <w:t xml:space="preserve">a </w:t>
      </w:r>
      <w:r w:rsidR="001D549D" w:rsidRPr="001D549D">
        <w:t xml:space="preserve">todas as exigências dos demais itens que compõe o item </w:t>
      </w:r>
      <w:proofErr w:type="gramStart"/>
      <w:r w:rsidR="001D549D" w:rsidRPr="001D549D">
        <w:t>4</w:t>
      </w:r>
      <w:proofErr w:type="gramEnd"/>
      <w:r w:rsidR="000F2DA4">
        <w:t xml:space="preserve"> para preenchimento dos documentos</w:t>
      </w:r>
      <w:r w:rsidR="001D549D" w:rsidRPr="001D549D">
        <w:t>.</w:t>
      </w:r>
    </w:p>
    <w:bookmarkEnd w:id="31"/>
    <w:p w:rsidR="003C7A23" w:rsidRPr="00C108E2" w:rsidRDefault="003C7A23" w:rsidP="00426194">
      <w:pPr>
        <w:pStyle w:val="Nivel3"/>
        <w:rPr>
          <w:iCs/>
        </w:rPr>
      </w:pPr>
      <w:r w:rsidRPr="00C108E2">
        <w:t xml:space="preserve">É </w:t>
      </w:r>
      <w:r w:rsidRPr="00426194">
        <w:t>facultado</w:t>
      </w:r>
      <w:r w:rsidRPr="00C108E2">
        <w:t xml:space="preserve"> ao </w:t>
      </w:r>
      <w:r w:rsidR="004A5C90" w:rsidRPr="00C108E2">
        <w:t xml:space="preserve">Agente de Contratação/Comissão </w:t>
      </w:r>
      <w:r w:rsidRPr="00C108E2">
        <w:t>prorrogar o prazo estabelecido, a partir de solicitação fundamentada feita no chat pelo licitante, antes de findo o prazo.</w:t>
      </w:r>
    </w:p>
    <w:p w:rsidR="003C7A23" w:rsidRPr="00C108E2" w:rsidRDefault="003C7A23" w:rsidP="00426194">
      <w:pPr>
        <w:pStyle w:val="Nivel2"/>
        <w:rPr>
          <w:rFonts w:eastAsia="Times New Roman"/>
        </w:rPr>
      </w:pPr>
      <w:r w:rsidRPr="00C108E2">
        <w:t xml:space="preserve">Após a negociação do preço, o </w:t>
      </w:r>
      <w:r w:rsidR="00037711" w:rsidRPr="00C108E2">
        <w:t xml:space="preserve">Agente de Contratação/Comissão </w:t>
      </w:r>
      <w:r w:rsidRPr="00C108E2">
        <w:t>iniciará a fase de aceitação e julgamento da proposta.</w:t>
      </w:r>
      <w:bookmarkEnd w:id="21"/>
    </w:p>
    <w:p w:rsidR="003C7A23" w:rsidRPr="006E3FF5" w:rsidRDefault="003C7A23" w:rsidP="00426194">
      <w:pPr>
        <w:pStyle w:val="Nivel01"/>
      </w:pPr>
      <w:bookmarkStart w:id="32" w:name="_Toc135469201"/>
      <w:bookmarkStart w:id="33" w:name="_Hlk82473550"/>
      <w:r w:rsidRPr="006E3FF5">
        <w:t>DA FASE DE JULGAMENTO</w:t>
      </w:r>
      <w:bookmarkEnd w:id="32"/>
    </w:p>
    <w:p w:rsidR="003C7A23" w:rsidRPr="006E3FF5" w:rsidRDefault="003C7A23" w:rsidP="00426194">
      <w:pPr>
        <w:pStyle w:val="Nivel2"/>
        <w:rPr>
          <w:b/>
          <w:bCs/>
          <w:color w:val="auto"/>
          <w:lang w:eastAsia="ar-SA"/>
        </w:rPr>
      </w:pPr>
      <w:bookmarkStart w:id="34" w:name="_Ref117019424"/>
      <w:r w:rsidRPr="006E3FF5">
        <w:rPr>
          <w:color w:val="auto"/>
        </w:rPr>
        <w:t xml:space="preserve">Encerrada a etapa de negociação, o </w:t>
      </w:r>
      <w:r w:rsidR="00FB695B" w:rsidRPr="006E3FF5">
        <w:rPr>
          <w:color w:val="auto"/>
        </w:rPr>
        <w:t>A</w:t>
      </w:r>
      <w:r w:rsidR="003364FE" w:rsidRPr="006E3FF5">
        <w:rPr>
          <w:color w:val="auto"/>
        </w:rPr>
        <w:t xml:space="preserve">gente de contratação/Comissão </w:t>
      </w:r>
      <w:r w:rsidRPr="006E3FF5">
        <w:rPr>
          <w:color w:val="auto"/>
        </w:rPr>
        <w:t xml:space="preserve">verificará se o licitante provisoriamente classificado em primeiro lugar atende às condições de participação no certame, conforme previsto no </w:t>
      </w:r>
      <w:hyperlink r:id="rId27" w:anchor="art14" w:history="1">
        <w:r w:rsidRPr="006E3FF5">
          <w:rPr>
            <w:rStyle w:val="Hyperlink"/>
            <w:color w:val="auto"/>
          </w:rPr>
          <w:t>art. 14 da Lei nº 14.133/2021</w:t>
        </w:r>
      </w:hyperlink>
      <w:r w:rsidRPr="006E3FF5">
        <w:rPr>
          <w:color w:val="auto"/>
        </w:rPr>
        <w:t xml:space="preserve">, legislação correlata e no item </w:t>
      </w:r>
      <w:r w:rsidR="006E3FF5">
        <w:rPr>
          <w:color w:val="auto"/>
        </w:rPr>
        <w:t>2.6</w:t>
      </w:r>
      <w:fldSimple w:instr=" REF _Ref117000692 \r \h  \* MERGEFORMAT "/>
      <w:r w:rsidRPr="006E3FF5">
        <w:rPr>
          <w:color w:val="auto"/>
        </w:rPr>
        <w:t xml:space="preserve"> do edital, </w:t>
      </w:r>
      <w:bookmarkEnd w:id="34"/>
      <w:r w:rsidRPr="006E3FF5">
        <w:rPr>
          <w:color w:val="auto"/>
          <w:lang w:eastAsia="ar-SA"/>
        </w:rPr>
        <w:t>especialmente quanto à existência de sanção que impeça a participação no certame ou a futura contratação, mediante a consulta aos seguintes cadastros:</w:t>
      </w:r>
    </w:p>
    <w:p w:rsidR="003C7A23" w:rsidRPr="006E1990" w:rsidRDefault="003C7A23" w:rsidP="00426194">
      <w:pPr>
        <w:pStyle w:val="Nivel3"/>
        <w:rPr>
          <w:lang w:eastAsia="ar-SA"/>
        </w:rPr>
      </w:pPr>
      <w:r w:rsidRPr="006E1990">
        <w:rPr>
          <w:lang w:eastAsia="ar-SA"/>
        </w:rPr>
        <w:t>SICAF;</w:t>
      </w:r>
      <w:proofErr w:type="gramStart"/>
      <w:r w:rsidRPr="006E1990">
        <w:rPr>
          <w:lang w:eastAsia="ar-SA"/>
        </w:rPr>
        <w:t xml:space="preserve">  </w:t>
      </w:r>
    </w:p>
    <w:p w:rsidR="003C7A23" w:rsidRPr="006E1990" w:rsidRDefault="003C7A23" w:rsidP="00426194">
      <w:pPr>
        <w:pStyle w:val="Nivel3"/>
        <w:rPr>
          <w:lang w:eastAsia="ar-SA"/>
        </w:rPr>
      </w:pPr>
      <w:proofErr w:type="gramEnd"/>
      <w:r w:rsidRPr="006E1990">
        <w:rPr>
          <w:lang w:eastAsia="ar-SA"/>
        </w:rPr>
        <w:t xml:space="preserve">Cadastro Nacional de Empresas Inidôneas e Suspensas - CEIS, mantido pela </w:t>
      </w:r>
      <w:proofErr w:type="spellStart"/>
      <w:r w:rsidRPr="006E1990">
        <w:rPr>
          <w:lang w:eastAsia="ar-SA"/>
        </w:rPr>
        <w:t>Controladoria-Geral</w:t>
      </w:r>
      <w:proofErr w:type="spellEnd"/>
      <w:r w:rsidRPr="006E1990">
        <w:rPr>
          <w:lang w:eastAsia="ar-SA"/>
        </w:rPr>
        <w:t xml:space="preserve"> da União (</w:t>
      </w:r>
      <w:hyperlink r:id="rId28" w:history="1">
        <w:r w:rsidR="00611A86" w:rsidRPr="006E1990">
          <w:rPr>
            <w:rStyle w:val="Hyperlink"/>
            <w:lang w:eastAsia="ar-SA"/>
          </w:rPr>
          <w:t>https://www.portaltransparencia.gov.br/sancoes/ceis</w:t>
        </w:r>
      </w:hyperlink>
      <w:r w:rsidRPr="006E1990">
        <w:rPr>
          <w:lang w:eastAsia="ar-SA"/>
        </w:rPr>
        <w:t xml:space="preserve">); </w:t>
      </w:r>
      <w:proofErr w:type="gramStart"/>
      <w:r w:rsidRPr="006E1990">
        <w:rPr>
          <w:lang w:eastAsia="ar-SA"/>
        </w:rPr>
        <w:t>e</w:t>
      </w:r>
      <w:proofErr w:type="gramEnd"/>
      <w:r w:rsidRPr="006E1990">
        <w:rPr>
          <w:lang w:eastAsia="ar-SA"/>
        </w:rPr>
        <w:t xml:space="preserve"> </w:t>
      </w:r>
    </w:p>
    <w:p w:rsidR="003C7A23" w:rsidRPr="006E1990" w:rsidRDefault="003C7A23" w:rsidP="00426194">
      <w:pPr>
        <w:pStyle w:val="Nivel3"/>
        <w:rPr>
          <w:lang w:eastAsia="ar-SA"/>
        </w:rPr>
      </w:pPr>
      <w:r w:rsidRPr="006E1990">
        <w:rPr>
          <w:lang w:eastAsia="ar-SA"/>
        </w:rPr>
        <w:t xml:space="preserve">Cadastro Nacional de Empresas Punidas – CNEP, mantido pela </w:t>
      </w:r>
      <w:proofErr w:type="spellStart"/>
      <w:r w:rsidRPr="006E1990">
        <w:rPr>
          <w:lang w:eastAsia="ar-SA"/>
        </w:rPr>
        <w:t>Controladoria-Geral</w:t>
      </w:r>
      <w:proofErr w:type="spellEnd"/>
      <w:r w:rsidRPr="006E1990">
        <w:rPr>
          <w:lang w:eastAsia="ar-SA"/>
        </w:rPr>
        <w:t xml:space="preserve"> da União (</w:t>
      </w:r>
      <w:hyperlink r:id="rId29" w:history="1">
        <w:r w:rsidR="00611A86" w:rsidRPr="006E1990">
          <w:rPr>
            <w:rStyle w:val="Hyperlink"/>
            <w:lang w:eastAsia="ar-SA"/>
          </w:rPr>
          <w:t>https://www.portaltransparencia.gov.br/sancoes/cnep</w:t>
        </w:r>
      </w:hyperlink>
      <w:r w:rsidRPr="006E1990">
        <w:rPr>
          <w:lang w:eastAsia="ar-SA"/>
        </w:rPr>
        <w:t>).</w:t>
      </w:r>
    </w:p>
    <w:p w:rsidR="003C7A23" w:rsidRPr="006E1990" w:rsidRDefault="003C7A23" w:rsidP="00426194">
      <w:pPr>
        <w:pStyle w:val="Nivel2"/>
      </w:pPr>
      <w:r w:rsidRPr="006E1990">
        <w:t xml:space="preserve">A </w:t>
      </w:r>
      <w:r w:rsidRPr="00426194">
        <w:t>consulta</w:t>
      </w:r>
      <w:r w:rsidRPr="006E1990">
        <w:t xml:space="preserve"> aos cadastros será realizada em nome da empresa licitante e também de seu sócio majoritário, por força da vedação de que trata o </w:t>
      </w:r>
      <w:hyperlink r:id="rId30" w:anchor=":~:text=%C3%A0s%20seguintes%20comina%C3%A7%C3%B5es%3A-,Art.,n%C2%BA%2012.120%2C%20de%202009)." w:history="1">
        <w:r w:rsidRPr="006E1990">
          <w:rPr>
            <w:rStyle w:val="Hyperlink"/>
          </w:rPr>
          <w:t>artigo 12 da Lei n° 8.429, de 1992</w:t>
        </w:r>
      </w:hyperlink>
      <w:r w:rsidRPr="006E1990">
        <w:t>.</w:t>
      </w:r>
    </w:p>
    <w:p w:rsidR="003C7A23" w:rsidRPr="00C108E2" w:rsidRDefault="003C7A23" w:rsidP="00426194">
      <w:pPr>
        <w:pStyle w:val="Nivel2"/>
      </w:pPr>
      <w:r w:rsidRPr="006E1990">
        <w:lastRenderedPageBreak/>
        <w:t>Caso conste na Consulta de Situação do l</w:t>
      </w:r>
      <w:r w:rsidRPr="006E1990">
        <w:rPr>
          <w:color w:val="auto"/>
        </w:rPr>
        <w:t xml:space="preserve">icitante </w:t>
      </w:r>
      <w:r w:rsidRPr="006E1990">
        <w:t xml:space="preserve">a existência de Ocorrências Impeditivas Indiretas, o </w:t>
      </w:r>
      <w:r w:rsidR="00037711" w:rsidRPr="00C108E2">
        <w:t>Agente de Contratação/Comissão</w:t>
      </w:r>
      <w:r w:rsidR="00037711" w:rsidRPr="00C108E2">
        <w:rPr>
          <w:color w:val="auto"/>
        </w:rPr>
        <w:t xml:space="preserve"> </w:t>
      </w:r>
      <w:r w:rsidRPr="00C108E2">
        <w:rPr>
          <w:color w:val="auto"/>
        </w:rPr>
        <w:t>diligenciará para v</w:t>
      </w:r>
      <w:r w:rsidRPr="00C108E2">
        <w:t xml:space="preserve">erificar se houve fraude por parte das empresas apontadas </w:t>
      </w:r>
      <w:r w:rsidRPr="00426194">
        <w:t>no</w:t>
      </w:r>
      <w:r w:rsidRPr="00C108E2">
        <w:t xml:space="preserve"> Relatório de Ocorrências Impeditivas Indiretas. </w:t>
      </w:r>
    </w:p>
    <w:p w:rsidR="003C7A23" w:rsidRPr="003E0802" w:rsidRDefault="003C7A23" w:rsidP="00426194">
      <w:pPr>
        <w:pStyle w:val="Nivel3"/>
      </w:pPr>
      <w:r w:rsidRPr="003E0802">
        <w:t xml:space="preserve">A tentativa de burla será verificada por meio dos vínculos societários, linhas de fornecimento similares, dentre outros. </w:t>
      </w:r>
    </w:p>
    <w:p w:rsidR="003C7A23" w:rsidRPr="003E0802" w:rsidRDefault="003C7A23" w:rsidP="00426194">
      <w:pPr>
        <w:pStyle w:val="Nivel3"/>
      </w:pPr>
      <w:r w:rsidRPr="003E0802">
        <w:t xml:space="preserve">O licitante será convocado para manifestação previamente a uma eventual desclassificação. </w:t>
      </w:r>
    </w:p>
    <w:p w:rsidR="003C7A23" w:rsidRPr="00C108E2" w:rsidRDefault="003C7A23" w:rsidP="00426194">
      <w:pPr>
        <w:pStyle w:val="Nivel3"/>
      </w:pPr>
      <w:r w:rsidRPr="003E0802">
        <w:t>Constatada</w:t>
      </w:r>
      <w:r w:rsidRPr="00C108E2">
        <w:t xml:space="preserve"> a existência de sanção, o licitante será reputado inabilitado, por falta de condição de participação.</w:t>
      </w:r>
    </w:p>
    <w:p w:rsidR="008F56A0" w:rsidRPr="00A02E55" w:rsidRDefault="008F56A0" w:rsidP="00426194">
      <w:pPr>
        <w:pStyle w:val="Nivel2"/>
      </w:pPr>
      <w:r w:rsidRPr="00A02E55">
        <w:t>Na hipótese de inversão das fases de habilitação e julgamento, caso atendidas as condições de participação, será iniciado o procedimento de habilitação.</w:t>
      </w:r>
    </w:p>
    <w:p w:rsidR="003C7A23" w:rsidRPr="00C108E2" w:rsidRDefault="003C7A23" w:rsidP="00426194">
      <w:pPr>
        <w:pStyle w:val="Nivel2"/>
      </w:pPr>
      <w:r w:rsidRPr="00C108E2">
        <w:t>Caso o licitante provisoriamente classificado em primeiro lugar tenha se utilizado de algum tratamento favorecido às ME/</w:t>
      </w:r>
      <w:proofErr w:type="spellStart"/>
      <w:r w:rsidRPr="00C108E2">
        <w:t>EPPs</w:t>
      </w:r>
      <w:proofErr w:type="spellEnd"/>
      <w:r w:rsidRPr="00C108E2">
        <w:t xml:space="preserve">, o </w:t>
      </w:r>
      <w:r w:rsidR="00037711" w:rsidRPr="00C108E2">
        <w:t xml:space="preserve">Agente de Contratação/Comissão </w:t>
      </w:r>
      <w:r w:rsidRPr="00C108E2">
        <w:t xml:space="preserve">verificará se faz jus ao benefício, em conformidade com os itens </w:t>
      </w:r>
      <w:r w:rsidR="00E500D8">
        <w:t>2.5</w:t>
      </w:r>
      <w:r w:rsidRPr="00C108E2">
        <w:t xml:space="preserve"> e </w:t>
      </w:r>
      <w:r w:rsidR="00E500D8">
        <w:t xml:space="preserve">3.7 </w:t>
      </w:r>
      <w:r w:rsidRPr="00C108E2">
        <w:t>deste edital.</w:t>
      </w:r>
    </w:p>
    <w:p w:rsidR="003C7A23" w:rsidRPr="00C108E2" w:rsidRDefault="003C7A23" w:rsidP="00426194">
      <w:pPr>
        <w:pStyle w:val="Nivel2"/>
        <w:rPr>
          <w:b/>
        </w:rPr>
      </w:pPr>
      <w:r w:rsidRPr="00C108E2">
        <w:t>Verificadas as condições de participação e de utilização do tratamento favorecido, o</w:t>
      </w:r>
      <w:r w:rsidR="00FB695B" w:rsidRPr="00C108E2">
        <w:t xml:space="preserve"> </w:t>
      </w:r>
      <w:r w:rsidR="00421219" w:rsidRPr="00C108E2">
        <w:t>Agente de Contratação/</w:t>
      </w:r>
      <w:r w:rsidR="00421219" w:rsidRPr="00426194">
        <w:t>Comissão</w:t>
      </w:r>
      <w:r w:rsidR="00421219" w:rsidRPr="00C108E2">
        <w:t xml:space="preserve"> </w:t>
      </w:r>
      <w:r w:rsidRPr="00C108E2">
        <w:t>examinará a proposta classificada em primeiro lugar quanto à adequação ao objeto e à compatibilidade do preço em relação ao máximo estipulado para contratação neste Edital e em seus anexos.</w:t>
      </w:r>
    </w:p>
    <w:p w:rsidR="003C7A23" w:rsidRPr="006E1990" w:rsidRDefault="003C7A23" w:rsidP="00426194">
      <w:pPr>
        <w:pStyle w:val="Nivel2"/>
        <w:rPr>
          <w:b/>
        </w:rPr>
      </w:pPr>
      <w:r w:rsidRPr="006E1990">
        <w:t xml:space="preserve">Será </w:t>
      </w:r>
      <w:r w:rsidRPr="00426194">
        <w:t>desclassificada</w:t>
      </w:r>
      <w:r w:rsidRPr="006E1990">
        <w:t xml:space="preserve"> a proposta vencedora que: </w:t>
      </w:r>
    </w:p>
    <w:p w:rsidR="003C7A23" w:rsidRPr="00426194" w:rsidRDefault="003C7A23" w:rsidP="00426194">
      <w:pPr>
        <w:pStyle w:val="Nivel3"/>
      </w:pPr>
      <w:proofErr w:type="gramStart"/>
      <w:r w:rsidRPr="00426194">
        <w:t>contiver</w:t>
      </w:r>
      <w:proofErr w:type="gramEnd"/>
      <w:r w:rsidRPr="00426194">
        <w:t xml:space="preserve"> vícios insanáveis;</w:t>
      </w:r>
    </w:p>
    <w:p w:rsidR="003C7A23" w:rsidRPr="00426194" w:rsidRDefault="003C7A23" w:rsidP="00426194">
      <w:pPr>
        <w:pStyle w:val="Nivel3"/>
      </w:pPr>
      <w:proofErr w:type="gramStart"/>
      <w:r w:rsidRPr="00426194">
        <w:t>não</w:t>
      </w:r>
      <w:proofErr w:type="gramEnd"/>
      <w:r w:rsidRPr="00426194">
        <w:t xml:space="preserve"> obedecer às especificações técnicas contidas no </w:t>
      </w:r>
      <w:r w:rsidR="00C5480A" w:rsidRPr="00426194">
        <w:t>Projeto Básico/</w:t>
      </w:r>
      <w:r w:rsidRPr="00426194">
        <w:t>Termo de Referência;</w:t>
      </w:r>
    </w:p>
    <w:p w:rsidR="003C7A23" w:rsidRPr="00426194" w:rsidRDefault="003C7A23" w:rsidP="00426194">
      <w:pPr>
        <w:pStyle w:val="Nivel3"/>
      </w:pPr>
      <w:proofErr w:type="gramStart"/>
      <w:r w:rsidRPr="00426194">
        <w:t>apresentar</w:t>
      </w:r>
      <w:proofErr w:type="gramEnd"/>
      <w:r w:rsidRPr="00426194">
        <w:t xml:space="preserve"> preços inexequíveis ou permanecerem acima do preço máximo definido para a contratação;</w:t>
      </w:r>
    </w:p>
    <w:p w:rsidR="003C7A23" w:rsidRPr="00426194" w:rsidRDefault="003C7A23" w:rsidP="00426194">
      <w:pPr>
        <w:pStyle w:val="Nivel3"/>
      </w:pPr>
      <w:proofErr w:type="gramStart"/>
      <w:r w:rsidRPr="00426194">
        <w:t>não</w:t>
      </w:r>
      <w:proofErr w:type="gramEnd"/>
      <w:r w:rsidRPr="00426194">
        <w:t xml:space="preserve"> tiverem sua exequibilidade demonstrada, quando exigido pela Administração;</w:t>
      </w:r>
    </w:p>
    <w:p w:rsidR="003C7A23" w:rsidRPr="00426194" w:rsidRDefault="003C7A23" w:rsidP="00426194">
      <w:pPr>
        <w:pStyle w:val="Nivel3"/>
      </w:pPr>
      <w:proofErr w:type="gramStart"/>
      <w:r w:rsidRPr="00426194">
        <w:t>apresentar</w:t>
      </w:r>
      <w:proofErr w:type="gramEnd"/>
      <w:r w:rsidRPr="00426194">
        <w:t xml:space="preserve"> desconformidade com quaisquer outras exigências deste Edital ou seus anexos, desde que insanável.</w:t>
      </w:r>
    </w:p>
    <w:p w:rsidR="003C7A23" w:rsidRPr="006E1990" w:rsidRDefault="003C7A23" w:rsidP="00426194">
      <w:pPr>
        <w:pStyle w:val="Nivel2"/>
        <w:rPr>
          <w:b/>
          <w:bCs/>
        </w:rPr>
      </w:pPr>
      <w:r w:rsidRPr="006E1990">
        <w:t xml:space="preserve">No caso </w:t>
      </w:r>
      <w:r w:rsidRPr="00426194">
        <w:t>de</w:t>
      </w:r>
      <w:r w:rsidRPr="006E1990">
        <w:t xml:space="preserve"> bens e serviços em geral, é indício de </w:t>
      </w:r>
      <w:proofErr w:type="spellStart"/>
      <w:r w:rsidRPr="006E1990">
        <w:t>inexequibilidade</w:t>
      </w:r>
      <w:proofErr w:type="spellEnd"/>
      <w:r w:rsidRPr="006E1990">
        <w:t xml:space="preserve"> das propostas valores inferiores a 50% (cinquenta por cento) do valor orçado pela Administração.</w:t>
      </w:r>
    </w:p>
    <w:p w:rsidR="003C7A23" w:rsidRPr="006E1990" w:rsidRDefault="003C7A23" w:rsidP="00426194">
      <w:pPr>
        <w:pStyle w:val="Nivel3"/>
      </w:pPr>
      <w:r w:rsidRPr="006E1990">
        <w:t xml:space="preserve">A </w:t>
      </w:r>
      <w:proofErr w:type="spellStart"/>
      <w:r w:rsidRPr="00426194">
        <w:t>inexequibilidade</w:t>
      </w:r>
      <w:proofErr w:type="spellEnd"/>
      <w:r w:rsidRPr="006E1990">
        <w:t xml:space="preserve">, na hipótese de que trata o </w:t>
      </w:r>
      <w:r w:rsidRPr="006E1990">
        <w:rPr>
          <w:b/>
          <w:bCs/>
        </w:rPr>
        <w:t>caput</w:t>
      </w:r>
      <w:r w:rsidRPr="006E1990">
        <w:t xml:space="preserve">, só será considerada após diligência do </w:t>
      </w:r>
      <w:r w:rsidR="00421219">
        <w:t>Agente de Contratação/Comissão</w:t>
      </w:r>
      <w:r w:rsidRPr="006E1990">
        <w:t>, que comprove:</w:t>
      </w:r>
    </w:p>
    <w:p w:rsidR="003C7A23" w:rsidRPr="006E1990" w:rsidRDefault="003C7A23" w:rsidP="00426194">
      <w:pPr>
        <w:pStyle w:val="Nivel4"/>
      </w:pPr>
      <w:proofErr w:type="gramStart"/>
      <w:r w:rsidRPr="006E1990">
        <w:t>que</w:t>
      </w:r>
      <w:proofErr w:type="gramEnd"/>
      <w:r w:rsidRPr="006E1990">
        <w:t xml:space="preserve"> o custo </w:t>
      </w:r>
      <w:r w:rsidRPr="00426194">
        <w:t>do</w:t>
      </w:r>
      <w:r w:rsidRPr="006E1990">
        <w:t xml:space="preserve"> licitante ultrapassa o valor da proposta; e</w:t>
      </w:r>
    </w:p>
    <w:p w:rsidR="003C7A23" w:rsidRPr="006E1990" w:rsidRDefault="003C7A23" w:rsidP="00426194">
      <w:pPr>
        <w:pStyle w:val="Nivel4"/>
      </w:pPr>
      <w:proofErr w:type="gramStart"/>
      <w:r w:rsidRPr="00426194">
        <w:t>inexistirem</w:t>
      </w:r>
      <w:proofErr w:type="gramEnd"/>
      <w:r w:rsidRPr="006E1990">
        <w:t xml:space="preserve"> custos de oportunidade capazes de justificar o vulto da oferta.</w:t>
      </w:r>
    </w:p>
    <w:p w:rsidR="003C7A23" w:rsidRPr="00F64FDB" w:rsidRDefault="003C7A23" w:rsidP="00426194">
      <w:pPr>
        <w:pStyle w:val="Nivel2"/>
        <w:rPr>
          <w:b/>
          <w:bCs/>
        </w:rPr>
      </w:pPr>
      <w:r w:rsidRPr="00F64FDB">
        <w:t xml:space="preserve">Em </w:t>
      </w:r>
      <w:r w:rsidRPr="00426194">
        <w:t>contratação</w:t>
      </w:r>
      <w:r w:rsidRPr="00F64FDB">
        <w:t xml:space="preserve"> de serviços de engenharia, além das disposições acima, a análise de exequibilidade e sobrepreço considerará o seguinte:</w:t>
      </w:r>
    </w:p>
    <w:p w:rsidR="003C7A23" w:rsidRPr="00F64FDB" w:rsidRDefault="003C7A23" w:rsidP="00426194">
      <w:pPr>
        <w:pStyle w:val="Nivel3"/>
        <w:rPr>
          <w:b/>
        </w:rPr>
      </w:pPr>
      <w:r w:rsidRPr="00F64FDB">
        <w:t xml:space="preserve">Nos </w:t>
      </w:r>
      <w:r w:rsidRPr="00426194">
        <w:t>regimes</w:t>
      </w:r>
      <w:r w:rsidRPr="00F64FDB">
        <w:t xml:space="preserve"> de execução por tarefa, empreitada por preço global ou empreitada integral, semi-integrada ou integrada, a caracterização do sobrepreço se dará pela superação do valor global estimado;</w:t>
      </w:r>
    </w:p>
    <w:p w:rsidR="003C7A23" w:rsidRPr="00F64FDB" w:rsidRDefault="003C7A23" w:rsidP="00426194">
      <w:pPr>
        <w:pStyle w:val="Nivel3"/>
        <w:rPr>
          <w:b/>
          <w:bCs/>
        </w:rPr>
      </w:pPr>
      <w:r w:rsidRPr="00F64FDB">
        <w:t>No caso de serviços de engenharia, serão consideradas inexequíveis as propostas cujos valores forem inferiores a 75% (setenta e cinco por cento) do valor orçado pela Administração, independentemente do regime de execução.</w:t>
      </w:r>
    </w:p>
    <w:p w:rsidR="003C7A23" w:rsidRPr="00AB3C4A" w:rsidRDefault="003C7A23" w:rsidP="00426194">
      <w:pPr>
        <w:pStyle w:val="Nivel3"/>
        <w:rPr>
          <w:b/>
          <w:color w:val="auto"/>
        </w:rPr>
      </w:pPr>
      <w:r w:rsidRPr="00AB3C4A">
        <w:rPr>
          <w:color w:val="auto"/>
        </w:rPr>
        <w:t>Será exigida garantia adicional do licitante vencedor cuja proposta for inferior a 85% (oitenta e cinco por cento) do valor orçado pela Administração, equivalente à diferença entre este último e o valor da proposta, sem prejuízo das demais garantias exigíveis de acordo com a Lei.</w:t>
      </w:r>
    </w:p>
    <w:p w:rsidR="003C7A23" w:rsidRPr="006E1990" w:rsidRDefault="003C7A23" w:rsidP="00426194">
      <w:pPr>
        <w:pStyle w:val="Nivel2"/>
        <w:rPr>
          <w:b/>
        </w:rPr>
      </w:pPr>
      <w:r w:rsidRPr="006E1990">
        <w:lastRenderedPageBreak/>
        <w:t xml:space="preserve">Se houver indícios de </w:t>
      </w:r>
      <w:proofErr w:type="spellStart"/>
      <w:r w:rsidRPr="006E1990">
        <w:t>inexequibilidade</w:t>
      </w:r>
      <w:proofErr w:type="spellEnd"/>
      <w:r w:rsidRPr="006E1990">
        <w:t xml:space="preserve"> da proposta de preço, ou em caso da necessidade de esclarecimentos complementares, poderão ser efetuadas diligências, para que a empresa comprove a exequibilidade</w:t>
      </w:r>
      <w:r w:rsidR="0036649B">
        <w:t xml:space="preserve"> </w:t>
      </w:r>
      <w:r w:rsidRPr="006E1990">
        <w:t>da</w:t>
      </w:r>
      <w:r w:rsidR="0036649B">
        <w:t xml:space="preserve"> </w:t>
      </w:r>
      <w:r w:rsidRPr="006E1990">
        <w:t>proposta.</w:t>
      </w:r>
    </w:p>
    <w:p w:rsidR="003C7A23" w:rsidRPr="006E1990" w:rsidRDefault="003C7A23" w:rsidP="00426194">
      <w:pPr>
        <w:pStyle w:val="Nivel2"/>
        <w:rPr>
          <w:b/>
        </w:rPr>
      </w:pPr>
      <w:r w:rsidRPr="006E1990">
        <w:t xml:space="preserve">Caso o custo global estimado do objeto licitado tenha sido decomposto em seus respectivos custos unitários por meio de </w:t>
      </w:r>
      <w:r w:rsidRPr="00426194">
        <w:t>Planilha</w:t>
      </w:r>
      <w:r w:rsidRPr="006E1990">
        <w:t xml:space="preserve"> de Custos e Formação de Preços elaborada pela Administração, o licitante classificado em primeiro lugar será convocado para apresentar Planilha por ele elaborada, com os respectivos valores adequados ao valor final da sua proposta, </w:t>
      </w:r>
      <w:proofErr w:type="gramStart"/>
      <w:r w:rsidRPr="006E1990">
        <w:t>sob pena</w:t>
      </w:r>
      <w:proofErr w:type="gramEnd"/>
      <w:r w:rsidRPr="006E1990">
        <w:t xml:space="preserve"> de não aceitação da proposta.</w:t>
      </w:r>
    </w:p>
    <w:p w:rsidR="00086BB6" w:rsidRPr="008230D4" w:rsidRDefault="003C7A23" w:rsidP="00426194">
      <w:pPr>
        <w:pStyle w:val="Nivel3"/>
        <w:rPr>
          <w:b/>
          <w:bCs/>
          <w:u w:val="single"/>
        </w:rPr>
      </w:pPr>
      <w:bookmarkStart w:id="35" w:name="_Hlk126568356"/>
      <w:r w:rsidRPr="008230D4">
        <w:rPr>
          <w:u w:val="single"/>
        </w:rPr>
        <w:t>Em se tratando de serviços de engenharia, o licitante vencedor será convocado a apresentar à Administração, por meio eletrônico, as planilhas com indicação dos quantitativos e dos custos unitários</w:t>
      </w:r>
      <w:bookmarkEnd w:id="35"/>
      <w:r w:rsidRPr="008230D4">
        <w:rPr>
          <w:u w:val="single"/>
        </w:rPr>
        <w:t>, seguindo o modelo elaborado pela Administração, bem como com detalhamento das Bonificações e Despesas Indiretas (BDI) e dos Encargos Sociais (ES), com os respectivos valores adequados ao valor final da proposta vencedora, admitida a utilização dos preços unitários, no caso de empreitada por preço global, empreitada integral, contratação semi-integrada e contratação integrada, exclusivamente para eventuais adequações indispensáveis no cronograma físico-financeiro e para balizar excepcional aditamento posterior do contrato.</w:t>
      </w:r>
    </w:p>
    <w:p w:rsidR="003C7A23" w:rsidRPr="005A7699" w:rsidRDefault="003C7A23" w:rsidP="00B40E1B">
      <w:pPr>
        <w:pStyle w:val="Nivel3"/>
        <w:rPr>
          <w:b/>
        </w:rPr>
      </w:pPr>
      <w:r w:rsidRPr="006E1990">
        <w:t xml:space="preserve">Considera-se </w:t>
      </w:r>
      <w:r w:rsidRPr="00B40E1B">
        <w:t>erro</w:t>
      </w:r>
      <w:r w:rsidRPr="006E1990">
        <w:t xml:space="preserve"> no preenchimento da planilha passível de correção a indicação de recolhimento de impostos e contribuições na forma do Simples Nacional, quando não cabível esse regime.</w:t>
      </w:r>
    </w:p>
    <w:p w:rsidR="005A7699" w:rsidRPr="00A515DE" w:rsidRDefault="005A7699" w:rsidP="00B40E1B">
      <w:pPr>
        <w:pStyle w:val="Nivel2"/>
        <w:rPr>
          <w:b/>
        </w:rPr>
      </w:pPr>
      <w:r w:rsidRPr="00A515DE">
        <w:rPr>
          <w:lang w:eastAsia="en-US"/>
        </w:rPr>
        <w:t xml:space="preserve">Para fins de análise da proposta quanto ao cumprimento </w:t>
      </w:r>
      <w:r w:rsidRPr="00A515DE">
        <w:t>das</w:t>
      </w:r>
      <w:r w:rsidRPr="00A515DE">
        <w:rPr>
          <w:lang w:eastAsia="en-US"/>
        </w:rPr>
        <w:t xml:space="preserve"> especificações do objeto, poderá ser colhida a </w:t>
      </w:r>
      <w:r w:rsidRPr="00A515DE">
        <w:t>manifestação</w:t>
      </w:r>
      <w:r w:rsidRPr="00A515DE">
        <w:rPr>
          <w:lang w:eastAsia="en-US"/>
        </w:rPr>
        <w:t xml:space="preserve"> escrita do setor requisitante do serviço ou da área especializada no objeto.</w:t>
      </w:r>
    </w:p>
    <w:p w:rsidR="003C7A23" w:rsidRPr="00F64FDB" w:rsidRDefault="003C7A23" w:rsidP="00B40E1B">
      <w:pPr>
        <w:pStyle w:val="Nivel2"/>
        <w:rPr>
          <w:i/>
          <w:iCs/>
        </w:rPr>
      </w:pPr>
      <w:r w:rsidRPr="00F64FDB">
        <w:t xml:space="preserve">Caso o </w:t>
      </w:r>
      <w:r w:rsidR="00C5480A" w:rsidRPr="00B40E1B">
        <w:t>Projeto</w:t>
      </w:r>
      <w:r w:rsidR="00C5480A">
        <w:t xml:space="preserve"> Básico/</w:t>
      </w:r>
      <w:r w:rsidRPr="00F64FDB">
        <w:t>Termo de Referência exija a apresentação de amostra, o licitante classificado em primeiro lugar deverá apresentá-l</w:t>
      </w:r>
      <w:r w:rsidR="00B95264">
        <w:t xml:space="preserve">a, </w:t>
      </w:r>
      <w:proofErr w:type="gramStart"/>
      <w:r w:rsidRPr="00F64FDB">
        <w:t>sob pena</w:t>
      </w:r>
      <w:proofErr w:type="gramEnd"/>
      <w:r w:rsidRPr="00F64FDB">
        <w:t xml:space="preserve"> de não aceitação da proposta.</w:t>
      </w:r>
    </w:p>
    <w:p w:rsidR="003C7A23" w:rsidRPr="006E1990" w:rsidRDefault="003C7A23" w:rsidP="00B40E1B">
      <w:pPr>
        <w:pStyle w:val="Nivel2"/>
      </w:pPr>
      <w:r w:rsidRPr="006E1990">
        <w:t>Por meio de mensagem no sistema, será divulgado o local e horário de realização do procedimento para a avaliação das amostras, cuja presença será facultada a todos os interessados, incluindo os demais licitantes.</w:t>
      </w:r>
    </w:p>
    <w:p w:rsidR="003C7A23" w:rsidRPr="006E1990" w:rsidRDefault="003C7A23" w:rsidP="00B40E1B">
      <w:pPr>
        <w:pStyle w:val="Nivel2"/>
      </w:pPr>
      <w:r w:rsidRPr="006E1990">
        <w:t xml:space="preserve">Os </w:t>
      </w:r>
      <w:r w:rsidRPr="00B40E1B">
        <w:t>resultados</w:t>
      </w:r>
      <w:r w:rsidRPr="006E1990">
        <w:t xml:space="preserve"> das avaliações serão divulgados por meio de mensagem no sistema.</w:t>
      </w:r>
    </w:p>
    <w:p w:rsidR="003C7A23" w:rsidRPr="007E313C" w:rsidRDefault="003C7A23" w:rsidP="00B40E1B">
      <w:pPr>
        <w:pStyle w:val="Nivel2"/>
      </w:pPr>
      <w:r w:rsidRPr="00C108E2">
        <w:t xml:space="preserve">No caso de não haver entrega da amostra ou ocorrer atraso na entrega, sem justificativa aceita pelo </w:t>
      </w:r>
      <w:r w:rsidR="00421219" w:rsidRPr="00B40E1B">
        <w:t>Agente</w:t>
      </w:r>
      <w:r w:rsidR="00421219" w:rsidRPr="00C108E2">
        <w:t xml:space="preserve"> de Contratação/Comissão</w:t>
      </w:r>
      <w:r w:rsidRPr="00C108E2">
        <w:t>, ou havendo</w:t>
      </w:r>
      <w:r w:rsidRPr="007E313C">
        <w:t xml:space="preserve"> entrega de amostra fora das especificações previstas neste Edital, a proposta do licitante será recusada.</w:t>
      </w:r>
    </w:p>
    <w:p w:rsidR="003C7A23" w:rsidRPr="007E313C" w:rsidRDefault="003C7A23" w:rsidP="00B40E1B">
      <w:pPr>
        <w:pStyle w:val="Nivel2"/>
      </w:pPr>
      <w:r w:rsidRPr="007E313C">
        <w:t xml:space="preserve">Se a(s) amostra(s) apresentada(s) pelo primeiro classificado não </w:t>
      </w:r>
      <w:proofErr w:type="gramStart"/>
      <w:r w:rsidRPr="007E313C">
        <w:t>for(</w:t>
      </w:r>
      <w:proofErr w:type="gramEnd"/>
      <w:r w:rsidRPr="007E313C">
        <w:t xml:space="preserve">em) aceita(s), o </w:t>
      </w:r>
      <w:r w:rsidR="00196741">
        <w:t>Agente de Contratação/</w:t>
      </w:r>
      <w:r w:rsidR="00196741" w:rsidRPr="00B40E1B">
        <w:t>Comissão</w:t>
      </w:r>
      <w:r w:rsidR="00196741" w:rsidRPr="007E313C">
        <w:t xml:space="preserve"> </w:t>
      </w:r>
      <w:r w:rsidRPr="007E313C">
        <w:t xml:space="preserve">analisará a aceitabilidade da proposta ou lance ofertado pelo segundo classificado. Seguir-se-á com a verificação da(s) amostra(s) e, assim, sucessivamente, até a verificação de uma que atenda às especificações constantes no </w:t>
      </w:r>
      <w:r w:rsidR="00B95264">
        <w:t>Projeto Básico/</w:t>
      </w:r>
      <w:r w:rsidRPr="007E313C">
        <w:t xml:space="preserve">Termo de Referência. </w:t>
      </w:r>
    </w:p>
    <w:p w:rsidR="003C7A23" w:rsidRPr="006E1990" w:rsidRDefault="003C7A23" w:rsidP="00B40E1B">
      <w:pPr>
        <w:pStyle w:val="Nivel01"/>
      </w:pPr>
      <w:bookmarkStart w:id="36" w:name="_Toc135469202"/>
      <w:r w:rsidRPr="006E1990">
        <w:t>DA FASE DE HABILITAÇÃO</w:t>
      </w:r>
      <w:bookmarkEnd w:id="36"/>
    </w:p>
    <w:p w:rsidR="003C7A23" w:rsidRPr="006E1990" w:rsidRDefault="003C7A23" w:rsidP="00B40E1B">
      <w:pPr>
        <w:pStyle w:val="Nivel2"/>
      </w:pPr>
      <w:r w:rsidRPr="006E1990">
        <w:t xml:space="preserve">Os </w:t>
      </w:r>
      <w:r w:rsidRPr="00B40E1B">
        <w:t>documentos</w:t>
      </w:r>
      <w:r w:rsidRPr="006E1990">
        <w:t xml:space="preserve"> previstos no </w:t>
      </w:r>
      <w:r w:rsidR="00C5480A">
        <w:t>Projeto Básico/</w:t>
      </w:r>
      <w:r w:rsidRPr="006E1990">
        <w:t xml:space="preserve">Termo de Referência, necessários e suficientes para demonstrar a capacidade do licitante de realizar o objeto da licitação, serão exigidos para fins de habilitação, nos termos dos </w:t>
      </w:r>
      <w:hyperlink r:id="rId31" w:anchor="art62" w:history="1">
        <w:proofErr w:type="spellStart"/>
        <w:r w:rsidRPr="006E1990">
          <w:rPr>
            <w:rStyle w:val="Hyperlink"/>
          </w:rPr>
          <w:t>arts</w:t>
        </w:r>
        <w:proofErr w:type="spellEnd"/>
        <w:r w:rsidRPr="006E1990">
          <w:rPr>
            <w:rStyle w:val="Hyperlink"/>
          </w:rPr>
          <w:t xml:space="preserve">. </w:t>
        </w:r>
        <w:proofErr w:type="gramStart"/>
        <w:r w:rsidRPr="006E1990">
          <w:rPr>
            <w:rStyle w:val="Hyperlink"/>
          </w:rPr>
          <w:t>62 a 70 da Lei nº</w:t>
        </w:r>
        <w:proofErr w:type="gramEnd"/>
        <w:r w:rsidRPr="006E1990">
          <w:rPr>
            <w:rStyle w:val="Hyperlink"/>
          </w:rPr>
          <w:t xml:space="preserve"> 14.133, de 2021</w:t>
        </w:r>
      </w:hyperlink>
      <w:r w:rsidRPr="006E1990">
        <w:t>.</w:t>
      </w:r>
    </w:p>
    <w:p w:rsidR="003C7A23" w:rsidRPr="00D24139" w:rsidRDefault="003C7A23" w:rsidP="00B40E1B">
      <w:pPr>
        <w:pStyle w:val="Nivel3"/>
        <w:rPr>
          <w:i/>
          <w:iCs/>
        </w:rPr>
      </w:pPr>
      <w:bookmarkStart w:id="37" w:name="_Ref114663777"/>
      <w:r w:rsidRPr="00D24139">
        <w:t xml:space="preserve">A documentação exigida para fins de habilitação jurídica, fiscal, social e trabalhista e </w:t>
      </w:r>
      <w:proofErr w:type="spellStart"/>
      <w:r w:rsidRPr="00D24139">
        <w:t>econômico-ﬁnanceira</w:t>
      </w:r>
      <w:proofErr w:type="spellEnd"/>
      <w:r w:rsidRPr="00D24139">
        <w:t xml:space="preserve">, </w:t>
      </w:r>
      <w:r w:rsidR="0093513F" w:rsidRPr="00D24139">
        <w:t>constam no Projeto Básico/Termo de Referência e anexos</w:t>
      </w:r>
      <w:r w:rsidRPr="00D24139">
        <w:t>.</w:t>
      </w:r>
      <w:bookmarkEnd w:id="37"/>
    </w:p>
    <w:p w:rsidR="003C7A23" w:rsidRPr="00D24139" w:rsidRDefault="003C7A23" w:rsidP="00B40E1B">
      <w:pPr>
        <w:pStyle w:val="Nivel2"/>
        <w:rPr>
          <w:i/>
        </w:rPr>
      </w:pPr>
      <w:r w:rsidRPr="00D24139">
        <w:t>Quando permitida a participação de empresas estrangeiras que não funcionem no País, as exigências de habilitação serão atendidas mediante documentos equivalentes, inicialmente apresentados em tradução livre.</w:t>
      </w:r>
    </w:p>
    <w:p w:rsidR="003C7A23" w:rsidRPr="00D24139" w:rsidRDefault="003C7A23" w:rsidP="00B40E1B">
      <w:pPr>
        <w:pStyle w:val="Nivel3"/>
        <w:rPr>
          <w:i/>
          <w:iCs/>
        </w:rPr>
      </w:pPr>
      <w:r w:rsidRPr="00D24139">
        <w:t xml:space="preserve">Na hipótese de o licitante vencedor ser empresa estrangeira que não funcione no País, para </w:t>
      </w:r>
      <w:proofErr w:type="spellStart"/>
      <w:r w:rsidRPr="00D24139">
        <w:t>ﬁns</w:t>
      </w:r>
      <w:proofErr w:type="spellEnd"/>
      <w:r w:rsidRPr="00D24139">
        <w:t xml:space="preserve"> de assinatura do contrato ou da ata de registro de preços, os documentos exigidos para a habilitação </w:t>
      </w:r>
      <w:proofErr w:type="gramStart"/>
      <w:r w:rsidRPr="00D24139">
        <w:t>serão</w:t>
      </w:r>
      <w:proofErr w:type="gramEnd"/>
      <w:r w:rsidRPr="00D24139">
        <w:t xml:space="preserve"> traduzidos por tradutor juramentado no País e apostilados nos termos do disposto no </w:t>
      </w:r>
      <w:hyperlink r:id="rId32" w:history="1">
        <w:r w:rsidRPr="00D24139">
          <w:rPr>
            <w:rStyle w:val="Hyperlink"/>
          </w:rPr>
          <w:t xml:space="preserve">Decreto nº </w:t>
        </w:r>
        <w:r w:rsidRPr="00D24139">
          <w:rPr>
            <w:rStyle w:val="Hyperlink"/>
          </w:rPr>
          <w:lastRenderedPageBreak/>
          <w:t>8.660, de 29 de janeiro de 2016</w:t>
        </w:r>
      </w:hyperlink>
      <w:r w:rsidRPr="00D24139">
        <w:t xml:space="preserve">, ou de outro que venha a substituí-lo, ou </w:t>
      </w:r>
      <w:proofErr w:type="spellStart"/>
      <w:r w:rsidRPr="00D24139">
        <w:t>consularizados</w:t>
      </w:r>
      <w:proofErr w:type="spellEnd"/>
      <w:r w:rsidRPr="00D24139">
        <w:t xml:space="preserve"> pelos respectivos consulados ou embaixadas.</w:t>
      </w:r>
    </w:p>
    <w:p w:rsidR="003C7A23" w:rsidRPr="00D24139" w:rsidRDefault="003C7A23" w:rsidP="003A0442">
      <w:pPr>
        <w:pStyle w:val="Nivel2"/>
        <w:rPr>
          <w:i/>
        </w:rPr>
      </w:pPr>
      <w:r w:rsidRPr="00D24139">
        <w:t>Quando permitida a participação de consórcio de empresas, a habilitação técnica, quando exigida, será feita por meio do somatório dos quantitativos de cada consorciado e, para efeito de habilitação econômico-financeira, quando exigida, será observado o somatório dos valores de cada consorciado.</w:t>
      </w:r>
    </w:p>
    <w:p w:rsidR="003C7A23" w:rsidRPr="006E1990" w:rsidRDefault="003C7A23" w:rsidP="003A0442">
      <w:pPr>
        <w:pStyle w:val="Nivel3"/>
        <w:rPr>
          <w:i/>
          <w:iCs/>
        </w:rPr>
      </w:pPr>
      <w:r w:rsidRPr="006E1990">
        <w:t xml:space="preserve">Se o </w:t>
      </w:r>
      <w:r w:rsidRPr="003A0442">
        <w:t>consórcio</w:t>
      </w:r>
      <w:r w:rsidRPr="006E1990">
        <w:t xml:space="preserve"> não for formado integralmente por microempresas ou empresas de pequeno porte e o </w:t>
      </w:r>
      <w:r w:rsidR="00B95264">
        <w:t>projeto básico/</w:t>
      </w:r>
      <w:r w:rsidRPr="006E1990">
        <w:t xml:space="preserve">termo de referência exigir requisitos de habilitação econômico-financeira, haverá um acréscimo </w:t>
      </w:r>
      <w:r w:rsidRPr="0085205D">
        <w:rPr>
          <w:color w:val="auto"/>
        </w:rPr>
        <w:t xml:space="preserve">de </w:t>
      </w:r>
      <w:r w:rsidR="0076335E" w:rsidRPr="0085205D">
        <w:rPr>
          <w:color w:val="auto"/>
        </w:rPr>
        <w:t>10%,</w:t>
      </w:r>
      <w:r w:rsidRPr="006E1990">
        <w:rPr>
          <w:color w:val="FF0000"/>
        </w:rPr>
        <w:t xml:space="preserve"> </w:t>
      </w:r>
      <w:r w:rsidRPr="006E1990">
        <w:rPr>
          <w:color w:val="auto"/>
        </w:rPr>
        <w:t>para o consórcio em relação ao valor exigido para os licitantes individuais.</w:t>
      </w:r>
    </w:p>
    <w:p w:rsidR="003C7A23" w:rsidRPr="006E1990" w:rsidRDefault="003C7A23" w:rsidP="003A0442">
      <w:pPr>
        <w:pStyle w:val="Nivel2"/>
      </w:pPr>
      <w:r w:rsidRPr="006E1990">
        <w:t xml:space="preserve">Os </w:t>
      </w:r>
      <w:r w:rsidRPr="003A0442">
        <w:t>documentos</w:t>
      </w:r>
      <w:r w:rsidRPr="006E1990">
        <w:t xml:space="preserve"> exigidos para fins de habilitação poderão ser apresentados em original, por cópia ou por </w:t>
      </w:r>
      <w:r w:rsidR="0037107B" w:rsidRPr="0037107B">
        <w:t>ou por qualquer processo de cópia legível, autenticada por cartório competente, com exceção dos extraídos pela internet, com vigência plena na data fixada para sua apresentação</w:t>
      </w:r>
      <w:r w:rsidR="00C34B3D">
        <w:t xml:space="preserve"> ou por meio digital com assinatura eletrônica</w:t>
      </w:r>
      <w:r w:rsidRPr="006E1990">
        <w:t>.</w:t>
      </w:r>
    </w:p>
    <w:p w:rsidR="003C7A23" w:rsidRPr="006E1990" w:rsidRDefault="003C7A23" w:rsidP="003A0442">
      <w:pPr>
        <w:pStyle w:val="Nivel2"/>
        <w:rPr>
          <w:i/>
        </w:rPr>
      </w:pPr>
      <w:r w:rsidRPr="006E1990">
        <w:t>Os documentos exigidos para fins de habilitação poderão ser substituídos por registro cadastral emitido por órgão ou entidade pública, desde que o registro tenha sido feito em obediência ao disposto na Lei nº 14.133/2021.</w:t>
      </w:r>
    </w:p>
    <w:p w:rsidR="003C7A23" w:rsidRPr="006E1990" w:rsidRDefault="003C7A23" w:rsidP="003A0442">
      <w:pPr>
        <w:pStyle w:val="Nivel2"/>
      </w:pPr>
      <w:r w:rsidRPr="006E1990">
        <w:t>Será verificado se o licitante apresentou declaração de que atende aos requisitos de habilitação, e o declarante responderá pela veracidade das informações prestadas, na forma da lei (</w:t>
      </w:r>
      <w:hyperlink r:id="rId33" w:anchor="art63" w:history="1">
        <w:r w:rsidRPr="006E1990">
          <w:rPr>
            <w:rStyle w:val="Hyperlink"/>
          </w:rPr>
          <w:t>art. 63, I, da Lei nº 14.133/2021</w:t>
        </w:r>
      </w:hyperlink>
      <w:r w:rsidRPr="006E1990">
        <w:t>).</w:t>
      </w:r>
    </w:p>
    <w:p w:rsidR="003C7A23" w:rsidRPr="006E1990" w:rsidRDefault="003C7A23" w:rsidP="003A0442">
      <w:pPr>
        <w:pStyle w:val="Nivel2"/>
        <w:rPr>
          <w:i/>
        </w:rPr>
      </w:pPr>
      <w:r w:rsidRPr="006E1990">
        <w:t xml:space="preserve">Será verificado se o licitante apresentou no sistema, </w:t>
      </w:r>
      <w:proofErr w:type="gramStart"/>
      <w:r w:rsidRPr="006E1990">
        <w:t>sob pena</w:t>
      </w:r>
      <w:proofErr w:type="gramEnd"/>
      <w:r w:rsidRPr="006E1990">
        <w:t xml:space="preserve"> de inabilitação, a declaração de que cumpre as exigências de reserva de cargos para pessoa com deficiência e para reabilitado da Previdência Social, previstas em lei e em outras normas específicas.</w:t>
      </w:r>
    </w:p>
    <w:p w:rsidR="003C7A23" w:rsidRPr="006E1990" w:rsidRDefault="003C7A23" w:rsidP="003A0442">
      <w:pPr>
        <w:pStyle w:val="Nivel2"/>
        <w:rPr>
          <w:i/>
        </w:rPr>
      </w:pPr>
      <w:r w:rsidRPr="006E1990">
        <w:t xml:space="preserve">O licitante deverá apresentar, </w:t>
      </w:r>
      <w:proofErr w:type="gramStart"/>
      <w:r w:rsidRPr="006E1990">
        <w:t>sob pena</w:t>
      </w:r>
      <w:proofErr w:type="gramEnd"/>
      <w:r w:rsidRPr="006E1990">
        <w:t xml:space="preserve"> de desclassificação, declaração de que suas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w:t>
      </w:r>
    </w:p>
    <w:p w:rsidR="003C7A23" w:rsidRPr="00D36FF0" w:rsidRDefault="003C7A23" w:rsidP="003A0442">
      <w:pPr>
        <w:pStyle w:val="Nvel2-Red"/>
        <w:rPr>
          <w:i w:val="0"/>
          <w:iCs w:val="0"/>
          <w:color w:val="000000"/>
        </w:rPr>
      </w:pPr>
      <w:r w:rsidRPr="00D36FF0">
        <w:rPr>
          <w:i w:val="0"/>
          <w:iCs w:val="0"/>
          <w:color w:val="000000"/>
        </w:rPr>
        <w:t xml:space="preserve">Considerando que na presente contratação a avaliação prévia do local de execução é imprescindível para o conhecimento pleno das condições e peculiaridades do objeto a ser contratado, o licitante deve atestar, </w:t>
      </w:r>
      <w:proofErr w:type="gramStart"/>
      <w:r w:rsidRPr="00D36FF0">
        <w:rPr>
          <w:i w:val="0"/>
          <w:iCs w:val="0"/>
          <w:color w:val="000000"/>
        </w:rPr>
        <w:t>sob pena</w:t>
      </w:r>
      <w:proofErr w:type="gramEnd"/>
      <w:r w:rsidRPr="00D36FF0">
        <w:rPr>
          <w:i w:val="0"/>
          <w:iCs w:val="0"/>
          <w:color w:val="000000"/>
        </w:rPr>
        <w:t xml:space="preserve"> de inabilitação, que conhece o local e as condições de realização do serviço, assegurado a ele o direito de realização de vistoria prévia.</w:t>
      </w:r>
    </w:p>
    <w:p w:rsidR="003C7A23" w:rsidRPr="00D36FF0" w:rsidRDefault="003C7A23" w:rsidP="003A0442">
      <w:pPr>
        <w:pStyle w:val="Nvel3-R"/>
        <w:rPr>
          <w:i w:val="0"/>
          <w:iCs w:val="0"/>
          <w:color w:val="000000"/>
        </w:rPr>
      </w:pPr>
      <w:r w:rsidRPr="00D36FF0">
        <w:rPr>
          <w:i w:val="0"/>
          <w:iCs w:val="0"/>
          <w:color w:val="000000"/>
        </w:rPr>
        <w:t xml:space="preserve">O licitante que optar por realizar vistoria prévia terá disponibilizado pela Administração data e </w:t>
      </w:r>
      <w:proofErr w:type="gramStart"/>
      <w:r w:rsidRPr="00D36FF0">
        <w:rPr>
          <w:i w:val="0"/>
          <w:iCs w:val="0"/>
          <w:color w:val="000000"/>
        </w:rPr>
        <w:t xml:space="preserve">horário exclusivos, a ser </w:t>
      </w:r>
      <w:r w:rsidR="00D36FF0">
        <w:rPr>
          <w:i w:val="0"/>
          <w:iCs w:val="0"/>
          <w:color w:val="000000"/>
        </w:rPr>
        <w:t xml:space="preserve">agendado junto ao </w:t>
      </w:r>
      <w:r w:rsidR="00D36FF0" w:rsidRPr="00D36FF0">
        <w:rPr>
          <w:i w:val="0"/>
          <w:iCs w:val="0"/>
          <w:color w:val="000000"/>
        </w:rPr>
        <w:t>Setor de Licitações, pelo telefone (35) 3534-3800,</w:t>
      </w:r>
      <w:proofErr w:type="gramEnd"/>
      <w:r w:rsidR="00D36FF0" w:rsidRPr="00D36FF0">
        <w:rPr>
          <w:i w:val="0"/>
          <w:iCs w:val="0"/>
          <w:color w:val="000000"/>
        </w:rPr>
        <w:t xml:space="preserve"> e ocorrerá nos horários: das 0</w:t>
      </w:r>
      <w:r w:rsidR="0077653E">
        <w:rPr>
          <w:i w:val="0"/>
          <w:iCs w:val="0"/>
          <w:color w:val="000000"/>
        </w:rPr>
        <w:t>8</w:t>
      </w:r>
      <w:r w:rsidR="00D36FF0" w:rsidRPr="00D36FF0">
        <w:rPr>
          <w:i w:val="0"/>
          <w:iCs w:val="0"/>
          <w:color w:val="000000"/>
        </w:rPr>
        <w:t>h00m às 11h00m e das 13h00 às 16h00</w:t>
      </w:r>
      <w:r w:rsidRPr="00D36FF0">
        <w:rPr>
          <w:i w:val="0"/>
          <w:iCs w:val="0"/>
          <w:color w:val="000000"/>
        </w:rPr>
        <w:t>, de modo que seu agendamento não coincida com o agendamento de outros licitantes.</w:t>
      </w:r>
    </w:p>
    <w:p w:rsidR="003C7A23" w:rsidRPr="00D36FF0" w:rsidRDefault="003C7A23" w:rsidP="003A0442">
      <w:pPr>
        <w:pStyle w:val="Nvel3-R"/>
        <w:rPr>
          <w:i w:val="0"/>
          <w:iCs w:val="0"/>
          <w:color w:val="000000"/>
        </w:rPr>
      </w:pPr>
      <w:r w:rsidRPr="00D36FF0">
        <w:rPr>
          <w:i w:val="0"/>
          <w:iCs w:val="0"/>
          <w:color w:val="000000"/>
        </w:rPr>
        <w:t>Caso o licitante opte por não realizar vistoria, poderá substituir a declaração exigida no presente item por declaração formal assinada pelo seu responsável técnico acerca do conhecimento pleno das condições e peculiaridades da contratação.</w:t>
      </w:r>
    </w:p>
    <w:p w:rsidR="003C7A23" w:rsidRPr="006E1990" w:rsidRDefault="003C7A23" w:rsidP="003A0442">
      <w:pPr>
        <w:pStyle w:val="Nivel2"/>
        <w:rPr>
          <w:i/>
        </w:rPr>
      </w:pPr>
      <w:r w:rsidRPr="006E1990">
        <w:t xml:space="preserve">A </w:t>
      </w:r>
      <w:r w:rsidRPr="003A0442">
        <w:t>habilitação</w:t>
      </w:r>
      <w:r w:rsidR="00C52B3F">
        <w:t xml:space="preserve"> será verificada por meio da análise dos documentos inseridos pelo licitante no </w:t>
      </w:r>
      <w:proofErr w:type="spellStart"/>
      <w:r w:rsidR="00C52B3F">
        <w:t>sitema</w:t>
      </w:r>
      <w:proofErr w:type="spellEnd"/>
      <w:r w:rsidR="00C52B3F">
        <w:t xml:space="preserve"> eletrônico no qual ocorrerá a licitação</w:t>
      </w:r>
      <w:r w:rsidRPr="006E1990">
        <w:t>.</w:t>
      </w:r>
    </w:p>
    <w:p w:rsidR="003C7A23" w:rsidRPr="006E1990" w:rsidRDefault="003C7A23" w:rsidP="003A0442">
      <w:pPr>
        <w:pStyle w:val="Nivel3"/>
      </w:pPr>
      <w:r w:rsidRPr="006E1990">
        <w:t xml:space="preserve">Somente </w:t>
      </w:r>
      <w:r w:rsidRPr="003A0442">
        <w:t>haverá</w:t>
      </w:r>
      <w:r w:rsidRPr="006E1990">
        <w:t xml:space="preserve"> a necessidade de comprovação do preenchimento de requisitos mediante apresentação dos documentos originais </w:t>
      </w:r>
      <w:proofErr w:type="spellStart"/>
      <w:proofErr w:type="gramStart"/>
      <w:r w:rsidRPr="006E1990">
        <w:t>não-digitais</w:t>
      </w:r>
      <w:proofErr w:type="spellEnd"/>
      <w:proofErr w:type="gramEnd"/>
      <w:r w:rsidRPr="006E1990">
        <w:t xml:space="preserve"> quando houver dúvida em relação à integridade do documento digital ou quando a lei expressamente o exigir.</w:t>
      </w:r>
    </w:p>
    <w:p w:rsidR="003C7A23" w:rsidRPr="006E1990" w:rsidRDefault="003C7A23" w:rsidP="003A0442">
      <w:pPr>
        <w:pStyle w:val="Nivel2"/>
      </w:pPr>
      <w:r w:rsidRPr="006E1990">
        <w:t xml:space="preserve">É de </w:t>
      </w:r>
      <w:r w:rsidRPr="003A0442">
        <w:t>responsabilidade</w:t>
      </w:r>
      <w:r w:rsidRPr="006E1990">
        <w:t xml:space="preserve"> </w:t>
      </w:r>
      <w:proofErr w:type="gramStart"/>
      <w:r w:rsidRPr="006E1990">
        <w:t>do licitante conferir</w:t>
      </w:r>
      <w:proofErr w:type="gramEnd"/>
      <w:r w:rsidRPr="006E1990">
        <w:t xml:space="preserve"> a exatidão dos seus dados cadastrais </w:t>
      </w:r>
      <w:r w:rsidR="00C52B3F">
        <w:t>no sistema eletrônico</w:t>
      </w:r>
      <w:r w:rsidRPr="006E1990">
        <w:t xml:space="preserve"> e mantê-los atualizados, devendo proceder, imediatamente, </w:t>
      </w:r>
      <w:r w:rsidR="00752C24" w:rsidRPr="00752C24">
        <w:t>à correção ou à alteração dos registros tão logo identifique incorreção ou aqueles se tornem desatualizados</w:t>
      </w:r>
      <w:r w:rsidRPr="006E1990">
        <w:t xml:space="preserve">. </w:t>
      </w:r>
    </w:p>
    <w:p w:rsidR="003C7A23" w:rsidRPr="00C108E2" w:rsidRDefault="003C7A23" w:rsidP="003A0442">
      <w:pPr>
        <w:pStyle w:val="Nivel3"/>
      </w:pPr>
      <w:r w:rsidRPr="006E1990">
        <w:t xml:space="preserve">A não </w:t>
      </w:r>
      <w:r w:rsidRPr="003A0442">
        <w:t>observância</w:t>
      </w:r>
      <w:r w:rsidRPr="006E1990">
        <w:t xml:space="preserve"> do disposto no item anterior poderá ensejar desclassificação no momento da habilitação</w:t>
      </w:r>
      <w:r w:rsidR="00752C24">
        <w:t>.</w:t>
      </w:r>
    </w:p>
    <w:p w:rsidR="003C7A23" w:rsidRPr="006E1990" w:rsidRDefault="003C7A23" w:rsidP="003A0442">
      <w:pPr>
        <w:pStyle w:val="Nivel2"/>
        <w:rPr>
          <w:i/>
          <w:iCs/>
        </w:rPr>
      </w:pPr>
      <w:r w:rsidRPr="00C108E2">
        <w:lastRenderedPageBreak/>
        <w:t xml:space="preserve">A </w:t>
      </w:r>
      <w:r w:rsidRPr="003A0442">
        <w:t>verificação</w:t>
      </w:r>
      <w:r w:rsidRPr="00C108E2">
        <w:t xml:space="preserve"> pelo</w:t>
      </w:r>
      <w:r w:rsidR="00FB695B" w:rsidRPr="00C108E2">
        <w:t xml:space="preserve"> </w:t>
      </w:r>
      <w:r w:rsidR="00196741" w:rsidRPr="00C108E2">
        <w:t>Agente de Contratação/Comissão</w:t>
      </w:r>
      <w:r w:rsidRPr="00C108E2">
        <w:t>, em sítios e</w:t>
      </w:r>
      <w:r w:rsidRPr="006E1990">
        <w:t>letrônicos oficiais de órgãos e entidades emissores de certidões constitui meio legal de prova, para fins de habilitação.</w:t>
      </w:r>
    </w:p>
    <w:p w:rsidR="003C7A23" w:rsidRPr="00B33DBE" w:rsidRDefault="00752C24" w:rsidP="003A0442">
      <w:pPr>
        <w:pStyle w:val="Nivel3"/>
        <w:rPr>
          <w:i/>
          <w:iCs/>
        </w:rPr>
      </w:pPr>
      <w:bookmarkStart w:id="38" w:name="_Ref114663151"/>
      <w:r w:rsidRPr="006E1990">
        <w:t xml:space="preserve">Os documentos exigidos para habilitação </w:t>
      </w:r>
      <w:r>
        <w:t xml:space="preserve">deverão ser enviados pelo licitante vencedor </w:t>
      </w:r>
      <w:r w:rsidRPr="006E1990">
        <w:t xml:space="preserve">por meio do </w:t>
      </w:r>
      <w:r w:rsidRPr="00B9651D">
        <w:t>sistema</w:t>
      </w:r>
      <w:r w:rsidRPr="006E1990">
        <w:t>, em formato digital, no prazo de</w:t>
      </w:r>
      <w:r w:rsidRPr="00616FF0">
        <w:t xml:space="preserve"> </w:t>
      </w:r>
      <w:r w:rsidR="00616FF0">
        <w:t>2h (</w:t>
      </w:r>
      <w:r w:rsidRPr="00616FF0">
        <w:t>DUAS HORAS</w:t>
      </w:r>
      <w:r w:rsidR="00616FF0">
        <w:t>)</w:t>
      </w:r>
      <w:r w:rsidRPr="00616FF0">
        <w:t xml:space="preserve">, </w:t>
      </w:r>
      <w:r w:rsidRPr="006E1990">
        <w:t xml:space="preserve">prorrogável por igual período, contado da </w:t>
      </w:r>
      <w:r w:rsidRPr="00B33DBE">
        <w:t xml:space="preserve">solicitação </w:t>
      </w:r>
      <w:r w:rsidR="003C7A23" w:rsidRPr="00B33DBE">
        <w:t xml:space="preserve">do </w:t>
      </w:r>
      <w:r w:rsidR="00196741" w:rsidRPr="00B33DBE">
        <w:t>Agente de Contratação/Comissão</w:t>
      </w:r>
      <w:r w:rsidR="003C7A23" w:rsidRPr="00B33DBE">
        <w:t>.</w:t>
      </w:r>
      <w:bookmarkEnd w:id="38"/>
    </w:p>
    <w:p w:rsidR="003C7A23" w:rsidRPr="00B33DBE" w:rsidRDefault="003C7A23" w:rsidP="003A0442">
      <w:pPr>
        <w:pStyle w:val="Nivel3"/>
        <w:rPr>
          <w:i/>
          <w:iCs/>
        </w:rPr>
      </w:pPr>
      <w:r w:rsidRPr="00B33DBE">
        <w:t>Na hipótese de a fase de habilitação anteceder a fase de apresentação de propostas e lances, os licitantes encaminharão, por meio do sistema, simultaneamente os documentos de habilitação e a proposta com o preço ou o percentual de desconto</w:t>
      </w:r>
      <w:r w:rsidR="00752C24" w:rsidRPr="00B33DBE">
        <w:t>.</w:t>
      </w:r>
      <w:r w:rsidRPr="00B33DBE">
        <w:t xml:space="preserve"> </w:t>
      </w:r>
    </w:p>
    <w:p w:rsidR="003C7A23" w:rsidRPr="006E1990" w:rsidRDefault="00BF2D27" w:rsidP="003A0442">
      <w:pPr>
        <w:pStyle w:val="Nivel2"/>
        <w:rPr>
          <w:i/>
        </w:rPr>
      </w:pPr>
      <w:r w:rsidRPr="00FE5D70">
        <w:t>A verificação dos documentos de habilitação somente será feita em relação ao licitante vencedor</w:t>
      </w:r>
      <w:r w:rsidR="003C7A23" w:rsidRPr="006E1990">
        <w:t>.</w:t>
      </w:r>
    </w:p>
    <w:p w:rsidR="003C7A23" w:rsidRPr="00B33DBE" w:rsidRDefault="003C7A23" w:rsidP="003A0442">
      <w:pPr>
        <w:pStyle w:val="Nivel3"/>
        <w:rPr>
          <w:i/>
        </w:rPr>
      </w:pPr>
      <w:r w:rsidRPr="006E1990">
        <w:t xml:space="preserve">Os documentos relativos à regularidade fiscal que constem do </w:t>
      </w:r>
      <w:r w:rsidR="00B95264">
        <w:t>Projeto Básico/</w:t>
      </w:r>
      <w:r w:rsidRPr="006E1990">
        <w:t xml:space="preserve">Termo de Referência somente serão exigidos, em qualquer caso, em momento posterior ao julgamento das propostas, e </w:t>
      </w:r>
      <w:r w:rsidRPr="00B33DBE">
        <w:t>apenas do licitante mais bem classificado.</w:t>
      </w:r>
    </w:p>
    <w:p w:rsidR="003C7A23" w:rsidRPr="00B33DBE" w:rsidRDefault="003C7A23" w:rsidP="003A0442">
      <w:pPr>
        <w:pStyle w:val="Nivel3"/>
        <w:rPr>
          <w:i/>
        </w:rPr>
      </w:pPr>
      <w:r w:rsidRPr="00B33DBE">
        <w:t>Respeitada a exceção do subitem anterior, relativa à regularidade fiscal, quando a fase de habilitação anteceder as fases de apresentação de propostas e lances e de julgamento, a verificação ou exigência do presente subitem ocorrerá em relação a todos os licitantes.</w:t>
      </w:r>
    </w:p>
    <w:p w:rsidR="003C7A23" w:rsidRPr="006E1990" w:rsidRDefault="003C7A23" w:rsidP="003A0442">
      <w:pPr>
        <w:pStyle w:val="Nivel2"/>
        <w:rPr>
          <w:i/>
        </w:rPr>
      </w:pPr>
      <w:r w:rsidRPr="006E1990">
        <w:t xml:space="preserve">Após a entrega dos documentos para habilitação, não será permitida a substituição ou a apresentação de novos documentos, salvo em sede de diligência, para </w:t>
      </w:r>
      <w:proofErr w:type="gramStart"/>
      <w:r w:rsidRPr="006E1990">
        <w:t>(</w:t>
      </w:r>
      <w:hyperlink r:id="rId34" w:anchor="art64" w:history="1">
        <w:r w:rsidRPr="006E1990">
          <w:rPr>
            <w:rStyle w:val="Hyperlink"/>
          </w:rPr>
          <w:t>Lei 14.133/21, art. 64</w:t>
        </w:r>
      </w:hyperlink>
      <w:r w:rsidRPr="006E1990">
        <w:t xml:space="preserve">, </w:t>
      </w:r>
    </w:p>
    <w:p w:rsidR="003C7A23" w:rsidRPr="006E1990" w:rsidRDefault="003C7A23" w:rsidP="003A0442">
      <w:pPr>
        <w:pStyle w:val="Nivel3"/>
        <w:rPr>
          <w:i/>
          <w:iCs/>
        </w:rPr>
      </w:pPr>
      <w:r w:rsidRPr="006E1990">
        <w:t>complementação</w:t>
      </w:r>
      <w:proofErr w:type="gramEnd"/>
      <w:r w:rsidRPr="006E1990">
        <w:t xml:space="preserve"> de informações acerca dos documentos já apresentados pelos licitantes e desde que necessária para apurar fatos existentes à época da abertura do certame; e</w:t>
      </w:r>
    </w:p>
    <w:p w:rsidR="003C7A23" w:rsidRPr="006E1990" w:rsidRDefault="003C7A23" w:rsidP="003A0442">
      <w:pPr>
        <w:pStyle w:val="Nivel3"/>
        <w:rPr>
          <w:i/>
          <w:iCs/>
        </w:rPr>
      </w:pPr>
      <w:proofErr w:type="gramStart"/>
      <w:r w:rsidRPr="003A0442">
        <w:t>atualização</w:t>
      </w:r>
      <w:proofErr w:type="gramEnd"/>
      <w:r w:rsidRPr="006E1990">
        <w:t xml:space="preserve"> de documentos cuja validade tenha expirado após a data de recebimento das propostas;</w:t>
      </w:r>
    </w:p>
    <w:p w:rsidR="003C7A23" w:rsidRPr="006E1990" w:rsidRDefault="003C7A23" w:rsidP="003A0442">
      <w:pPr>
        <w:pStyle w:val="Nivel2"/>
        <w:rPr>
          <w:i/>
        </w:rPr>
      </w:pPr>
      <w:bookmarkStart w:id="39" w:name="_Ref114670319"/>
      <w:r w:rsidRPr="006E1990">
        <w:t xml:space="preserve">Na análise dos documentos de habilitação, a comissão de contratação poderá sanar erros ou falhas, que não alterem a </w:t>
      </w:r>
      <w:r w:rsidRPr="003A0442">
        <w:t>substância</w:t>
      </w:r>
      <w:r w:rsidRPr="006E1990">
        <w:t xml:space="preserve"> dos documentos e sua validade jurídica, mediante decisão fundamentada, registrada em ata e acessível a todos, atribuindo-lhes </w:t>
      </w:r>
      <w:proofErr w:type="spellStart"/>
      <w:r w:rsidRPr="006E1990">
        <w:t>eﬁ</w:t>
      </w:r>
      <w:proofErr w:type="gramStart"/>
      <w:r w:rsidRPr="006E1990">
        <w:t>cácia</w:t>
      </w:r>
      <w:proofErr w:type="spellEnd"/>
      <w:proofErr w:type="gramEnd"/>
      <w:r w:rsidRPr="006E1990">
        <w:t xml:space="preserve"> para fins de habilitação e classificação.</w:t>
      </w:r>
      <w:bookmarkEnd w:id="39"/>
    </w:p>
    <w:p w:rsidR="00714B56" w:rsidRPr="00714B56" w:rsidRDefault="003C7A23" w:rsidP="003A0442">
      <w:pPr>
        <w:pStyle w:val="Nivel2"/>
        <w:rPr>
          <w:i/>
        </w:rPr>
      </w:pPr>
      <w:bookmarkStart w:id="40" w:name="_Ref114665528"/>
      <w:r w:rsidRPr="00C108E2">
        <w:t xml:space="preserve">Na </w:t>
      </w:r>
      <w:r w:rsidRPr="003A0442">
        <w:t>hipótese</w:t>
      </w:r>
      <w:r w:rsidRPr="00C108E2">
        <w:t xml:space="preserve"> de o licitante não atender às exigências para habilitação, o </w:t>
      </w:r>
      <w:r w:rsidR="00C5480A" w:rsidRPr="00C108E2">
        <w:t xml:space="preserve">Agente de Contratação/Comissão </w:t>
      </w:r>
      <w:r w:rsidRPr="00C108E2">
        <w:t xml:space="preserve">examinará a proposta subsequente e assim sucessivamente, na ordem </w:t>
      </w:r>
      <w:r w:rsidRPr="00714B56">
        <w:rPr>
          <w:color w:val="auto"/>
        </w:rPr>
        <w:t xml:space="preserve">de classificação, até a apuração de uma proposta que atenda ao presente edital, observado o prazo disposto no subitem </w:t>
      </w:r>
      <w:bookmarkStart w:id="41" w:name="_Ref114665515"/>
      <w:bookmarkEnd w:id="40"/>
      <w:r w:rsidR="00714B56">
        <w:rPr>
          <w:color w:val="auto"/>
        </w:rPr>
        <w:t>7.12.1.</w:t>
      </w:r>
    </w:p>
    <w:p w:rsidR="003C7A23" w:rsidRPr="00714B56" w:rsidRDefault="003C7A23" w:rsidP="003A0442">
      <w:pPr>
        <w:pStyle w:val="Nivel2"/>
        <w:rPr>
          <w:i/>
        </w:rPr>
      </w:pPr>
      <w:r w:rsidRPr="006E1990">
        <w:t xml:space="preserve">Somente </w:t>
      </w:r>
      <w:r w:rsidRPr="003A0442">
        <w:t>serão</w:t>
      </w:r>
      <w:r w:rsidRPr="006E1990">
        <w:t xml:space="preserve"> disponibilizados para acesso público os documentos de habilitação do licitante cuja proposta atenda ao edital de licitação, </w:t>
      </w:r>
      <w:proofErr w:type="gramStart"/>
      <w:r w:rsidRPr="006E1990">
        <w:t>após</w:t>
      </w:r>
      <w:proofErr w:type="gramEnd"/>
      <w:r w:rsidRPr="006E1990">
        <w:t xml:space="preserve"> concluídos os procedimentos de que trata o subitem anterior</w:t>
      </w:r>
      <w:bookmarkEnd w:id="41"/>
      <w:r w:rsidRPr="006E1990">
        <w:t>.</w:t>
      </w:r>
    </w:p>
    <w:p w:rsidR="003C7A23" w:rsidRPr="006E1990" w:rsidRDefault="003C7A23" w:rsidP="003A0442">
      <w:pPr>
        <w:pStyle w:val="Nivel2"/>
        <w:rPr>
          <w:i/>
        </w:rPr>
      </w:pPr>
      <w:r w:rsidRPr="006E1990">
        <w:t xml:space="preserve">A </w:t>
      </w:r>
      <w:r w:rsidRPr="003A0442">
        <w:t>comprovação</w:t>
      </w:r>
      <w:r w:rsidRPr="006E1990">
        <w:t xml:space="preserve"> de regularidade fiscal e trabalhista das microempresas e das empresas de pequeno porte somente será exigida para efeito de contratação, e não como condição para participação na licitação</w:t>
      </w:r>
      <w:r w:rsidR="007B0D62">
        <w:t>.</w:t>
      </w:r>
      <w:r w:rsidRPr="006E1990">
        <w:t xml:space="preserve"> </w:t>
      </w:r>
    </w:p>
    <w:p w:rsidR="003C7A23" w:rsidRPr="00714B56" w:rsidRDefault="003C7A23" w:rsidP="003A0442">
      <w:pPr>
        <w:pStyle w:val="Nivel2"/>
        <w:rPr>
          <w:i/>
        </w:rPr>
      </w:pPr>
      <w:r w:rsidRPr="00714B56">
        <w:t>Quando a fase de habilitação anteceder a de julgamento e já tiver sido encerrada, não caberá exclusão de licitante por motivo relacionado à habilitação, salvo em razão de fatos supervenientes ou só conhecidos após o julgamento.</w:t>
      </w:r>
    </w:p>
    <w:p w:rsidR="003C7A23" w:rsidRPr="006E1990" w:rsidRDefault="003C7A23" w:rsidP="006E1037">
      <w:pPr>
        <w:pStyle w:val="Nivel01"/>
      </w:pPr>
      <w:bookmarkStart w:id="42" w:name="_Toc135469205"/>
      <w:r w:rsidRPr="006E1990">
        <w:t>DOS RECURSOS</w:t>
      </w:r>
      <w:bookmarkEnd w:id="42"/>
    </w:p>
    <w:p w:rsidR="003C7A23" w:rsidRPr="006E1990" w:rsidRDefault="003C7A23" w:rsidP="006E1037">
      <w:pPr>
        <w:pStyle w:val="Nivel2"/>
      </w:pPr>
      <w:r w:rsidRPr="006E1990">
        <w:t xml:space="preserve">A interposição de recurso referente ao julgamento das propostas, à habilitação ou inabilitação de licitantes, à </w:t>
      </w:r>
      <w:r w:rsidRPr="006E1037">
        <w:t>anulação</w:t>
      </w:r>
      <w:r w:rsidRPr="006E1990">
        <w:t xml:space="preserve"> ou revogação da licitação, observará o disposto no </w:t>
      </w:r>
      <w:hyperlink r:id="rId35" w:anchor="art165" w:history="1">
        <w:r w:rsidRPr="006E1990">
          <w:rPr>
            <w:rStyle w:val="Hyperlink"/>
          </w:rPr>
          <w:t>art. 165 da Lei nº 14.133, de 2021</w:t>
        </w:r>
      </w:hyperlink>
      <w:r w:rsidRPr="006E1990">
        <w:t>.</w:t>
      </w:r>
    </w:p>
    <w:p w:rsidR="003C7A23" w:rsidRPr="006E1990" w:rsidRDefault="003C7A23" w:rsidP="006E1037">
      <w:pPr>
        <w:pStyle w:val="Nivel2"/>
      </w:pPr>
      <w:r w:rsidRPr="006E1990">
        <w:t xml:space="preserve">O </w:t>
      </w:r>
      <w:r w:rsidRPr="006E1037">
        <w:t>prazo</w:t>
      </w:r>
      <w:r w:rsidRPr="006E1990">
        <w:t xml:space="preserve"> recursal é de </w:t>
      </w:r>
      <w:proofErr w:type="gramStart"/>
      <w:r w:rsidRPr="006E1990">
        <w:t>3</w:t>
      </w:r>
      <w:proofErr w:type="gramEnd"/>
      <w:r w:rsidRPr="006E1990">
        <w:t xml:space="preserve"> (três) dias úteis, contados da data de intimação ou de lavratura da ata.</w:t>
      </w:r>
    </w:p>
    <w:p w:rsidR="003C7A23" w:rsidRPr="006E1990" w:rsidRDefault="003C7A23" w:rsidP="006E1037">
      <w:pPr>
        <w:pStyle w:val="Nivel2"/>
      </w:pPr>
      <w:r w:rsidRPr="006E1990">
        <w:t xml:space="preserve">Quando o </w:t>
      </w:r>
      <w:r w:rsidRPr="006E1037">
        <w:t>recurso</w:t>
      </w:r>
      <w:r w:rsidRPr="006E1990">
        <w:t xml:space="preserve"> apresentado impugnar o julgamento das propostas ou o ato de habilitação ou inabilitação do licitante:</w:t>
      </w:r>
    </w:p>
    <w:p w:rsidR="003C7A23" w:rsidRPr="00665330" w:rsidRDefault="003C7A23" w:rsidP="006E1037">
      <w:pPr>
        <w:pStyle w:val="Nivel3"/>
      </w:pPr>
      <w:proofErr w:type="gramStart"/>
      <w:r w:rsidRPr="00665330">
        <w:t>a</w:t>
      </w:r>
      <w:proofErr w:type="gramEnd"/>
      <w:r w:rsidRPr="00665330">
        <w:t xml:space="preserve"> intenção de recorrer deverá ser manifestada imediatamente, sob pena de preclusão;</w:t>
      </w:r>
    </w:p>
    <w:p w:rsidR="00E16F8C" w:rsidRPr="00665330" w:rsidRDefault="00E16F8C" w:rsidP="006E1037">
      <w:pPr>
        <w:pStyle w:val="Nivel3"/>
      </w:pPr>
      <w:proofErr w:type="gramStart"/>
      <w:r w:rsidRPr="00665330">
        <w:t>o</w:t>
      </w:r>
      <w:proofErr w:type="gramEnd"/>
      <w:r w:rsidRPr="00665330">
        <w:t xml:space="preserve"> prazo para a manifestação da intenção de recorrer não será inferior a 10 (dez) minutos.</w:t>
      </w:r>
    </w:p>
    <w:p w:rsidR="003C7A23" w:rsidRPr="006E1990" w:rsidRDefault="003C7A23" w:rsidP="006E1037">
      <w:pPr>
        <w:pStyle w:val="Nivel3"/>
      </w:pPr>
      <w:proofErr w:type="gramStart"/>
      <w:r w:rsidRPr="006E1990">
        <w:lastRenderedPageBreak/>
        <w:t>o</w:t>
      </w:r>
      <w:proofErr w:type="gramEnd"/>
      <w:r w:rsidRPr="006E1990">
        <w:t xml:space="preserve"> prazo para apresentação das razões recursais será iniciado na data de intimação ou de lavratura da ata de </w:t>
      </w:r>
      <w:r w:rsidRPr="006E1037">
        <w:t>habilitação</w:t>
      </w:r>
      <w:r w:rsidRPr="006E1990">
        <w:t xml:space="preserve"> ou inabilitação;</w:t>
      </w:r>
    </w:p>
    <w:p w:rsidR="003C7A23" w:rsidRPr="006E1990" w:rsidRDefault="003C7A23" w:rsidP="006E1037">
      <w:pPr>
        <w:pStyle w:val="Nivel3"/>
      </w:pPr>
      <w:proofErr w:type="gramStart"/>
      <w:r w:rsidRPr="006E1990">
        <w:t>na</w:t>
      </w:r>
      <w:proofErr w:type="gramEnd"/>
      <w:r w:rsidRPr="006E1990">
        <w:t xml:space="preserve"> </w:t>
      </w:r>
      <w:r w:rsidRPr="006E1037">
        <w:t>hipótese</w:t>
      </w:r>
      <w:r w:rsidRPr="006E1990">
        <w:t xml:space="preserve"> de adoção da inversão de fases prevista no </w:t>
      </w:r>
      <w:hyperlink r:id="rId36" w:anchor="art17§1" w:history="1">
        <w:r w:rsidRPr="006E1990">
          <w:rPr>
            <w:rStyle w:val="Hyperlink"/>
          </w:rPr>
          <w:t>§ 1º do art. 17 da Lei nº 14.133, de 2021</w:t>
        </w:r>
      </w:hyperlink>
      <w:r w:rsidRPr="006E1990">
        <w:t>, o prazo para apresentação das razões recursais será iniciado na data de intimação da ata de julgamento.</w:t>
      </w:r>
    </w:p>
    <w:p w:rsidR="003C7A23" w:rsidRPr="006E1990" w:rsidRDefault="003C7A23" w:rsidP="006E1037">
      <w:pPr>
        <w:pStyle w:val="Nivel2"/>
      </w:pPr>
      <w:r w:rsidRPr="006E1990">
        <w:t>Os recursos deverão ser encaminhados em campo próprio do sistema.</w:t>
      </w:r>
    </w:p>
    <w:p w:rsidR="003C7A23" w:rsidRPr="006E1990" w:rsidRDefault="003C7A23" w:rsidP="006E1037">
      <w:pPr>
        <w:pStyle w:val="Nivel2"/>
      </w:pPr>
      <w:r w:rsidRPr="006E1990">
        <w:t xml:space="preserve">O recurso será dirigido à autoridade que tiver editado o ato ou proferido a decisão recorrida, a qual poderá reconsiderar sua decisão no prazo de </w:t>
      </w:r>
      <w:proofErr w:type="gramStart"/>
      <w:r w:rsidRPr="006E1990">
        <w:t>3</w:t>
      </w:r>
      <w:proofErr w:type="gramEnd"/>
      <w:r w:rsidRPr="006E1990">
        <w:t xml:space="preserve"> (três) dias úteis, ou, nesse mesmo prazo, encaminhar recurso para a autoridade superior, a qual deverá proferir sua decisão no prazo de 10 (dez) dias úteis, contado do recebimento dos autos.</w:t>
      </w:r>
    </w:p>
    <w:p w:rsidR="003C7A23" w:rsidRPr="006E1990" w:rsidRDefault="003C7A23" w:rsidP="006E1037">
      <w:pPr>
        <w:pStyle w:val="Nivel2"/>
      </w:pPr>
      <w:r w:rsidRPr="006E1990">
        <w:t xml:space="preserve">Os </w:t>
      </w:r>
      <w:r w:rsidRPr="006E1037">
        <w:t>recursos</w:t>
      </w:r>
      <w:r w:rsidRPr="006E1990">
        <w:t xml:space="preserve"> interpostos fora do prazo não serão conhecidos. </w:t>
      </w:r>
    </w:p>
    <w:p w:rsidR="003C7A23" w:rsidRPr="006E1990" w:rsidRDefault="003C7A23" w:rsidP="006E1037">
      <w:pPr>
        <w:pStyle w:val="Nivel2"/>
      </w:pPr>
      <w:r w:rsidRPr="006E1990">
        <w:t xml:space="preserve">O prazo para </w:t>
      </w:r>
      <w:r w:rsidRPr="006E1037">
        <w:t>apresentação</w:t>
      </w:r>
      <w:r w:rsidRPr="006E1990">
        <w:t xml:space="preserve"> de contrarrazões ao recurso pelos demais licitantes será de </w:t>
      </w:r>
      <w:proofErr w:type="gramStart"/>
      <w:r w:rsidRPr="006E1990">
        <w:t>3</w:t>
      </w:r>
      <w:proofErr w:type="gramEnd"/>
      <w:r w:rsidRPr="006E1990">
        <w:t xml:space="preserve"> (três) dias úteis, contados da data da intimação pessoal ou da divulgação da interposição do recurso, assegurada a vista imediata dos elementos indispensáveis à defesa de seus interesses.</w:t>
      </w:r>
    </w:p>
    <w:p w:rsidR="003C7A23" w:rsidRPr="006E1990" w:rsidRDefault="003C7A23" w:rsidP="006E1037">
      <w:pPr>
        <w:pStyle w:val="Nivel2"/>
      </w:pPr>
      <w:r w:rsidRPr="006E1990">
        <w:t xml:space="preserve">O </w:t>
      </w:r>
      <w:r w:rsidRPr="006E1037">
        <w:t>recurso</w:t>
      </w:r>
      <w:r w:rsidRPr="006E1990">
        <w:t xml:space="preserve"> e o pedido de reconsideração terão efeito suspensivo do ato ou da decisão recorrida até que sobrevenha decisão final da autoridade competente. </w:t>
      </w:r>
    </w:p>
    <w:p w:rsidR="003C7A23" w:rsidRPr="006E1990" w:rsidRDefault="003C7A23" w:rsidP="00A63FE8">
      <w:pPr>
        <w:pStyle w:val="Nivel2"/>
      </w:pPr>
      <w:r w:rsidRPr="006E1990">
        <w:t xml:space="preserve">O acolhimento </w:t>
      </w:r>
      <w:r w:rsidRPr="00A63FE8">
        <w:t>do</w:t>
      </w:r>
      <w:r w:rsidRPr="006E1990">
        <w:t xml:space="preserve"> recurso invalida tão somente os atos insuscetíveis de aproveitamento. </w:t>
      </w:r>
    </w:p>
    <w:p w:rsidR="003C7A23" w:rsidRPr="006E1990" w:rsidRDefault="003C7A23" w:rsidP="00A63FE8">
      <w:pPr>
        <w:pStyle w:val="Nivel2"/>
      </w:pPr>
      <w:r w:rsidRPr="006E1990">
        <w:t xml:space="preserve">Os autos do processo </w:t>
      </w:r>
      <w:r w:rsidRPr="00A63FE8">
        <w:t>permanecerão</w:t>
      </w:r>
      <w:r w:rsidRPr="006E1990">
        <w:t xml:space="preserve"> com vista franqueada aos interessados no sítio eletrônico </w:t>
      </w:r>
      <w:r w:rsidR="00EC50AE">
        <w:t>www</w:t>
      </w:r>
      <w:r w:rsidR="00EC50AE" w:rsidRPr="00EC50AE">
        <w:t>.itamogi.mg.gov.br.</w:t>
      </w:r>
    </w:p>
    <w:p w:rsidR="003C7A23" w:rsidRPr="006E1990" w:rsidRDefault="003C7A23" w:rsidP="00A63FE8">
      <w:pPr>
        <w:pStyle w:val="Nivel01"/>
      </w:pPr>
      <w:bookmarkStart w:id="43" w:name="_Toc135469206"/>
      <w:r w:rsidRPr="006E1990">
        <w:t xml:space="preserve">DAS </w:t>
      </w:r>
      <w:r w:rsidRPr="00A63FE8">
        <w:t>INFRAÇÕES</w:t>
      </w:r>
      <w:r w:rsidRPr="006E1990">
        <w:t xml:space="preserve"> ADMINISTRATIVAS E SANÇÕES</w:t>
      </w:r>
      <w:bookmarkEnd w:id="43"/>
    </w:p>
    <w:p w:rsidR="003C7A23" w:rsidRPr="006E1990" w:rsidRDefault="003C7A23" w:rsidP="00A63FE8">
      <w:pPr>
        <w:pStyle w:val="Nivel2"/>
      </w:pPr>
      <w:r w:rsidRPr="006E1990">
        <w:t xml:space="preserve">Comete </w:t>
      </w:r>
      <w:r w:rsidRPr="00A63FE8">
        <w:t>infração</w:t>
      </w:r>
      <w:r w:rsidRPr="006E1990">
        <w:t xml:space="preserve"> administrativa, nos termos da lei, o licitante que, com dolo ou culpa: </w:t>
      </w:r>
    </w:p>
    <w:p w:rsidR="003C7A23" w:rsidRPr="00A63FE8" w:rsidRDefault="003C7A23" w:rsidP="00A63FE8">
      <w:pPr>
        <w:pStyle w:val="Nivel3"/>
      </w:pPr>
      <w:bookmarkStart w:id="44" w:name="_Ref114668085"/>
      <w:bookmarkStart w:id="45" w:name="_Hlk114652595"/>
      <w:proofErr w:type="gramStart"/>
      <w:r w:rsidRPr="00A63FE8">
        <w:t>deixar</w:t>
      </w:r>
      <w:proofErr w:type="gramEnd"/>
      <w:r w:rsidRPr="00A63FE8">
        <w:t xml:space="preserve"> de entregar a documentação exigida para o certame ou não entregar qualquer documento que tenha sido solicitado pelo</w:t>
      </w:r>
      <w:r w:rsidR="00FB695B" w:rsidRPr="00A63FE8">
        <w:t xml:space="preserve"> </w:t>
      </w:r>
      <w:r w:rsidR="00115EE1" w:rsidRPr="00A63FE8">
        <w:t xml:space="preserve">Agente de Contratação/Comissão </w:t>
      </w:r>
      <w:r w:rsidRPr="00A63FE8">
        <w:t>durante o certame;</w:t>
      </w:r>
      <w:bookmarkEnd w:id="44"/>
    </w:p>
    <w:p w:rsidR="003C7A23" w:rsidRPr="00A63FE8" w:rsidRDefault="003C7A23" w:rsidP="00A63FE8">
      <w:pPr>
        <w:pStyle w:val="Nivel3"/>
      </w:pPr>
      <w:bookmarkStart w:id="46" w:name="_Ref114668108"/>
      <w:r w:rsidRPr="00A63FE8">
        <w:t>Salvo em decorrência de fato superveniente devidamente justificado, não mantiver a proposta em especial quando:</w:t>
      </w:r>
      <w:bookmarkEnd w:id="46"/>
    </w:p>
    <w:p w:rsidR="003C7A23" w:rsidRPr="00A63FE8" w:rsidRDefault="003C7A23" w:rsidP="00A63FE8">
      <w:pPr>
        <w:pStyle w:val="Nivel4"/>
      </w:pPr>
      <w:proofErr w:type="gramStart"/>
      <w:r w:rsidRPr="00A63FE8">
        <w:t>não</w:t>
      </w:r>
      <w:proofErr w:type="gramEnd"/>
      <w:r w:rsidRPr="00A63FE8">
        <w:t xml:space="preserve"> enviar a proposta adequada ao último lance ofertado ou após a negociação; </w:t>
      </w:r>
    </w:p>
    <w:p w:rsidR="003C7A23" w:rsidRPr="00A63FE8" w:rsidRDefault="003C7A23" w:rsidP="00A63FE8">
      <w:pPr>
        <w:pStyle w:val="Nivel4"/>
      </w:pPr>
      <w:proofErr w:type="gramStart"/>
      <w:r w:rsidRPr="00A63FE8">
        <w:t>recusar</w:t>
      </w:r>
      <w:proofErr w:type="gramEnd"/>
      <w:r w:rsidRPr="00A63FE8">
        <w:t xml:space="preserve">-se a enviar o detalhamento da proposta quando exigível; </w:t>
      </w:r>
    </w:p>
    <w:p w:rsidR="003C7A23" w:rsidRPr="00A63FE8" w:rsidRDefault="003C7A23" w:rsidP="00A63FE8">
      <w:pPr>
        <w:pStyle w:val="Nivel4"/>
      </w:pPr>
      <w:proofErr w:type="gramStart"/>
      <w:r w:rsidRPr="00A63FE8">
        <w:t>pedir</w:t>
      </w:r>
      <w:proofErr w:type="gramEnd"/>
      <w:r w:rsidRPr="00A63FE8">
        <w:t xml:space="preserve"> para ser desclassificado quando encerrada a etapa competitiva; </w:t>
      </w:r>
    </w:p>
    <w:p w:rsidR="003C7A23" w:rsidRPr="006E1990" w:rsidRDefault="003C7A23" w:rsidP="00A63FE8">
      <w:pPr>
        <w:pStyle w:val="Nivel4"/>
      </w:pPr>
      <w:proofErr w:type="gramStart"/>
      <w:r w:rsidRPr="006E1990">
        <w:t>deixar</w:t>
      </w:r>
      <w:proofErr w:type="gramEnd"/>
      <w:r w:rsidRPr="006E1990">
        <w:t xml:space="preserve"> de </w:t>
      </w:r>
      <w:r w:rsidRPr="00A63FE8">
        <w:t>apresentar</w:t>
      </w:r>
      <w:r w:rsidRPr="006E1990">
        <w:t xml:space="preserve"> amostra;</w:t>
      </w:r>
      <w:r w:rsidR="00717779">
        <w:t xml:space="preserve"> ou</w:t>
      </w:r>
    </w:p>
    <w:p w:rsidR="003C7A23" w:rsidRPr="006E1990" w:rsidRDefault="003C7A23" w:rsidP="00A63FE8">
      <w:pPr>
        <w:pStyle w:val="Nivel4"/>
      </w:pPr>
      <w:proofErr w:type="gramStart"/>
      <w:r w:rsidRPr="006E1990">
        <w:t>apresentar</w:t>
      </w:r>
      <w:proofErr w:type="gramEnd"/>
      <w:r w:rsidRPr="006E1990">
        <w:t xml:space="preserve"> </w:t>
      </w:r>
      <w:r w:rsidRPr="00A63FE8">
        <w:t>proposta</w:t>
      </w:r>
      <w:r w:rsidRPr="006E1990">
        <w:t xml:space="preserve"> ou amostra em desacordo com as especificações do edital; </w:t>
      </w:r>
    </w:p>
    <w:p w:rsidR="003C7A23" w:rsidRPr="006E1990" w:rsidRDefault="003C7A23" w:rsidP="00A57E07">
      <w:pPr>
        <w:pStyle w:val="Nivel3"/>
      </w:pPr>
      <w:bookmarkStart w:id="47" w:name="_Ref114668139"/>
      <w:proofErr w:type="gramStart"/>
      <w:r w:rsidRPr="006E1990">
        <w:t>não</w:t>
      </w:r>
      <w:proofErr w:type="gramEnd"/>
      <w:r w:rsidRPr="006E1990">
        <w:t xml:space="preserve"> </w:t>
      </w:r>
      <w:r w:rsidRPr="00A57E07">
        <w:t>celebrar</w:t>
      </w:r>
      <w:r w:rsidRPr="006E1990">
        <w:t xml:space="preserve"> o contrato ou não entregar a documentação exigida para a contratação, quando convocado dentro do prazo de validade de sua proposta;</w:t>
      </w:r>
      <w:bookmarkEnd w:id="47"/>
    </w:p>
    <w:p w:rsidR="003C7A23" w:rsidRPr="006E1990" w:rsidRDefault="003C7A23" w:rsidP="00A63FE8">
      <w:pPr>
        <w:pStyle w:val="Nivel4"/>
      </w:pPr>
      <w:proofErr w:type="gramStart"/>
      <w:r w:rsidRPr="006E1990">
        <w:t>recusar</w:t>
      </w:r>
      <w:proofErr w:type="gramEnd"/>
      <w:r w:rsidRPr="006E1990">
        <w:t xml:space="preserve">-se, sem </w:t>
      </w:r>
      <w:r w:rsidRPr="00A63FE8">
        <w:t>justificativa</w:t>
      </w:r>
      <w:r w:rsidRPr="006E1990">
        <w:t>, a assinar o contrato ou a ata de registro de preço, ou a aceitar ou retirar o instrumento equivalente no prazo estabelecido pela Administração;</w:t>
      </w:r>
    </w:p>
    <w:p w:rsidR="003C7A23" w:rsidRPr="006E1990" w:rsidRDefault="003C7A23" w:rsidP="00CC23BD">
      <w:pPr>
        <w:pStyle w:val="Nivel3"/>
      </w:pPr>
      <w:bookmarkStart w:id="48" w:name="_Ref114668249"/>
      <w:proofErr w:type="gramStart"/>
      <w:r w:rsidRPr="00CC23BD">
        <w:t>apresentar</w:t>
      </w:r>
      <w:proofErr w:type="gramEnd"/>
      <w:r w:rsidRPr="006E1990">
        <w:t xml:space="preserve"> declaração ou documentação falsa exigida para o certame ou prestar declaração falsa durante a licitação</w:t>
      </w:r>
      <w:bookmarkEnd w:id="48"/>
    </w:p>
    <w:p w:rsidR="003C7A23" w:rsidRPr="006E1990" w:rsidRDefault="003C7A23" w:rsidP="00CC23BD">
      <w:pPr>
        <w:pStyle w:val="Nivel3"/>
      </w:pPr>
      <w:bookmarkStart w:id="49" w:name="_Ref114668245"/>
      <w:proofErr w:type="gramStart"/>
      <w:r w:rsidRPr="006E1990">
        <w:t>fraudar</w:t>
      </w:r>
      <w:proofErr w:type="gramEnd"/>
      <w:r w:rsidRPr="006E1990">
        <w:t xml:space="preserve"> a licitação</w:t>
      </w:r>
      <w:bookmarkEnd w:id="49"/>
    </w:p>
    <w:p w:rsidR="003C7A23" w:rsidRPr="006E1990" w:rsidRDefault="003C7A23" w:rsidP="00CC23BD">
      <w:pPr>
        <w:pStyle w:val="Nivel3"/>
      </w:pPr>
      <w:bookmarkStart w:id="50" w:name="_Ref114668247"/>
      <w:proofErr w:type="gramStart"/>
      <w:r w:rsidRPr="006E1990">
        <w:t>comportar</w:t>
      </w:r>
      <w:proofErr w:type="gramEnd"/>
      <w:r w:rsidRPr="006E1990">
        <w:t>-se de modo inidôneo ou cometer fraude de qualquer natureza, em especial quando:</w:t>
      </w:r>
      <w:bookmarkEnd w:id="50"/>
    </w:p>
    <w:p w:rsidR="003C7A23" w:rsidRPr="006E1990" w:rsidRDefault="003C7A23" w:rsidP="00CC23BD">
      <w:pPr>
        <w:pStyle w:val="Nivel4"/>
      </w:pPr>
      <w:proofErr w:type="gramStart"/>
      <w:r w:rsidRPr="006E1990">
        <w:t>induzir</w:t>
      </w:r>
      <w:proofErr w:type="gramEnd"/>
      <w:r w:rsidRPr="006E1990">
        <w:t xml:space="preserve"> </w:t>
      </w:r>
      <w:r w:rsidRPr="00CC23BD">
        <w:t>deliberadamente</w:t>
      </w:r>
      <w:r w:rsidRPr="006E1990">
        <w:t xml:space="preserve"> a erro no julgamento; </w:t>
      </w:r>
    </w:p>
    <w:p w:rsidR="003C7A23" w:rsidRPr="006E1990" w:rsidRDefault="003C7A23" w:rsidP="00CC23BD">
      <w:pPr>
        <w:pStyle w:val="Nivel4"/>
      </w:pPr>
      <w:proofErr w:type="gramStart"/>
      <w:r w:rsidRPr="00CC23BD">
        <w:t>apresentar</w:t>
      </w:r>
      <w:proofErr w:type="gramEnd"/>
      <w:r w:rsidRPr="006E1990">
        <w:t xml:space="preserve"> amostra falsificada ou deteriorada; </w:t>
      </w:r>
    </w:p>
    <w:p w:rsidR="003C7A23" w:rsidRPr="006E1990" w:rsidRDefault="003C7A23" w:rsidP="001F2D31">
      <w:pPr>
        <w:pStyle w:val="Nivel3"/>
      </w:pPr>
      <w:bookmarkStart w:id="51" w:name="_Ref114668251"/>
      <w:proofErr w:type="gramStart"/>
      <w:r w:rsidRPr="006E1990">
        <w:lastRenderedPageBreak/>
        <w:t>praticar</w:t>
      </w:r>
      <w:proofErr w:type="gramEnd"/>
      <w:r w:rsidRPr="006E1990">
        <w:t xml:space="preserve"> atos </w:t>
      </w:r>
      <w:r w:rsidRPr="001F2D31">
        <w:t>ilícitos</w:t>
      </w:r>
      <w:r w:rsidRPr="006E1990">
        <w:t xml:space="preserve"> com vistas a frustrar os objetivos da licitação</w:t>
      </w:r>
      <w:bookmarkEnd w:id="51"/>
    </w:p>
    <w:p w:rsidR="003C7A23" w:rsidRPr="006E1990" w:rsidRDefault="003C7A23" w:rsidP="001F2D31">
      <w:pPr>
        <w:pStyle w:val="Nivel3"/>
      </w:pPr>
      <w:bookmarkStart w:id="52" w:name="_Ref114668252"/>
      <w:proofErr w:type="gramStart"/>
      <w:r w:rsidRPr="001F2D31">
        <w:t>praticar</w:t>
      </w:r>
      <w:proofErr w:type="gramEnd"/>
      <w:r w:rsidRPr="006E1990">
        <w:t xml:space="preserve"> ato lesivo previsto no </w:t>
      </w:r>
      <w:hyperlink r:id="rId37" w:anchor="art5" w:history="1">
        <w:r w:rsidRPr="006E1990">
          <w:rPr>
            <w:rStyle w:val="Hyperlink"/>
          </w:rPr>
          <w:t>art. 5º da Lei n.º 12.846, de 2013</w:t>
        </w:r>
      </w:hyperlink>
      <w:r w:rsidRPr="006E1990">
        <w:t>.</w:t>
      </w:r>
      <w:bookmarkEnd w:id="52"/>
    </w:p>
    <w:bookmarkEnd w:id="45"/>
    <w:p w:rsidR="003C7A23" w:rsidRPr="006E1990" w:rsidRDefault="003C7A23" w:rsidP="005E7C8C">
      <w:pPr>
        <w:pStyle w:val="Nivel2"/>
      </w:pPr>
      <w:r w:rsidRPr="006E1990">
        <w:t xml:space="preserve">Com fulcro na </w:t>
      </w:r>
      <w:hyperlink r:id="rId38" w:history="1">
        <w:r w:rsidRPr="006E1990">
          <w:rPr>
            <w:rStyle w:val="Hyperlink"/>
          </w:rPr>
          <w:t>Lei nº 14.133, de 2021</w:t>
        </w:r>
      </w:hyperlink>
      <w:r w:rsidRPr="006E1990">
        <w:t xml:space="preserve">, a Administração poderá, garantida a prévia defesa, aplicar aos licitantes e/ou adjudicatários as seguintes sanções, sem prejuízo das responsabilidades civil e criminal: </w:t>
      </w:r>
    </w:p>
    <w:p w:rsidR="003C7A23" w:rsidRPr="006E1990" w:rsidRDefault="003C7A23" w:rsidP="005E7C8C">
      <w:pPr>
        <w:pStyle w:val="Nivel3"/>
      </w:pPr>
      <w:proofErr w:type="gramStart"/>
      <w:r w:rsidRPr="005E7C8C">
        <w:t>advertência</w:t>
      </w:r>
      <w:proofErr w:type="gramEnd"/>
      <w:r w:rsidRPr="006E1990">
        <w:t xml:space="preserve">; </w:t>
      </w:r>
    </w:p>
    <w:p w:rsidR="003C7A23" w:rsidRPr="006E1990" w:rsidRDefault="003C7A23" w:rsidP="005E7C8C">
      <w:pPr>
        <w:pStyle w:val="Nivel3"/>
      </w:pPr>
      <w:proofErr w:type="gramStart"/>
      <w:r w:rsidRPr="005E7C8C">
        <w:t>multa</w:t>
      </w:r>
      <w:proofErr w:type="gramEnd"/>
      <w:r w:rsidRPr="006E1990">
        <w:t>;</w:t>
      </w:r>
    </w:p>
    <w:p w:rsidR="003C7A23" w:rsidRPr="006E1990" w:rsidRDefault="003C7A23" w:rsidP="005E7C8C">
      <w:pPr>
        <w:pStyle w:val="Nivel3"/>
      </w:pPr>
      <w:proofErr w:type="gramStart"/>
      <w:r w:rsidRPr="005E7C8C">
        <w:t>impedimento</w:t>
      </w:r>
      <w:proofErr w:type="gramEnd"/>
      <w:r w:rsidRPr="006E1990">
        <w:t xml:space="preserve"> de licitar e contratar</w:t>
      </w:r>
      <w:r w:rsidR="00717779">
        <w:t>;</w:t>
      </w:r>
      <w:r w:rsidRPr="006E1990">
        <w:t xml:space="preserve"> e</w:t>
      </w:r>
    </w:p>
    <w:p w:rsidR="003C7A23" w:rsidRPr="006E1990" w:rsidRDefault="003C7A23" w:rsidP="005E7C8C">
      <w:pPr>
        <w:pStyle w:val="Nivel3"/>
      </w:pPr>
      <w:proofErr w:type="gramStart"/>
      <w:r w:rsidRPr="006E1990">
        <w:t>declaração</w:t>
      </w:r>
      <w:proofErr w:type="gramEnd"/>
      <w:r w:rsidRPr="006E1990">
        <w:t xml:space="preserve"> de inidoneidade para licitar ou contratar, enquanto perdurarem os motivos determinantes da punição ou até que seja promovida sua reabilitação perante a própria autoridade que aplicou a penalidade.</w:t>
      </w:r>
    </w:p>
    <w:p w:rsidR="003C7A23" w:rsidRPr="006E1990" w:rsidRDefault="003C7A23" w:rsidP="005E7C8C">
      <w:pPr>
        <w:pStyle w:val="Nivel2"/>
      </w:pPr>
      <w:r w:rsidRPr="006E1990">
        <w:t xml:space="preserve">Na </w:t>
      </w:r>
      <w:r w:rsidRPr="005E7C8C">
        <w:t>aplicação</w:t>
      </w:r>
      <w:r w:rsidRPr="006E1990">
        <w:t xml:space="preserve"> das sanções serão considerados:</w:t>
      </w:r>
    </w:p>
    <w:p w:rsidR="003C7A23" w:rsidRPr="00D9621C" w:rsidRDefault="003C7A23" w:rsidP="00D9621C">
      <w:pPr>
        <w:pStyle w:val="Nivel3"/>
      </w:pPr>
      <w:proofErr w:type="gramStart"/>
      <w:r w:rsidRPr="00D9621C">
        <w:t>a</w:t>
      </w:r>
      <w:proofErr w:type="gramEnd"/>
      <w:r w:rsidRPr="00D9621C">
        <w:t xml:space="preserve"> natureza e a gravidade da infração cometida.</w:t>
      </w:r>
    </w:p>
    <w:p w:rsidR="003C7A23" w:rsidRPr="00D9621C" w:rsidRDefault="003C7A23" w:rsidP="00D9621C">
      <w:pPr>
        <w:pStyle w:val="Nivel3"/>
      </w:pPr>
      <w:proofErr w:type="gramStart"/>
      <w:r w:rsidRPr="00D9621C">
        <w:t>as</w:t>
      </w:r>
      <w:proofErr w:type="gramEnd"/>
      <w:r w:rsidRPr="00D9621C">
        <w:t xml:space="preserve"> peculiaridades do caso concreto</w:t>
      </w:r>
      <w:r w:rsidR="00D9621C">
        <w:t>;</w:t>
      </w:r>
    </w:p>
    <w:p w:rsidR="003C7A23" w:rsidRPr="00D9621C" w:rsidRDefault="003C7A23" w:rsidP="00D9621C">
      <w:pPr>
        <w:pStyle w:val="Nivel3"/>
      </w:pPr>
      <w:proofErr w:type="gramStart"/>
      <w:r w:rsidRPr="00D9621C">
        <w:t>as</w:t>
      </w:r>
      <w:proofErr w:type="gramEnd"/>
      <w:r w:rsidRPr="00D9621C">
        <w:t xml:space="preserve"> circunstâncias agravantes ou atenuantes</w:t>
      </w:r>
      <w:r w:rsidR="00D9621C">
        <w:t>;</w:t>
      </w:r>
    </w:p>
    <w:p w:rsidR="003C7A23" w:rsidRPr="00D9621C" w:rsidRDefault="003C7A23" w:rsidP="00D9621C">
      <w:pPr>
        <w:pStyle w:val="Nivel3"/>
      </w:pPr>
      <w:proofErr w:type="gramStart"/>
      <w:r w:rsidRPr="00D9621C">
        <w:t>os</w:t>
      </w:r>
      <w:proofErr w:type="gramEnd"/>
      <w:r w:rsidRPr="00D9621C">
        <w:t xml:space="preserve"> danos que dela provierem para a Administração Pública</w:t>
      </w:r>
      <w:r w:rsidR="00D9621C">
        <w:t>;</w:t>
      </w:r>
    </w:p>
    <w:p w:rsidR="003C7A23" w:rsidRPr="006E1990" w:rsidRDefault="003C7A23" w:rsidP="00D9621C">
      <w:pPr>
        <w:pStyle w:val="Nivel3"/>
      </w:pPr>
      <w:proofErr w:type="gramStart"/>
      <w:r w:rsidRPr="006E1990">
        <w:t>a</w:t>
      </w:r>
      <w:proofErr w:type="gramEnd"/>
      <w:r w:rsidRPr="006E1990">
        <w:t xml:space="preserve"> </w:t>
      </w:r>
      <w:r w:rsidRPr="00D9621C">
        <w:t>implantação</w:t>
      </w:r>
      <w:r w:rsidRPr="006E1990">
        <w:t xml:space="preserve"> ou o aperfeiçoamento de programa de integridade, conforme normas e orientações dos órgãos de controle.</w:t>
      </w:r>
    </w:p>
    <w:p w:rsidR="003C7A23" w:rsidRPr="00F510AC" w:rsidRDefault="003C7A23" w:rsidP="00D9621C">
      <w:pPr>
        <w:pStyle w:val="Nivel2"/>
      </w:pPr>
      <w:r w:rsidRPr="006E1990">
        <w:t xml:space="preserve">A </w:t>
      </w:r>
      <w:r w:rsidRPr="00F510AC">
        <w:t xml:space="preserve">multa será recolhida em percentual de 0,5% a 30% incidente sobre o valor do contrato licitado, recolhida no prazo máximo de </w:t>
      </w:r>
      <w:r w:rsidR="007F47FD" w:rsidRPr="00F510AC">
        <w:t>1</w:t>
      </w:r>
      <w:r w:rsidR="002F724D" w:rsidRPr="00F510AC">
        <w:t>0</w:t>
      </w:r>
      <w:r w:rsidRPr="00F510AC">
        <w:t xml:space="preserve"> </w:t>
      </w:r>
      <w:r w:rsidR="007F47FD" w:rsidRPr="00F510AC">
        <w:t>(</w:t>
      </w:r>
      <w:r w:rsidR="002F724D" w:rsidRPr="00F510AC">
        <w:t>dez</w:t>
      </w:r>
      <w:r w:rsidRPr="00F510AC">
        <w:t xml:space="preserve">) dias úteis, a contar da comunicação oficial. </w:t>
      </w:r>
    </w:p>
    <w:p w:rsidR="003C7A23" w:rsidRPr="00A95659" w:rsidRDefault="003C7A23" w:rsidP="00D9621C">
      <w:pPr>
        <w:pStyle w:val="Nivel3"/>
        <w:rPr>
          <w:color w:val="auto"/>
        </w:rPr>
      </w:pPr>
      <w:bookmarkStart w:id="53" w:name="_Hlk113876035"/>
      <w:r w:rsidRPr="00A95659">
        <w:rPr>
          <w:color w:val="auto"/>
        </w:rPr>
        <w:t>Para as infrações previstas nos itens</w:t>
      </w:r>
      <w:r w:rsidR="00F510AC" w:rsidRPr="00A95659">
        <w:rPr>
          <w:color w:val="auto"/>
        </w:rPr>
        <w:t xml:space="preserve"> 9.1.1</w:t>
      </w:r>
      <w:r w:rsidRPr="00A95659">
        <w:rPr>
          <w:color w:val="auto"/>
        </w:rPr>
        <w:t xml:space="preserve">, </w:t>
      </w:r>
      <w:r w:rsidR="00F510AC" w:rsidRPr="00A95659">
        <w:rPr>
          <w:color w:val="auto"/>
        </w:rPr>
        <w:t xml:space="preserve">9.1.2 </w:t>
      </w:r>
      <w:r w:rsidRPr="00A95659">
        <w:rPr>
          <w:color w:val="auto"/>
        </w:rPr>
        <w:t>e</w:t>
      </w:r>
      <w:r w:rsidR="00F510AC" w:rsidRPr="00A95659">
        <w:rPr>
          <w:color w:val="auto"/>
        </w:rPr>
        <w:t xml:space="preserve"> 9.1.3</w:t>
      </w:r>
      <w:r w:rsidRPr="00A95659">
        <w:rPr>
          <w:color w:val="auto"/>
        </w:rPr>
        <w:t>, a multa será de 0,5% a 15% do valor do contrato licitado.</w:t>
      </w:r>
    </w:p>
    <w:bookmarkEnd w:id="53"/>
    <w:p w:rsidR="003C7A23" w:rsidRPr="00F510AC" w:rsidRDefault="003C7A23" w:rsidP="00D9621C">
      <w:pPr>
        <w:pStyle w:val="Nivel3"/>
      </w:pPr>
      <w:r w:rsidRPr="00A95659">
        <w:rPr>
          <w:color w:val="auto"/>
        </w:rPr>
        <w:t>Para as infrações previstas nos itens</w:t>
      </w:r>
      <w:r w:rsidR="00F510AC" w:rsidRPr="00A95659">
        <w:rPr>
          <w:color w:val="auto"/>
        </w:rPr>
        <w:t xml:space="preserve"> 9.1.4</w:t>
      </w:r>
      <w:r w:rsidRPr="00A95659">
        <w:rPr>
          <w:color w:val="auto"/>
        </w:rPr>
        <w:t xml:space="preserve">, </w:t>
      </w:r>
      <w:r w:rsidR="00F510AC" w:rsidRPr="00A95659">
        <w:rPr>
          <w:color w:val="auto"/>
        </w:rPr>
        <w:t>9.1.5</w:t>
      </w:r>
      <w:r w:rsidRPr="00A95659">
        <w:rPr>
          <w:color w:val="auto"/>
        </w:rPr>
        <w:t xml:space="preserve">, </w:t>
      </w:r>
      <w:r w:rsidR="00F510AC" w:rsidRPr="00A95659">
        <w:rPr>
          <w:color w:val="auto"/>
        </w:rPr>
        <w:t>9.1.6</w:t>
      </w:r>
      <w:r w:rsidRPr="00A95659">
        <w:rPr>
          <w:color w:val="auto"/>
        </w:rPr>
        <w:t xml:space="preserve">, </w:t>
      </w:r>
      <w:r w:rsidR="00F510AC" w:rsidRPr="00A95659">
        <w:rPr>
          <w:color w:val="auto"/>
        </w:rPr>
        <w:t>9.1.7</w:t>
      </w:r>
      <w:r w:rsidRPr="00A95659">
        <w:rPr>
          <w:color w:val="auto"/>
        </w:rPr>
        <w:t xml:space="preserve"> e</w:t>
      </w:r>
      <w:r w:rsidR="00F510AC" w:rsidRPr="00A95659">
        <w:rPr>
          <w:color w:val="auto"/>
        </w:rPr>
        <w:t xml:space="preserve"> 9.1.8</w:t>
      </w:r>
      <w:r w:rsidRPr="00A95659">
        <w:rPr>
          <w:color w:val="auto"/>
        </w:rPr>
        <w:t>, a multa será de 15% a 30% do valor</w:t>
      </w:r>
      <w:r w:rsidRPr="00F510AC">
        <w:t xml:space="preserve"> do contrato licitado.</w:t>
      </w:r>
    </w:p>
    <w:p w:rsidR="003C7A23" w:rsidRPr="006E1990" w:rsidRDefault="003C7A23" w:rsidP="00D9621C">
      <w:pPr>
        <w:pStyle w:val="Nivel2"/>
      </w:pPr>
      <w:r w:rsidRPr="006E1990">
        <w:t xml:space="preserve">As </w:t>
      </w:r>
      <w:r w:rsidRPr="00D9621C">
        <w:t>sanções</w:t>
      </w:r>
      <w:r w:rsidRPr="006E1990">
        <w:t xml:space="preserve"> de advertência, impedimento de licitar e contratar e declaração de inidoneidade para licitar ou contratar poderão ser aplicadas, cumulativamente ou não, à penalidade de multa.</w:t>
      </w:r>
    </w:p>
    <w:p w:rsidR="003C7A23" w:rsidRPr="006E1990" w:rsidRDefault="003C7A23" w:rsidP="00D9621C">
      <w:pPr>
        <w:pStyle w:val="Nivel2"/>
      </w:pPr>
      <w:r w:rsidRPr="006E1990">
        <w:t xml:space="preserve">Na aplicação </w:t>
      </w:r>
      <w:r w:rsidRPr="00D9621C">
        <w:t>da</w:t>
      </w:r>
      <w:r w:rsidRPr="006E1990">
        <w:t xml:space="preserve"> sanção de multa será facultada a defesa do interessado no prazo de 15 (quinze) dias úteis, contado da data de sua intimação.</w:t>
      </w:r>
    </w:p>
    <w:p w:rsidR="003C7A23" w:rsidRPr="006E1990" w:rsidRDefault="003C7A23" w:rsidP="00D9621C">
      <w:pPr>
        <w:pStyle w:val="Nivel2"/>
      </w:pPr>
      <w:proofErr w:type="gramStart"/>
      <w:r w:rsidRPr="006E1990">
        <w:t>A sanção de impedimento de licitar e contratar será</w:t>
      </w:r>
      <w:proofErr w:type="gramEnd"/>
      <w:r w:rsidRPr="006E1990">
        <w:t xml:space="preserve"> aplicada ao responsável em decorrência das infrações administrativas </w:t>
      </w:r>
      <w:r w:rsidRPr="00D9621C">
        <w:t>relacionadas</w:t>
      </w:r>
      <w:r w:rsidRPr="006E1990">
        <w:t xml:space="preserve"> nos itens </w:t>
      </w:r>
      <w:r w:rsidR="00AB1FC2" w:rsidRPr="00F510AC">
        <w:t>9.1.1, 9.1.2 e 9.1.3</w:t>
      </w:r>
      <w:r w:rsidRPr="006E1990">
        <w:t>, quando não se justificar a imposição de penalidade mais grave, e impedirá o responsável de licitar e contratar no âmbito da Administração Pública direta e indireta do ente federativo a qual pertencer o órgão ou entidade, pelo prazo máximo de 3 (três) anos.</w:t>
      </w:r>
    </w:p>
    <w:p w:rsidR="003C7A23" w:rsidRPr="006E1990" w:rsidRDefault="003C7A23" w:rsidP="00D9621C">
      <w:pPr>
        <w:pStyle w:val="Nivel2"/>
      </w:pPr>
      <w:r w:rsidRPr="006E1990">
        <w:t xml:space="preserve">Poderá ser aplicada ao responsável a sanção de declaração de inidoneidade para licitar ou contratar, em </w:t>
      </w:r>
      <w:r w:rsidRPr="00D9621C">
        <w:t>decorrência</w:t>
      </w:r>
      <w:r w:rsidRPr="006E1990">
        <w:t xml:space="preserve"> da prática das infrações dispostas nos </w:t>
      </w:r>
      <w:r w:rsidRPr="006E1990">
        <w:rPr>
          <w:color w:val="auto"/>
        </w:rPr>
        <w:t xml:space="preserve">itens </w:t>
      </w:r>
      <w:r w:rsidR="00A95659" w:rsidRPr="00F510AC">
        <w:t>9.1.4, 9.1.5, 9.1.6, 9.1.7 e 9.1.8</w:t>
      </w:r>
      <w:r w:rsidRPr="006E1990">
        <w:t xml:space="preserve">, </w:t>
      </w:r>
      <w:r w:rsidRPr="006E1990">
        <w:rPr>
          <w:color w:val="auto"/>
        </w:rPr>
        <w:t xml:space="preserve">bem como pelas infrações administrativas previstas nos itens </w:t>
      </w:r>
      <w:r w:rsidR="00A95659" w:rsidRPr="00F510AC">
        <w:t>9.1.1, 9.1.2 e 9.1.3</w:t>
      </w:r>
      <w:r w:rsidRPr="006E1990">
        <w:rPr>
          <w:color w:val="auto"/>
        </w:rPr>
        <w:t xml:space="preserve"> </w:t>
      </w:r>
      <w:r w:rsidRPr="006E1990">
        <w:t xml:space="preserve">que justifiquem a imposição de penalidade mais grave que a sanção de impedimento de licitar e contratar, cuja duração observará o prazo previsto no </w:t>
      </w:r>
      <w:hyperlink r:id="rId39" w:anchor="art156§5" w:history="1">
        <w:r w:rsidRPr="006E1990">
          <w:rPr>
            <w:rStyle w:val="Hyperlink"/>
          </w:rPr>
          <w:t>art. 156, §5º, da Lei n.º 14.133/2021</w:t>
        </w:r>
      </w:hyperlink>
      <w:r w:rsidRPr="006E1990">
        <w:t>.</w:t>
      </w:r>
    </w:p>
    <w:p w:rsidR="003C7A23" w:rsidRPr="006E1990" w:rsidRDefault="003C7A23" w:rsidP="00D9621C">
      <w:pPr>
        <w:pStyle w:val="Nivel2"/>
      </w:pPr>
      <w:r w:rsidRPr="006E1990">
        <w:t>A recusa injustificada do adjudicatário em assinar o contrato ou a ata de registro de preço, ou em aceitar ou retirar o instrumento equivalente no prazo estabelecido pela Administração, descrita no item</w:t>
      </w:r>
      <w:r w:rsidR="00C22AC0">
        <w:t xml:space="preserve"> 9.1.3</w:t>
      </w:r>
      <w:r w:rsidRPr="00C22AC0">
        <w:t>, caracterizará</w:t>
      </w:r>
      <w:r w:rsidRPr="006E1990">
        <w:t xml:space="preserve"> o descumprimento total da obrigação assumida e o sujeitará às penalidades e à imediata perda da garantia de proposta em favor do órgão ou entidade promotora da licitação</w:t>
      </w:r>
      <w:r w:rsidR="007B0D62">
        <w:t>.</w:t>
      </w:r>
    </w:p>
    <w:p w:rsidR="003C7A23" w:rsidRPr="006E1990" w:rsidRDefault="003C7A23" w:rsidP="00D9621C">
      <w:pPr>
        <w:pStyle w:val="Nivel2"/>
      </w:pPr>
      <w:proofErr w:type="gramStart"/>
      <w:r w:rsidRPr="006E1990">
        <w:t>A apuração de responsabilidade relacionadas às sanções de impedimento de licitar</w:t>
      </w:r>
      <w:proofErr w:type="gramEnd"/>
      <w:r w:rsidRPr="006E1990">
        <w:t xml:space="preserve"> e contratar e de declaração de inidoneidade para licitar ou contratar demandará a instauração de processo de </w:t>
      </w:r>
      <w:r w:rsidRPr="006E1990">
        <w:lastRenderedPageBreak/>
        <w:t xml:space="preserve">responsabilização a ser </w:t>
      </w:r>
      <w:r w:rsidRPr="00D9621C">
        <w:t>conduzido</w:t>
      </w:r>
      <w:r w:rsidRPr="006E1990">
        <w:t xml:space="preserve">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pretenda produzir. </w:t>
      </w:r>
    </w:p>
    <w:p w:rsidR="003C7A23" w:rsidRPr="006E1990" w:rsidRDefault="003C7A23" w:rsidP="00D9621C">
      <w:pPr>
        <w:pStyle w:val="Nivel2"/>
      </w:pPr>
      <w:r w:rsidRPr="006E1990">
        <w:t xml:space="preserve">Caberá recurso no prazo de 15 (quinze) dias úteis da aplicação das sanções de advertência, multa e impedimento de licitar e contratar, contado da data da intimação, o qual será dirigido à autoridade que tiver proferido a </w:t>
      </w:r>
      <w:r w:rsidRPr="00D9621C">
        <w:t>decisão</w:t>
      </w:r>
      <w:r w:rsidRPr="006E1990">
        <w:t xml:space="preserve"> recorrida, que, se não a reconsiderar no prazo de </w:t>
      </w:r>
      <w:proofErr w:type="gramStart"/>
      <w:r w:rsidRPr="006E1990">
        <w:t>5</w:t>
      </w:r>
      <w:proofErr w:type="gramEnd"/>
      <w:r w:rsidRPr="006E1990">
        <w:t xml:space="preserve"> (cinco) dias úteis, encaminhará o recurso com sua motivação à autoridade superior, que deverá proferir sua decisão no prazo máximo de 20 (vinte) dias úteis, contado do recebimento dos autos.</w:t>
      </w:r>
    </w:p>
    <w:p w:rsidR="003C7A23" w:rsidRPr="006E1990" w:rsidRDefault="003C7A23" w:rsidP="00D9621C">
      <w:pPr>
        <w:pStyle w:val="Nivel2"/>
      </w:pPr>
      <w:r w:rsidRPr="006E1990">
        <w:t>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p>
    <w:p w:rsidR="003C7A23" w:rsidRPr="006E1990" w:rsidRDefault="003C7A23" w:rsidP="00D9621C">
      <w:pPr>
        <w:pStyle w:val="Nivel2"/>
      </w:pPr>
      <w:r w:rsidRPr="006E1990">
        <w:t xml:space="preserve">O </w:t>
      </w:r>
      <w:r w:rsidRPr="00D9621C">
        <w:t>recurso</w:t>
      </w:r>
      <w:r w:rsidRPr="006E1990">
        <w:t xml:space="preserve"> e o pedido de reconsideração terão efeito suspensivo do ato ou da decisão recorrida até que sobrevenha decisão final da autoridade competente.</w:t>
      </w:r>
    </w:p>
    <w:p w:rsidR="003C7A23" w:rsidRPr="006E1990" w:rsidRDefault="003C7A23" w:rsidP="00D9621C">
      <w:pPr>
        <w:pStyle w:val="Nivel2"/>
      </w:pPr>
      <w:r w:rsidRPr="006E1990">
        <w:t>A aplicação das sanções previstas neste edital não exclui, em hipótese alguma, a obrigação de reparação integral dos danos causados.</w:t>
      </w:r>
    </w:p>
    <w:p w:rsidR="003C7A23" w:rsidRPr="006E1990" w:rsidRDefault="003C7A23" w:rsidP="00D9621C">
      <w:pPr>
        <w:pStyle w:val="Nivel01"/>
      </w:pPr>
      <w:bookmarkStart w:id="54" w:name="_Toc135469207"/>
      <w:r w:rsidRPr="006E1990">
        <w:t xml:space="preserve">DA </w:t>
      </w:r>
      <w:r w:rsidRPr="00D9621C">
        <w:t>IMPUGNAÇÃO</w:t>
      </w:r>
      <w:r w:rsidRPr="006E1990">
        <w:t xml:space="preserve"> AO EDITAL E DO PEDIDO DE ESCLARECIMENTO</w:t>
      </w:r>
      <w:bookmarkEnd w:id="54"/>
    </w:p>
    <w:p w:rsidR="003C7A23" w:rsidRPr="006E1990" w:rsidRDefault="003C7A23" w:rsidP="00D9621C">
      <w:pPr>
        <w:pStyle w:val="Nivel2"/>
      </w:pPr>
      <w:r w:rsidRPr="006E1990">
        <w:t xml:space="preserve">Qualquer pessoa é parte legítima para impugnar este Edital por irregularidade na aplicação da </w:t>
      </w:r>
      <w:hyperlink r:id="rId40" w:history="1">
        <w:r w:rsidRPr="006E1990">
          <w:rPr>
            <w:rStyle w:val="Hyperlink"/>
          </w:rPr>
          <w:t>Lei nº 14.133, de 2021</w:t>
        </w:r>
      </w:hyperlink>
      <w:r w:rsidRPr="006E1990">
        <w:t xml:space="preserve">, devendo protocolar o pedido até </w:t>
      </w:r>
      <w:proofErr w:type="gramStart"/>
      <w:r w:rsidRPr="006E1990">
        <w:t>3</w:t>
      </w:r>
      <w:proofErr w:type="gramEnd"/>
      <w:r w:rsidRPr="006E1990">
        <w:t xml:space="preserve"> (</w:t>
      </w:r>
      <w:r w:rsidR="004A0EA0">
        <w:t>três</w:t>
      </w:r>
      <w:r w:rsidRPr="006E1990">
        <w:t>) dias úteis antes da data da abertura do certame.</w:t>
      </w:r>
    </w:p>
    <w:p w:rsidR="003C7A23" w:rsidRPr="006E1990" w:rsidRDefault="003C7A23" w:rsidP="00D9621C">
      <w:pPr>
        <w:pStyle w:val="Nivel2"/>
      </w:pPr>
      <w:r w:rsidRPr="006E1990">
        <w:t xml:space="preserve">A resposta à </w:t>
      </w:r>
      <w:r w:rsidRPr="00D9621C">
        <w:t>impugnação</w:t>
      </w:r>
      <w:r w:rsidRPr="006E1990">
        <w:t xml:space="preserve"> ou ao pedido de esclarecimento será divulgado em sítio eletrônico oficial no prazo de até </w:t>
      </w:r>
      <w:proofErr w:type="gramStart"/>
      <w:r w:rsidRPr="006E1990">
        <w:t>3</w:t>
      </w:r>
      <w:proofErr w:type="gramEnd"/>
      <w:r w:rsidRPr="006E1990">
        <w:t xml:space="preserve"> (três) dias úteis, limitado ao último dia útil anterior à data da abertura do certame.</w:t>
      </w:r>
    </w:p>
    <w:p w:rsidR="003C7A23" w:rsidRPr="006E1990" w:rsidRDefault="003C7A23" w:rsidP="00AE7126">
      <w:pPr>
        <w:pStyle w:val="Nivel2"/>
        <w:spacing w:line="480" w:lineRule="auto"/>
      </w:pPr>
      <w:r w:rsidRPr="006E1990">
        <w:t xml:space="preserve">A </w:t>
      </w:r>
      <w:r w:rsidRPr="00D9621C">
        <w:t>impugnação</w:t>
      </w:r>
      <w:r w:rsidRPr="006E1990">
        <w:t xml:space="preserve"> e o pedido de esclarecimento poderão ser realizados por forma eletrônica, </w:t>
      </w:r>
      <w:r w:rsidRPr="00803C76">
        <w:t>pelos seguintes meios</w:t>
      </w:r>
      <w:r w:rsidRPr="006E1990">
        <w:t xml:space="preserve">: </w:t>
      </w:r>
      <w:r w:rsidR="00AE7126" w:rsidRPr="00803C76">
        <w:t xml:space="preserve">e-mail </w:t>
      </w:r>
      <w:hyperlink r:id="rId41" w:history="1">
        <w:r w:rsidR="00AE7126" w:rsidRPr="00803C76">
          <w:t>licitacao@itamogi.mg.gov.br</w:t>
        </w:r>
      </w:hyperlink>
      <w:r w:rsidR="00AE7126" w:rsidRPr="00803C76">
        <w:t xml:space="preserve"> ou por petição dirigida e protocolada no endereço Rua </w:t>
      </w:r>
      <w:proofErr w:type="spellStart"/>
      <w:r w:rsidR="00AE7126" w:rsidRPr="00803C76">
        <w:t>Ebrantina</w:t>
      </w:r>
      <w:proofErr w:type="spellEnd"/>
      <w:r w:rsidR="00AE7126" w:rsidRPr="00803C76">
        <w:t xml:space="preserve"> Mello Barreto, nº 392, bairro Lago Azul, CEP 37973-000</w:t>
      </w:r>
      <w:r w:rsidR="00803C76" w:rsidRPr="00803C76">
        <w:t xml:space="preserve">, setor de licitações. </w:t>
      </w:r>
    </w:p>
    <w:p w:rsidR="003C7A23" w:rsidRPr="006E1990" w:rsidRDefault="003C7A23" w:rsidP="00D9621C">
      <w:pPr>
        <w:pStyle w:val="Nivel2"/>
      </w:pPr>
      <w:r w:rsidRPr="006E1990">
        <w:t xml:space="preserve">As </w:t>
      </w:r>
      <w:r w:rsidRPr="00D9621C">
        <w:t>impugnações</w:t>
      </w:r>
      <w:r w:rsidRPr="006E1990">
        <w:t xml:space="preserve"> e pedidos de esclarecimentos não suspendem os prazos previstos no certame.</w:t>
      </w:r>
    </w:p>
    <w:p w:rsidR="003C7A23" w:rsidRPr="006E1990" w:rsidRDefault="003C7A23" w:rsidP="00D9621C">
      <w:pPr>
        <w:pStyle w:val="Nivel2"/>
      </w:pPr>
      <w:r w:rsidRPr="006E1990">
        <w:t>A concessão de efeito suspensivo à impugnação é medida excepcional e deverá ser motivada pelo agente de contratação, nos autos do processo de licitação.</w:t>
      </w:r>
    </w:p>
    <w:p w:rsidR="003C7A23" w:rsidRPr="006E1990" w:rsidRDefault="003C7A23" w:rsidP="00DB4234">
      <w:pPr>
        <w:pStyle w:val="Nivel2"/>
        <w:spacing w:beforeLines="120" w:afterLines="120" w:line="312" w:lineRule="auto"/>
        <w:ind w:firstLine="567"/>
      </w:pPr>
      <w:r w:rsidRPr="006E1990">
        <w:t>Acolhida a impugnação, será definida e publicada nova data para a realização do certame.</w:t>
      </w:r>
    </w:p>
    <w:p w:rsidR="003C7A23" w:rsidRPr="006E1990" w:rsidRDefault="003C7A23" w:rsidP="00C8638B">
      <w:pPr>
        <w:pStyle w:val="Nivel01"/>
      </w:pPr>
      <w:bookmarkStart w:id="55" w:name="_Toc135469208"/>
      <w:r w:rsidRPr="006E1990">
        <w:t xml:space="preserve">DAS </w:t>
      </w:r>
      <w:r w:rsidRPr="00C8638B">
        <w:t>DISPOSIÇÕES</w:t>
      </w:r>
      <w:r w:rsidRPr="006E1990">
        <w:t xml:space="preserve"> GERAIS</w:t>
      </w:r>
      <w:bookmarkEnd w:id="55"/>
    </w:p>
    <w:p w:rsidR="003C7A23" w:rsidRPr="006E1990" w:rsidRDefault="003C7A23" w:rsidP="00C8638B">
      <w:pPr>
        <w:pStyle w:val="Nivel2"/>
      </w:pPr>
      <w:r w:rsidRPr="00C8638B">
        <w:t>Será</w:t>
      </w:r>
      <w:r w:rsidRPr="006E1990">
        <w:t xml:space="preserve"> divulgada ata da sessão pública no sistema eletrônico.</w:t>
      </w:r>
    </w:p>
    <w:p w:rsidR="003C7A23" w:rsidRPr="00C108E2" w:rsidRDefault="003C7A23" w:rsidP="00C8638B">
      <w:pPr>
        <w:pStyle w:val="Nivel2"/>
        <w:rPr>
          <w:rFonts w:eastAsia="Times New Roman"/>
        </w:rPr>
      </w:pPr>
      <w:r w:rsidRPr="006E1990">
        <w:t xml:space="preserve">Não havendo expediente ou ocorrendo </w:t>
      </w:r>
      <w:r w:rsidRPr="00C108E2">
        <w:t xml:space="preserve">qualquer fato superveniente que impeça a realização do certame na data marcada, a sessão será automaticamente transferida para o primeiro dia útil subsequente, no mesmo horário anteriormente estabelecido, desde que não haja comunicação em contrário, pelo </w:t>
      </w:r>
      <w:r w:rsidR="00115EE1" w:rsidRPr="00C108E2">
        <w:t>Agente de Contratação/ Comissão</w:t>
      </w:r>
      <w:r w:rsidRPr="00C108E2">
        <w:t>.</w:t>
      </w:r>
    </w:p>
    <w:p w:rsidR="003C7A23" w:rsidRPr="006E1990" w:rsidRDefault="003C7A23" w:rsidP="00C8638B">
      <w:pPr>
        <w:pStyle w:val="Nivel2"/>
        <w:rPr>
          <w:rFonts w:eastAsia="Times New Roman"/>
        </w:rPr>
      </w:pPr>
      <w:r w:rsidRPr="006E1990">
        <w:t xml:space="preserve">Todas as </w:t>
      </w:r>
      <w:r w:rsidRPr="00C8638B">
        <w:t>referências</w:t>
      </w:r>
      <w:r w:rsidRPr="006E1990">
        <w:t xml:space="preserve"> de tempo no Edital, no aviso e durante a sessão pública observarão o horário de Brasília - DF.</w:t>
      </w:r>
    </w:p>
    <w:p w:rsidR="003C7A23" w:rsidRPr="006E1990" w:rsidRDefault="003C7A23" w:rsidP="00C8638B">
      <w:pPr>
        <w:pStyle w:val="Nivel2"/>
        <w:rPr>
          <w:rFonts w:eastAsia="Times New Roman"/>
        </w:rPr>
      </w:pPr>
      <w:r w:rsidRPr="006E1990">
        <w:t xml:space="preserve">A </w:t>
      </w:r>
      <w:r w:rsidRPr="00C8638B">
        <w:t>homologação</w:t>
      </w:r>
      <w:r w:rsidRPr="006E1990">
        <w:t xml:space="preserve"> do resultado desta licitação não implicará direito à contratação.</w:t>
      </w:r>
    </w:p>
    <w:p w:rsidR="003C7A23" w:rsidRPr="006E1990" w:rsidRDefault="003C7A23" w:rsidP="00C8638B">
      <w:pPr>
        <w:pStyle w:val="Nivel2"/>
        <w:rPr>
          <w:rFonts w:eastAsia="Times New Roman"/>
        </w:rPr>
      </w:pPr>
      <w:r w:rsidRPr="006E1990">
        <w:t xml:space="preserve">As normas </w:t>
      </w:r>
      <w:r w:rsidRPr="00C8638B">
        <w:t>disciplinadoras</w:t>
      </w:r>
      <w:r w:rsidRPr="006E1990">
        <w:t xml:space="preserve"> da licitação serão sempre interpretadas em favor da ampliação da disputa entre os interessados, desde que não comprometam o interesse da Administração, o princípio da isonomia, a finalidade e a segurança da contratação. </w:t>
      </w:r>
    </w:p>
    <w:p w:rsidR="003C7A23" w:rsidRPr="006E1990" w:rsidRDefault="003C7A23" w:rsidP="00C8638B">
      <w:pPr>
        <w:pStyle w:val="Nivel2"/>
        <w:rPr>
          <w:rFonts w:eastAsia="Times New Roman"/>
        </w:rPr>
      </w:pPr>
      <w:r w:rsidRPr="006E1990">
        <w:lastRenderedPageBreak/>
        <w:t xml:space="preserve">Os licitantes </w:t>
      </w:r>
      <w:r w:rsidRPr="00C8638B">
        <w:t>assumem</w:t>
      </w:r>
      <w:r w:rsidRPr="006E1990">
        <w:t xml:space="preserve"> todos os custos de preparação e apresentação de suas propostas e a Administração não será, em nenhum caso, responsável por esses custos, independentemente da condução ou do resultado do processo licitatório.</w:t>
      </w:r>
    </w:p>
    <w:p w:rsidR="003C7A23" w:rsidRPr="006E1990" w:rsidRDefault="003C7A23" w:rsidP="00C8638B">
      <w:pPr>
        <w:pStyle w:val="Nivel2"/>
        <w:rPr>
          <w:rFonts w:eastAsia="Times New Roman"/>
        </w:rPr>
      </w:pPr>
      <w:r w:rsidRPr="006E1990">
        <w:t xml:space="preserve">Na </w:t>
      </w:r>
      <w:r w:rsidRPr="00C8638B">
        <w:t>contagem</w:t>
      </w:r>
      <w:r w:rsidRPr="006E1990">
        <w:t xml:space="preserve"> dos prazos estabelecidos neste Edital e seus Anexos, excluir-se-á o dia do início e incluir-se-á o do vencimento. Só se iniciam e vencem os prazos em dias de expediente na Administração.</w:t>
      </w:r>
    </w:p>
    <w:p w:rsidR="003C7A23" w:rsidRPr="006E1990" w:rsidRDefault="003C7A23" w:rsidP="00C8638B">
      <w:pPr>
        <w:pStyle w:val="Nivel2"/>
        <w:rPr>
          <w:rFonts w:eastAsia="Times New Roman"/>
        </w:rPr>
      </w:pPr>
      <w:r w:rsidRPr="006E1990">
        <w:t xml:space="preserve">O </w:t>
      </w:r>
      <w:r w:rsidRPr="00C8638B">
        <w:t>desatendimento</w:t>
      </w:r>
      <w:r w:rsidRPr="006E1990">
        <w:t xml:space="preserve"> de exigências formais não essenciais não importará o afastamento do licitante, desde que seja possível o aproveitamento do ato, </w:t>
      </w:r>
      <w:proofErr w:type="gramStart"/>
      <w:r w:rsidRPr="006E1990">
        <w:t>observados</w:t>
      </w:r>
      <w:proofErr w:type="gramEnd"/>
      <w:r w:rsidRPr="006E1990">
        <w:t xml:space="preserve"> os princípios da isonomia e do interesse público.</w:t>
      </w:r>
    </w:p>
    <w:p w:rsidR="003C7A23" w:rsidRPr="006E1990" w:rsidRDefault="003C7A23" w:rsidP="00C8638B">
      <w:pPr>
        <w:pStyle w:val="Nivel2"/>
        <w:rPr>
          <w:rFonts w:eastAsia="Times New Roman"/>
        </w:rPr>
      </w:pPr>
      <w:r w:rsidRPr="006E1990">
        <w:t xml:space="preserve">Em caso </w:t>
      </w:r>
      <w:r w:rsidRPr="00C8638B">
        <w:t>de</w:t>
      </w:r>
      <w:r w:rsidRPr="006E1990">
        <w:t xml:space="preserve"> divergência entre disposições deste Edital e de seus anexos ou demais peças que compõem o processo, prevalecerá as deste Edital.</w:t>
      </w:r>
    </w:p>
    <w:p w:rsidR="003C7A23" w:rsidRPr="006E1990" w:rsidRDefault="003C7A23" w:rsidP="00C8638B">
      <w:pPr>
        <w:pStyle w:val="Nivel2"/>
        <w:rPr>
          <w:rFonts w:eastAsia="Times New Roman"/>
        </w:rPr>
      </w:pPr>
      <w:r w:rsidRPr="006E1990">
        <w:t xml:space="preserve">O </w:t>
      </w:r>
      <w:r w:rsidRPr="00C8638B">
        <w:t>Edital</w:t>
      </w:r>
      <w:r w:rsidRPr="006E1990">
        <w:t xml:space="preserve"> e seus anexos estão disponíveis, na íntegra, no Portal </w:t>
      </w:r>
      <w:r w:rsidR="00ED71E0">
        <w:t xml:space="preserve">da Prefeitura de </w:t>
      </w:r>
      <w:proofErr w:type="spellStart"/>
      <w:r w:rsidR="00ED71E0">
        <w:t>I</w:t>
      </w:r>
      <w:r w:rsidR="000D5510">
        <w:t>tamogi</w:t>
      </w:r>
      <w:proofErr w:type="spellEnd"/>
      <w:r w:rsidR="00ED71E0">
        <w:t>/</w:t>
      </w:r>
      <w:proofErr w:type="spellStart"/>
      <w:proofErr w:type="gramStart"/>
      <w:r w:rsidR="00ED71E0">
        <w:t>Mg</w:t>
      </w:r>
      <w:proofErr w:type="spellEnd"/>
      <w:proofErr w:type="gramEnd"/>
      <w:r w:rsidR="000D5510">
        <w:t xml:space="preserve"> com</w:t>
      </w:r>
      <w:r w:rsidRPr="006E1990">
        <w:t xml:space="preserve"> endereço eletrônico </w:t>
      </w:r>
      <w:r w:rsidR="000D5510">
        <w:t>www</w:t>
      </w:r>
      <w:r w:rsidR="000D5510" w:rsidRPr="000D5510">
        <w:t>.itamogi.mg.gov.br</w:t>
      </w:r>
      <w:r w:rsidRPr="006E1990">
        <w:t>.</w:t>
      </w:r>
    </w:p>
    <w:p w:rsidR="003C7A23" w:rsidRPr="006E1990" w:rsidRDefault="003C7A23" w:rsidP="00C8638B">
      <w:pPr>
        <w:pStyle w:val="Nivel2"/>
        <w:rPr>
          <w:rFonts w:eastAsia="Times New Roman"/>
        </w:rPr>
      </w:pPr>
      <w:r w:rsidRPr="006E1990">
        <w:t xml:space="preserve">Integram este </w:t>
      </w:r>
      <w:r w:rsidRPr="00C8638B">
        <w:t>Edital</w:t>
      </w:r>
      <w:r w:rsidRPr="006E1990">
        <w:t>, para todos os fins e efeitos, os seguintes anexos:</w:t>
      </w:r>
    </w:p>
    <w:p w:rsidR="003C7A23" w:rsidRDefault="003C7A23" w:rsidP="00C8638B">
      <w:pPr>
        <w:pStyle w:val="Nivel3"/>
        <w:rPr>
          <w:color w:val="auto"/>
        </w:rPr>
      </w:pPr>
      <w:r w:rsidRPr="00CC6E5A">
        <w:rPr>
          <w:color w:val="auto"/>
        </w:rPr>
        <w:t xml:space="preserve">ANEXO I </w:t>
      </w:r>
      <w:r w:rsidR="00B95264" w:rsidRPr="00CC6E5A">
        <w:rPr>
          <w:color w:val="auto"/>
        </w:rPr>
        <w:t>–</w:t>
      </w:r>
      <w:r w:rsidRPr="00CC6E5A">
        <w:rPr>
          <w:color w:val="auto"/>
        </w:rPr>
        <w:t xml:space="preserve"> Termo de Referência</w:t>
      </w:r>
    </w:p>
    <w:p w:rsidR="003C7A23" w:rsidRPr="00E073F4" w:rsidRDefault="003C7A23" w:rsidP="00C8638B">
      <w:pPr>
        <w:pStyle w:val="Nivel3"/>
        <w:rPr>
          <w:color w:val="auto"/>
        </w:rPr>
      </w:pPr>
      <w:r w:rsidRPr="00E073F4">
        <w:rPr>
          <w:color w:val="auto"/>
        </w:rPr>
        <w:t>ANEXO II – Minuta de Termo de Contrato</w:t>
      </w:r>
    </w:p>
    <w:p w:rsidR="002B4014" w:rsidRDefault="002B4014" w:rsidP="00C8638B">
      <w:pPr>
        <w:pStyle w:val="Nivel3"/>
        <w:rPr>
          <w:color w:val="auto"/>
        </w:rPr>
      </w:pPr>
      <w:r w:rsidRPr="00E073F4">
        <w:rPr>
          <w:color w:val="auto"/>
        </w:rPr>
        <w:t>ANEXO III</w:t>
      </w:r>
      <w:r w:rsidR="00E073F4" w:rsidRPr="00E073F4">
        <w:rPr>
          <w:color w:val="auto"/>
        </w:rPr>
        <w:t xml:space="preserve"> – Projetos </w:t>
      </w:r>
    </w:p>
    <w:p w:rsidR="000D2782" w:rsidRPr="00E073F4" w:rsidRDefault="000D2782" w:rsidP="00C8638B">
      <w:pPr>
        <w:pStyle w:val="Nivel3"/>
        <w:rPr>
          <w:color w:val="auto"/>
        </w:rPr>
      </w:pPr>
      <w:r>
        <w:rPr>
          <w:color w:val="auto"/>
        </w:rPr>
        <w:t>ANEXO IV – Modelo de Proposta Comercial</w:t>
      </w:r>
    </w:p>
    <w:p w:rsidR="000F3CE7" w:rsidRPr="002B4014" w:rsidRDefault="000F3CE7" w:rsidP="002B4014">
      <w:pPr>
        <w:pStyle w:val="Nivel3"/>
        <w:numPr>
          <w:ilvl w:val="0"/>
          <w:numId w:val="0"/>
        </w:numPr>
        <w:ind w:left="284"/>
        <w:rPr>
          <w:color w:val="FF0000"/>
        </w:rPr>
      </w:pPr>
    </w:p>
    <w:p w:rsidR="00E42698" w:rsidRPr="006E1990" w:rsidRDefault="00E42698" w:rsidP="00E42698">
      <w:pPr>
        <w:pStyle w:val="Nivel2"/>
        <w:numPr>
          <w:ilvl w:val="0"/>
          <w:numId w:val="0"/>
        </w:numPr>
        <w:ind w:left="4969"/>
      </w:pPr>
    </w:p>
    <w:p w:rsidR="003C7A23" w:rsidRPr="006E1990" w:rsidRDefault="00ED71E0" w:rsidP="00DB4234">
      <w:pPr>
        <w:spacing w:beforeLines="120" w:afterLines="120" w:line="312" w:lineRule="auto"/>
        <w:ind w:firstLine="567"/>
        <w:rPr>
          <w:rFonts w:ascii="Arial" w:eastAsia="MS Mincho" w:hAnsi="Arial" w:cs="Arial"/>
          <w:color w:val="000000"/>
          <w:sz w:val="20"/>
          <w:szCs w:val="20"/>
        </w:rPr>
      </w:pPr>
      <w:proofErr w:type="spellStart"/>
      <w:r>
        <w:rPr>
          <w:rFonts w:ascii="Arial" w:eastAsia="MS Mincho" w:hAnsi="Arial" w:cs="Arial"/>
          <w:color w:val="000000"/>
          <w:sz w:val="20"/>
          <w:szCs w:val="20"/>
        </w:rPr>
        <w:t>Itamogi-Mg</w:t>
      </w:r>
      <w:proofErr w:type="spellEnd"/>
      <w:r w:rsidR="003C7A23" w:rsidRPr="006E1990">
        <w:rPr>
          <w:rFonts w:ascii="Arial" w:eastAsia="MS Mincho" w:hAnsi="Arial" w:cs="Arial"/>
          <w:color w:val="000000"/>
          <w:sz w:val="20"/>
          <w:szCs w:val="20"/>
        </w:rPr>
        <w:t xml:space="preserve">, </w:t>
      </w:r>
      <w:r w:rsidR="00E7063A">
        <w:rPr>
          <w:rFonts w:ascii="Arial" w:eastAsia="MS Mincho" w:hAnsi="Arial" w:cs="Arial"/>
          <w:color w:val="000000"/>
          <w:sz w:val="20"/>
          <w:szCs w:val="20"/>
        </w:rPr>
        <w:t>03</w:t>
      </w:r>
      <w:r w:rsidR="003C7A23" w:rsidRPr="006E1990">
        <w:rPr>
          <w:rFonts w:ascii="Arial" w:eastAsia="MS Mincho" w:hAnsi="Arial" w:cs="Arial"/>
          <w:color w:val="000000"/>
          <w:sz w:val="20"/>
          <w:szCs w:val="20"/>
        </w:rPr>
        <w:t xml:space="preserve"> de </w:t>
      </w:r>
      <w:r w:rsidR="00E7063A">
        <w:rPr>
          <w:rFonts w:ascii="Arial" w:eastAsia="MS Mincho" w:hAnsi="Arial" w:cs="Arial"/>
          <w:color w:val="000000"/>
          <w:sz w:val="20"/>
          <w:szCs w:val="20"/>
        </w:rPr>
        <w:t>junho</w:t>
      </w:r>
      <w:r w:rsidR="003C7A23" w:rsidRPr="006E1990">
        <w:rPr>
          <w:rFonts w:ascii="Arial" w:eastAsia="MS Mincho" w:hAnsi="Arial" w:cs="Arial"/>
          <w:color w:val="000000"/>
          <w:sz w:val="20"/>
          <w:szCs w:val="20"/>
        </w:rPr>
        <w:t xml:space="preserve"> de 20</w:t>
      </w:r>
      <w:r>
        <w:rPr>
          <w:rFonts w:ascii="Arial" w:eastAsia="MS Mincho" w:hAnsi="Arial" w:cs="Arial"/>
          <w:color w:val="000000"/>
          <w:sz w:val="20"/>
          <w:szCs w:val="20"/>
        </w:rPr>
        <w:t>2</w:t>
      </w:r>
      <w:r w:rsidR="00E7063A">
        <w:rPr>
          <w:rFonts w:ascii="Arial" w:eastAsia="MS Mincho" w:hAnsi="Arial" w:cs="Arial"/>
          <w:color w:val="000000"/>
          <w:sz w:val="20"/>
          <w:szCs w:val="20"/>
        </w:rPr>
        <w:t>5</w:t>
      </w:r>
      <w:r w:rsidR="003C7A23" w:rsidRPr="006E1990">
        <w:rPr>
          <w:rFonts w:ascii="Arial" w:eastAsia="MS Mincho" w:hAnsi="Arial" w:cs="Arial"/>
          <w:color w:val="000000"/>
          <w:sz w:val="20"/>
          <w:szCs w:val="20"/>
        </w:rPr>
        <w:t>.</w:t>
      </w:r>
    </w:p>
    <w:p w:rsidR="00E42698" w:rsidRPr="006E1990" w:rsidRDefault="00E42698" w:rsidP="00DB4234">
      <w:pPr>
        <w:spacing w:beforeLines="120" w:afterLines="120" w:line="312" w:lineRule="auto"/>
        <w:ind w:firstLine="567"/>
        <w:rPr>
          <w:rFonts w:ascii="Arial" w:eastAsia="MS Mincho" w:hAnsi="Arial" w:cs="Arial"/>
          <w:color w:val="000000"/>
          <w:sz w:val="20"/>
          <w:szCs w:val="20"/>
        </w:rPr>
      </w:pPr>
    </w:p>
    <w:p w:rsidR="00E42698" w:rsidRPr="00ED71E0" w:rsidRDefault="00E42698" w:rsidP="00DB4234">
      <w:pPr>
        <w:spacing w:beforeLines="120" w:afterLines="120" w:line="312" w:lineRule="auto"/>
        <w:ind w:firstLine="567"/>
        <w:rPr>
          <w:rFonts w:ascii="Arial" w:eastAsia="MS Mincho" w:hAnsi="Arial" w:cs="Arial"/>
          <w:sz w:val="20"/>
          <w:szCs w:val="20"/>
        </w:rPr>
      </w:pPr>
    </w:p>
    <w:bookmarkEnd w:id="33"/>
    <w:p w:rsidR="007A455D" w:rsidRPr="00ED71E0" w:rsidRDefault="00E7063A" w:rsidP="00DB4234">
      <w:pPr>
        <w:spacing w:beforeLines="120" w:afterLines="120" w:line="312" w:lineRule="auto"/>
        <w:ind w:firstLine="567"/>
        <w:jc w:val="center"/>
        <w:rPr>
          <w:rFonts w:ascii="Arial" w:eastAsia="MS Mincho" w:hAnsi="Arial" w:cs="Arial"/>
          <w:b/>
          <w:sz w:val="20"/>
          <w:szCs w:val="20"/>
        </w:rPr>
      </w:pPr>
      <w:r>
        <w:rPr>
          <w:rFonts w:ascii="Arial" w:eastAsia="MS Mincho" w:hAnsi="Arial" w:cs="Arial"/>
          <w:b/>
          <w:sz w:val="20"/>
          <w:szCs w:val="20"/>
        </w:rPr>
        <w:t xml:space="preserve">Rogério Antônio </w:t>
      </w:r>
      <w:proofErr w:type="spellStart"/>
      <w:r>
        <w:rPr>
          <w:rFonts w:ascii="Arial" w:eastAsia="MS Mincho" w:hAnsi="Arial" w:cs="Arial"/>
          <w:b/>
          <w:sz w:val="20"/>
          <w:szCs w:val="20"/>
        </w:rPr>
        <w:t>Campagnoli</w:t>
      </w:r>
      <w:proofErr w:type="spellEnd"/>
      <w:r>
        <w:rPr>
          <w:rFonts w:ascii="Arial" w:eastAsia="MS Mincho" w:hAnsi="Arial" w:cs="Arial"/>
          <w:b/>
          <w:sz w:val="20"/>
          <w:szCs w:val="20"/>
        </w:rPr>
        <w:t xml:space="preserve"> da Silva</w:t>
      </w:r>
    </w:p>
    <w:p w:rsidR="00ED71E0" w:rsidRDefault="00ED71E0" w:rsidP="00DB4234">
      <w:pPr>
        <w:spacing w:beforeLines="120" w:afterLines="120" w:line="312" w:lineRule="auto"/>
        <w:ind w:firstLine="567"/>
        <w:jc w:val="center"/>
        <w:rPr>
          <w:rFonts w:ascii="Arial" w:eastAsia="MS Mincho" w:hAnsi="Arial" w:cs="Arial"/>
          <w:sz w:val="20"/>
          <w:szCs w:val="20"/>
        </w:rPr>
      </w:pPr>
      <w:r w:rsidRPr="00ED71E0">
        <w:rPr>
          <w:rFonts w:ascii="Arial" w:eastAsia="MS Mincho" w:hAnsi="Arial" w:cs="Arial"/>
          <w:sz w:val="20"/>
          <w:szCs w:val="20"/>
        </w:rPr>
        <w:t>Prefeito Municipal</w:t>
      </w:r>
    </w:p>
    <w:p w:rsidR="000D2782" w:rsidRDefault="000D2782" w:rsidP="00DB4234">
      <w:pPr>
        <w:spacing w:beforeLines="120" w:afterLines="120" w:line="312" w:lineRule="auto"/>
        <w:ind w:firstLine="567"/>
        <w:jc w:val="center"/>
        <w:rPr>
          <w:rFonts w:ascii="Arial" w:eastAsia="MS Mincho" w:hAnsi="Arial" w:cs="Arial"/>
          <w:sz w:val="20"/>
          <w:szCs w:val="20"/>
        </w:rPr>
      </w:pPr>
    </w:p>
    <w:p w:rsidR="00846429" w:rsidRDefault="00846429" w:rsidP="00DB4234">
      <w:pPr>
        <w:spacing w:beforeLines="120" w:afterLines="120" w:line="312" w:lineRule="auto"/>
        <w:ind w:firstLine="567"/>
        <w:jc w:val="center"/>
        <w:rPr>
          <w:rFonts w:ascii="Arial" w:eastAsia="MS Mincho" w:hAnsi="Arial" w:cs="Arial"/>
          <w:sz w:val="20"/>
          <w:szCs w:val="20"/>
        </w:rPr>
      </w:pPr>
    </w:p>
    <w:p w:rsidR="00846429" w:rsidRDefault="00846429" w:rsidP="00DB4234">
      <w:pPr>
        <w:spacing w:beforeLines="120" w:afterLines="120" w:line="312" w:lineRule="auto"/>
        <w:ind w:firstLine="567"/>
        <w:jc w:val="center"/>
        <w:rPr>
          <w:rFonts w:ascii="Arial" w:eastAsia="MS Mincho" w:hAnsi="Arial" w:cs="Arial"/>
          <w:sz w:val="20"/>
          <w:szCs w:val="20"/>
        </w:rPr>
      </w:pPr>
    </w:p>
    <w:p w:rsidR="00846429" w:rsidRDefault="00846429" w:rsidP="00DB4234">
      <w:pPr>
        <w:spacing w:beforeLines="120" w:afterLines="120" w:line="312" w:lineRule="auto"/>
        <w:ind w:firstLine="567"/>
        <w:jc w:val="center"/>
        <w:rPr>
          <w:rFonts w:ascii="Arial" w:eastAsia="MS Mincho" w:hAnsi="Arial" w:cs="Arial"/>
          <w:sz w:val="20"/>
          <w:szCs w:val="20"/>
        </w:rPr>
      </w:pPr>
    </w:p>
    <w:p w:rsidR="00846429" w:rsidRDefault="00846429" w:rsidP="00DB4234">
      <w:pPr>
        <w:spacing w:beforeLines="120" w:afterLines="120" w:line="312" w:lineRule="auto"/>
        <w:ind w:firstLine="567"/>
        <w:jc w:val="center"/>
        <w:rPr>
          <w:rFonts w:ascii="Arial" w:eastAsia="MS Mincho" w:hAnsi="Arial" w:cs="Arial"/>
          <w:sz w:val="20"/>
          <w:szCs w:val="20"/>
        </w:rPr>
      </w:pPr>
    </w:p>
    <w:p w:rsidR="00846429" w:rsidRDefault="00846429" w:rsidP="00DB4234">
      <w:pPr>
        <w:spacing w:beforeLines="120" w:afterLines="120" w:line="312" w:lineRule="auto"/>
        <w:ind w:firstLine="567"/>
        <w:jc w:val="center"/>
        <w:rPr>
          <w:rFonts w:ascii="Arial" w:eastAsia="MS Mincho" w:hAnsi="Arial" w:cs="Arial"/>
          <w:sz w:val="20"/>
          <w:szCs w:val="20"/>
        </w:rPr>
      </w:pPr>
    </w:p>
    <w:p w:rsidR="00846429" w:rsidRDefault="00846429" w:rsidP="00DB4234">
      <w:pPr>
        <w:spacing w:beforeLines="120" w:afterLines="120" w:line="312" w:lineRule="auto"/>
        <w:ind w:firstLine="567"/>
        <w:jc w:val="center"/>
        <w:rPr>
          <w:rFonts w:ascii="Arial" w:eastAsia="MS Mincho" w:hAnsi="Arial" w:cs="Arial"/>
          <w:sz w:val="20"/>
          <w:szCs w:val="20"/>
        </w:rPr>
      </w:pPr>
    </w:p>
    <w:p w:rsidR="00CC3B99" w:rsidRDefault="00CC3B99" w:rsidP="00DB4234">
      <w:pPr>
        <w:spacing w:beforeLines="120" w:afterLines="120" w:line="312" w:lineRule="auto"/>
        <w:ind w:firstLine="567"/>
        <w:jc w:val="center"/>
        <w:rPr>
          <w:rFonts w:ascii="Arial" w:eastAsia="MS Mincho" w:hAnsi="Arial" w:cs="Arial"/>
          <w:sz w:val="20"/>
          <w:szCs w:val="20"/>
        </w:rPr>
      </w:pPr>
    </w:p>
    <w:p w:rsidR="000D2782" w:rsidRPr="005B010C" w:rsidRDefault="000D2782" w:rsidP="000D2782">
      <w:pPr>
        <w:pBdr>
          <w:top w:val="single" w:sz="4" w:space="1" w:color="auto"/>
          <w:left w:val="single" w:sz="4" w:space="4" w:color="auto"/>
          <w:bottom w:val="single" w:sz="4" w:space="1" w:color="auto"/>
          <w:right w:val="single" w:sz="4" w:space="4" w:color="auto"/>
        </w:pBdr>
        <w:shd w:val="clear" w:color="auto" w:fill="D9D9D9"/>
        <w:tabs>
          <w:tab w:val="left" w:pos="1134"/>
        </w:tabs>
        <w:spacing w:before="120"/>
        <w:ind w:left="284"/>
        <w:jc w:val="center"/>
        <w:rPr>
          <w:rFonts w:ascii="Arial" w:hAnsi="Arial" w:cs="Arial"/>
          <w:b/>
          <w:sz w:val="22"/>
          <w:szCs w:val="22"/>
        </w:rPr>
      </w:pPr>
      <w:r w:rsidRPr="005B010C">
        <w:rPr>
          <w:rFonts w:ascii="Arial" w:hAnsi="Arial" w:cs="Arial"/>
          <w:b/>
          <w:sz w:val="22"/>
          <w:szCs w:val="22"/>
        </w:rPr>
        <w:lastRenderedPageBreak/>
        <w:t xml:space="preserve">ANEXO </w:t>
      </w:r>
      <w:r>
        <w:rPr>
          <w:rFonts w:ascii="Arial" w:hAnsi="Arial" w:cs="Arial"/>
          <w:b/>
          <w:sz w:val="22"/>
          <w:szCs w:val="22"/>
        </w:rPr>
        <w:t>IV</w:t>
      </w:r>
      <w:r w:rsidRPr="005B010C">
        <w:rPr>
          <w:rFonts w:ascii="Arial" w:hAnsi="Arial" w:cs="Arial"/>
          <w:b/>
          <w:sz w:val="22"/>
          <w:szCs w:val="22"/>
        </w:rPr>
        <w:t xml:space="preserve"> - MODELO PROPOSTA COMERCIAL</w:t>
      </w:r>
    </w:p>
    <w:p w:rsidR="000D2782" w:rsidRPr="005B010C" w:rsidRDefault="000D2782" w:rsidP="000D2782">
      <w:pPr>
        <w:tabs>
          <w:tab w:val="left" w:pos="3900"/>
        </w:tabs>
        <w:spacing w:before="120"/>
        <w:ind w:left="284"/>
        <w:jc w:val="center"/>
        <w:rPr>
          <w:rFonts w:ascii="Arial" w:hAnsi="Arial" w:cs="Arial"/>
          <w:sz w:val="22"/>
          <w:szCs w:val="22"/>
        </w:rPr>
      </w:pPr>
    </w:p>
    <w:p w:rsidR="000D2782" w:rsidRPr="005B010C" w:rsidRDefault="000D2782" w:rsidP="000D2782">
      <w:pPr>
        <w:tabs>
          <w:tab w:val="left" w:pos="1095"/>
        </w:tabs>
        <w:spacing w:before="120"/>
        <w:ind w:left="284"/>
        <w:jc w:val="center"/>
        <w:rPr>
          <w:rFonts w:ascii="Arial" w:hAnsi="Arial" w:cs="Arial"/>
          <w:i/>
          <w:sz w:val="22"/>
          <w:szCs w:val="22"/>
        </w:rPr>
      </w:pPr>
      <w:r w:rsidRPr="005B010C">
        <w:rPr>
          <w:rFonts w:ascii="Arial" w:hAnsi="Arial" w:cs="Arial"/>
          <w:b/>
          <w:i/>
          <w:sz w:val="22"/>
          <w:szCs w:val="22"/>
        </w:rPr>
        <w:t>(Papel timbrado da empresa</w:t>
      </w:r>
      <w:r w:rsidRPr="005B010C">
        <w:rPr>
          <w:rFonts w:ascii="Arial" w:hAnsi="Arial" w:cs="Arial"/>
          <w:i/>
          <w:sz w:val="22"/>
          <w:szCs w:val="22"/>
        </w:rPr>
        <w:t>)</w:t>
      </w:r>
    </w:p>
    <w:p w:rsidR="000D2782" w:rsidRPr="005B010C" w:rsidRDefault="000D2782" w:rsidP="000D2782">
      <w:pPr>
        <w:tabs>
          <w:tab w:val="left" w:pos="1095"/>
        </w:tabs>
        <w:spacing w:before="120"/>
        <w:ind w:left="284"/>
        <w:jc w:val="center"/>
        <w:rPr>
          <w:rFonts w:ascii="Arial" w:hAnsi="Arial" w:cs="Arial"/>
          <w:sz w:val="22"/>
          <w:szCs w:val="22"/>
        </w:rPr>
      </w:pPr>
    </w:p>
    <w:p w:rsidR="000D2782" w:rsidRPr="005B010C" w:rsidRDefault="000D2782" w:rsidP="000D2782">
      <w:pPr>
        <w:tabs>
          <w:tab w:val="left" w:pos="1095"/>
        </w:tabs>
        <w:spacing w:before="120"/>
        <w:ind w:left="284"/>
        <w:jc w:val="center"/>
        <w:rPr>
          <w:rFonts w:ascii="Arial" w:hAnsi="Arial" w:cs="Arial"/>
          <w:sz w:val="22"/>
          <w:szCs w:val="22"/>
        </w:rPr>
      </w:pPr>
      <w:r w:rsidRPr="005B010C">
        <w:rPr>
          <w:rFonts w:ascii="Arial" w:hAnsi="Arial" w:cs="Arial"/>
          <w:sz w:val="22"/>
          <w:szCs w:val="22"/>
        </w:rPr>
        <w:t>PROPOSTA COMERCIAL</w:t>
      </w:r>
    </w:p>
    <w:p w:rsidR="000D2782" w:rsidRPr="005B010C" w:rsidRDefault="000D2782" w:rsidP="000D2782">
      <w:pPr>
        <w:tabs>
          <w:tab w:val="left" w:pos="1095"/>
        </w:tabs>
        <w:spacing w:before="120"/>
        <w:ind w:left="284"/>
        <w:jc w:val="center"/>
        <w:rPr>
          <w:rFonts w:ascii="Arial" w:hAnsi="Arial" w:cs="Arial"/>
          <w:sz w:val="22"/>
          <w:szCs w:val="22"/>
        </w:rPr>
      </w:pPr>
      <w:r w:rsidRPr="005B010C">
        <w:rPr>
          <w:rFonts w:ascii="Arial" w:hAnsi="Arial" w:cs="Arial"/>
          <w:sz w:val="22"/>
          <w:szCs w:val="22"/>
        </w:rPr>
        <w:t xml:space="preserve">PROCESSO LICITATÓRIO Nº </w:t>
      </w:r>
      <w:r w:rsidR="009D5C32">
        <w:rPr>
          <w:rFonts w:ascii="Arial" w:hAnsi="Arial" w:cs="Arial"/>
          <w:sz w:val="22"/>
          <w:szCs w:val="22"/>
        </w:rPr>
        <w:t>92/2025</w:t>
      </w:r>
    </w:p>
    <w:p w:rsidR="000D2782" w:rsidRPr="005B010C" w:rsidRDefault="000D2782" w:rsidP="000D2782">
      <w:pPr>
        <w:tabs>
          <w:tab w:val="left" w:pos="3900"/>
        </w:tabs>
        <w:spacing w:before="120"/>
        <w:ind w:left="284"/>
        <w:jc w:val="center"/>
        <w:rPr>
          <w:rFonts w:ascii="Arial" w:hAnsi="Arial" w:cs="Arial"/>
          <w:sz w:val="22"/>
          <w:szCs w:val="22"/>
        </w:rPr>
      </w:pPr>
      <w:r>
        <w:rPr>
          <w:rFonts w:ascii="Arial" w:hAnsi="Arial" w:cs="Arial"/>
          <w:sz w:val="22"/>
          <w:szCs w:val="22"/>
        </w:rPr>
        <w:t>CONCORRÊNCIA</w:t>
      </w:r>
      <w:r w:rsidRPr="005B010C">
        <w:rPr>
          <w:rFonts w:ascii="Arial" w:hAnsi="Arial" w:cs="Arial"/>
          <w:sz w:val="22"/>
          <w:szCs w:val="22"/>
        </w:rPr>
        <w:t xml:space="preserve"> Nº </w:t>
      </w:r>
      <w:r w:rsidR="00733994">
        <w:rPr>
          <w:rFonts w:ascii="Arial" w:hAnsi="Arial" w:cs="Arial"/>
          <w:sz w:val="22"/>
          <w:szCs w:val="22"/>
        </w:rPr>
        <w:t>01/2025</w:t>
      </w:r>
    </w:p>
    <w:p w:rsidR="000D2782" w:rsidRPr="005B010C" w:rsidRDefault="000D2782" w:rsidP="000D2782">
      <w:pPr>
        <w:tabs>
          <w:tab w:val="left" w:pos="3900"/>
        </w:tabs>
        <w:spacing w:before="120"/>
        <w:ind w:left="284"/>
        <w:jc w:val="center"/>
        <w:rPr>
          <w:rFonts w:ascii="Arial" w:hAnsi="Arial" w:cs="Arial"/>
          <w:sz w:val="22"/>
          <w:szCs w:val="22"/>
        </w:rPr>
      </w:pPr>
    </w:p>
    <w:p w:rsidR="000D2782" w:rsidRPr="005B010C" w:rsidRDefault="000D2782" w:rsidP="000D2782">
      <w:pPr>
        <w:tabs>
          <w:tab w:val="left" w:pos="3900"/>
        </w:tabs>
        <w:spacing w:before="120"/>
        <w:ind w:left="284"/>
        <w:jc w:val="both"/>
        <w:rPr>
          <w:rFonts w:ascii="Arial" w:hAnsi="Arial" w:cs="Arial"/>
          <w:sz w:val="22"/>
          <w:szCs w:val="22"/>
        </w:rPr>
      </w:pPr>
      <w:r w:rsidRPr="005B010C">
        <w:rPr>
          <w:rFonts w:ascii="Arial" w:hAnsi="Arial" w:cs="Arial"/>
          <w:sz w:val="22"/>
          <w:szCs w:val="22"/>
        </w:rPr>
        <w:t xml:space="preserve">OBJETO: </w:t>
      </w:r>
      <w:bookmarkStart w:id="56" w:name="_Hlk71120268"/>
      <w:r w:rsidR="00E7063A" w:rsidRPr="00E7063A">
        <w:rPr>
          <w:rFonts w:ascii="Arial" w:hAnsi="Arial" w:cs="Arial"/>
          <w:b/>
          <w:bCs/>
          <w:sz w:val="22"/>
          <w:szCs w:val="22"/>
        </w:rPr>
        <w:t>CONTRATAÇÃO DE EMPRSA ESPECIALIZADA PARA EXECUÇÃO DAS OBRAS DE RECAPEAMENTO E REPERFILAMENTO DE ITAMOGI, NAS RUAS BARÃO DO RIO BRANCO E RODOLFO JOSE DE PAULA, E EXECUÇÃO DE LOMBADAS NA RUA GALDINO CARDEAL DA COSTA, CONFORME PROGRAMA Nº 09032024, EMENDA PARLAMENTAR Nº 202413490007- AÉCIO NEVE</w:t>
      </w:r>
      <w:r w:rsidRPr="00C76A63">
        <w:rPr>
          <w:rFonts w:ascii="Arial" w:hAnsi="Arial" w:cs="Arial"/>
          <w:sz w:val="22"/>
          <w:szCs w:val="22"/>
        </w:rPr>
        <w:t xml:space="preserve">, regime de execução indireta, do tipo menor preço, empreitada por preço global, com fornecimento de material e </w:t>
      </w:r>
      <w:proofErr w:type="spellStart"/>
      <w:r w:rsidRPr="00C76A63">
        <w:rPr>
          <w:rFonts w:ascii="Arial" w:hAnsi="Arial" w:cs="Arial"/>
          <w:sz w:val="22"/>
          <w:szCs w:val="22"/>
        </w:rPr>
        <w:t>mão-de-obra</w:t>
      </w:r>
      <w:proofErr w:type="spellEnd"/>
      <w:r w:rsidRPr="00C76A63">
        <w:rPr>
          <w:rFonts w:ascii="Arial" w:hAnsi="Arial" w:cs="Arial"/>
          <w:sz w:val="22"/>
          <w:szCs w:val="22"/>
        </w:rPr>
        <w:t>; conforme projetos, especificações técnicas anexas ao edital</w:t>
      </w:r>
      <w:bookmarkEnd w:id="56"/>
      <w:r w:rsidRPr="005B010C">
        <w:rPr>
          <w:rFonts w:ascii="Arial" w:hAnsi="Arial" w:cs="Arial"/>
          <w:sz w:val="22"/>
          <w:szCs w:val="22"/>
        </w:rPr>
        <w:t>.</w:t>
      </w:r>
    </w:p>
    <w:p w:rsidR="000D2782" w:rsidRPr="005B010C" w:rsidRDefault="000D2782" w:rsidP="000D2782">
      <w:pPr>
        <w:tabs>
          <w:tab w:val="left" w:pos="3900"/>
        </w:tabs>
        <w:ind w:left="284"/>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936"/>
        <w:gridCol w:w="5843"/>
      </w:tblGrid>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Preço Global (em R$):</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Preço Global por extenso:</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Prazo de garantia dos serviços:</w:t>
            </w:r>
          </w:p>
          <w:p w:rsidR="000D2782" w:rsidRPr="005B010C" w:rsidRDefault="000D2782" w:rsidP="00357BBF">
            <w:pPr>
              <w:pStyle w:val="SemEspaamento"/>
              <w:spacing w:line="360" w:lineRule="auto"/>
              <w:ind w:left="284"/>
              <w:rPr>
                <w:rFonts w:ascii="Arial" w:hAnsi="Arial" w:cs="Arial"/>
                <w:sz w:val="22"/>
                <w:szCs w:val="22"/>
              </w:rPr>
            </w:pPr>
            <w:r w:rsidRPr="005B010C">
              <w:rPr>
                <w:rFonts w:ascii="Arial" w:hAnsi="Arial" w:cs="Arial"/>
                <w:sz w:val="22"/>
                <w:szCs w:val="22"/>
              </w:rPr>
              <w:t xml:space="preserve">(Mínimo </w:t>
            </w:r>
            <w:proofErr w:type="gramStart"/>
            <w:r w:rsidRPr="005B010C">
              <w:rPr>
                <w:rFonts w:ascii="Arial" w:hAnsi="Arial" w:cs="Arial"/>
                <w:sz w:val="22"/>
                <w:szCs w:val="22"/>
              </w:rPr>
              <w:t>5</w:t>
            </w:r>
            <w:proofErr w:type="gramEnd"/>
            <w:r w:rsidRPr="005B010C">
              <w:rPr>
                <w:rFonts w:ascii="Arial" w:hAnsi="Arial" w:cs="Arial"/>
                <w:sz w:val="22"/>
                <w:szCs w:val="22"/>
              </w:rPr>
              <w:t xml:space="preserve"> anos)</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Prazo de garantia dos materiais:</w:t>
            </w:r>
          </w:p>
          <w:p w:rsidR="000D2782" w:rsidRPr="005B010C" w:rsidRDefault="000D2782" w:rsidP="00357BBF">
            <w:pPr>
              <w:pStyle w:val="SemEspaamento"/>
              <w:spacing w:line="360" w:lineRule="auto"/>
              <w:ind w:left="284"/>
              <w:rPr>
                <w:rFonts w:ascii="Arial" w:hAnsi="Arial" w:cs="Arial"/>
                <w:sz w:val="22"/>
                <w:szCs w:val="22"/>
              </w:rPr>
            </w:pPr>
            <w:r w:rsidRPr="005B010C">
              <w:rPr>
                <w:rFonts w:ascii="Arial" w:hAnsi="Arial" w:cs="Arial"/>
                <w:sz w:val="22"/>
                <w:szCs w:val="22"/>
              </w:rPr>
              <w:t xml:space="preserve">(Mínimo </w:t>
            </w:r>
            <w:proofErr w:type="gramStart"/>
            <w:r w:rsidRPr="005B010C">
              <w:rPr>
                <w:rFonts w:ascii="Arial" w:hAnsi="Arial" w:cs="Arial"/>
                <w:sz w:val="22"/>
                <w:szCs w:val="22"/>
              </w:rPr>
              <w:t>5</w:t>
            </w:r>
            <w:proofErr w:type="gramEnd"/>
            <w:r w:rsidRPr="005B010C">
              <w:rPr>
                <w:rFonts w:ascii="Arial" w:hAnsi="Arial" w:cs="Arial"/>
                <w:sz w:val="22"/>
                <w:szCs w:val="22"/>
              </w:rPr>
              <w:t xml:space="preserve"> anos)</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Razão Social do Licitante:</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CNPJ:</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Endereço:</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E-mail:</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Telefone/Fax:</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Prazo validade Proposta:</w:t>
            </w:r>
          </w:p>
          <w:p w:rsidR="000D2782" w:rsidRPr="005B010C" w:rsidRDefault="000D2782" w:rsidP="00357BBF">
            <w:pPr>
              <w:pStyle w:val="SemEspaamento"/>
              <w:spacing w:line="360" w:lineRule="auto"/>
              <w:ind w:left="284"/>
              <w:rPr>
                <w:rFonts w:ascii="Arial" w:hAnsi="Arial" w:cs="Arial"/>
                <w:sz w:val="22"/>
                <w:szCs w:val="22"/>
              </w:rPr>
            </w:pPr>
            <w:r w:rsidRPr="005B010C">
              <w:rPr>
                <w:rFonts w:ascii="Arial" w:hAnsi="Arial" w:cs="Arial"/>
                <w:sz w:val="22"/>
                <w:szCs w:val="22"/>
              </w:rPr>
              <w:t>(</w:t>
            </w:r>
            <w:proofErr w:type="gramStart"/>
            <w:r w:rsidRPr="005B010C">
              <w:rPr>
                <w:rFonts w:ascii="Arial" w:hAnsi="Arial" w:cs="Arial"/>
                <w:sz w:val="22"/>
                <w:szCs w:val="22"/>
              </w:rPr>
              <w:t>Mínimo 60</w:t>
            </w:r>
            <w:proofErr w:type="gramEnd"/>
            <w:r w:rsidRPr="005B010C">
              <w:rPr>
                <w:rFonts w:ascii="Arial" w:hAnsi="Arial" w:cs="Arial"/>
                <w:sz w:val="22"/>
                <w:szCs w:val="22"/>
              </w:rPr>
              <w:t xml:space="preserve"> dias)</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bl>
    <w:p w:rsidR="000D2782" w:rsidRPr="005B010C" w:rsidRDefault="000D2782" w:rsidP="000D2782">
      <w:pPr>
        <w:tabs>
          <w:tab w:val="left" w:pos="3900"/>
        </w:tabs>
        <w:spacing w:before="120"/>
        <w:ind w:left="284"/>
        <w:jc w:val="center"/>
        <w:rPr>
          <w:rFonts w:ascii="Arial" w:hAnsi="Arial" w:cs="Arial"/>
          <w:sz w:val="22"/>
          <w:szCs w:val="22"/>
        </w:rPr>
      </w:pPr>
    </w:p>
    <w:p w:rsidR="000D2782" w:rsidRPr="005B010C" w:rsidRDefault="000D2782" w:rsidP="000D2782">
      <w:pPr>
        <w:tabs>
          <w:tab w:val="left" w:pos="3900"/>
        </w:tabs>
        <w:spacing w:before="120"/>
        <w:ind w:left="284"/>
        <w:jc w:val="center"/>
        <w:rPr>
          <w:rFonts w:ascii="Arial" w:hAnsi="Arial" w:cs="Arial"/>
          <w:sz w:val="22"/>
          <w:szCs w:val="22"/>
        </w:rPr>
      </w:pPr>
      <w:r w:rsidRPr="005B010C">
        <w:rPr>
          <w:rFonts w:ascii="Arial" w:hAnsi="Arial" w:cs="Arial"/>
          <w:sz w:val="22"/>
          <w:szCs w:val="22"/>
        </w:rPr>
        <w:t>Representante Legal (Nome por extenso e legível)</w:t>
      </w:r>
    </w:p>
    <w:p w:rsidR="000D2782" w:rsidRDefault="000D2782" w:rsidP="000D2782">
      <w:pPr>
        <w:tabs>
          <w:tab w:val="left" w:pos="3900"/>
        </w:tabs>
        <w:spacing w:before="120"/>
        <w:ind w:left="284"/>
        <w:jc w:val="center"/>
        <w:rPr>
          <w:rFonts w:ascii="Arial" w:hAnsi="Arial" w:cs="Arial"/>
          <w:sz w:val="22"/>
          <w:szCs w:val="22"/>
        </w:rPr>
      </w:pPr>
      <w:r w:rsidRPr="005B010C">
        <w:rPr>
          <w:rFonts w:ascii="Arial" w:hAnsi="Arial" w:cs="Arial"/>
          <w:sz w:val="22"/>
          <w:szCs w:val="22"/>
        </w:rPr>
        <w:t>Assinatura Representante Legal</w:t>
      </w:r>
    </w:p>
    <w:p w:rsidR="000D2782" w:rsidRDefault="000D2782" w:rsidP="000D2782">
      <w:pPr>
        <w:tabs>
          <w:tab w:val="left" w:pos="3900"/>
        </w:tabs>
        <w:spacing w:before="120"/>
        <w:ind w:left="284"/>
        <w:jc w:val="center"/>
        <w:rPr>
          <w:rFonts w:ascii="Arial" w:hAnsi="Arial" w:cs="Arial"/>
          <w:sz w:val="22"/>
          <w:szCs w:val="22"/>
        </w:rPr>
      </w:pPr>
    </w:p>
    <w:p w:rsidR="000D2782" w:rsidRPr="00ED71E0" w:rsidRDefault="000D2782" w:rsidP="003D12C1">
      <w:pPr>
        <w:spacing w:beforeLines="120" w:afterLines="120" w:line="312" w:lineRule="auto"/>
        <w:ind w:firstLine="567"/>
        <w:jc w:val="center"/>
        <w:rPr>
          <w:rFonts w:ascii="Arial" w:hAnsi="Arial" w:cs="Arial"/>
        </w:rPr>
      </w:pPr>
    </w:p>
    <w:sectPr w:rsidR="000D2782" w:rsidRPr="00ED71E0" w:rsidSect="00AC7A9D">
      <w:headerReference w:type="default" r:id="rId42"/>
      <w:footerReference w:type="default" r:id="rId43"/>
      <w:headerReference w:type="first" r:id="rId44"/>
      <w:footerReference w:type="first" r:id="rId45"/>
      <w:pgSz w:w="11906" w:h="16838" w:code="9"/>
      <w:pgMar w:top="1669" w:right="1134" w:bottom="1135" w:left="1134" w:header="709" w:footer="709" w:gutter="0"/>
      <w:cols w:space="708"/>
      <w:titlePg/>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3230CCF" w15:done="0"/>
  <w15:commentEx w15:paraId="7D953495" w15:done="0"/>
  <w15:commentEx w15:paraId="1BD77DAA" w15:done="0"/>
  <w15:commentEx w15:paraId="197BCF55" w15:done="0"/>
  <w15:commentEx w15:paraId="052F82B0" w15:done="0"/>
  <w15:commentEx w15:paraId="44717428" w15:done="0"/>
  <w15:commentEx w15:paraId="46FC8664" w15:done="0"/>
  <w15:commentEx w15:paraId="66D68373" w15:done="0"/>
  <w15:commentEx w15:paraId="221CE7EB" w15:done="0"/>
  <w15:commentEx w15:paraId="49193D03" w15:done="0"/>
  <w15:commentEx w15:paraId="77D2E804" w15:done="0"/>
  <w15:commentEx w15:paraId="33D86494" w15:done="0"/>
  <w15:commentEx w15:paraId="5FB7C37C" w15:done="0"/>
  <w15:commentEx w15:paraId="4265BF49" w15:done="0"/>
  <w15:commentEx w15:paraId="4F01B67A" w15:done="0"/>
  <w15:commentEx w15:paraId="7DC8AF90" w15:done="0"/>
  <w15:commentEx w15:paraId="3FC31CE1" w15:done="0"/>
  <w15:commentEx w15:paraId="748DB704" w15:done="0"/>
  <w15:commentEx w15:paraId="3BB3E56C" w15:done="0"/>
  <w15:commentEx w15:paraId="7D53E10E" w15:done="0"/>
  <w15:commentEx w15:paraId="2F3AD707" w15:done="0"/>
  <w15:commentEx w15:paraId="726C2223" w15:done="0"/>
  <w15:commentEx w15:paraId="7A3BE734" w15:done="0"/>
  <w15:commentEx w15:paraId="78F79336" w15:done="0"/>
  <w15:commentEx w15:paraId="10F045B9" w15:done="0"/>
  <w15:commentEx w15:paraId="54360D84" w15:done="0"/>
  <w15:commentEx w15:paraId="32DCB264" w15:done="0"/>
  <w15:commentEx w15:paraId="5EADFCC0" w15:done="0"/>
  <w15:commentEx w15:paraId="7107F8B2" w15:done="0"/>
  <w15:commentEx w15:paraId="3D54E2DF" w15:done="0"/>
  <w15:commentEx w15:paraId="79701588" w15:done="0"/>
  <w15:commentEx w15:paraId="0E09B4D9" w15:done="0"/>
  <w15:commentEx w15:paraId="18014997" w15:done="0"/>
  <w15:commentEx w15:paraId="09C09010" w15:done="0"/>
  <w15:commentEx w15:paraId="3A645D3A" w15:done="0"/>
  <w15:commentEx w15:paraId="132559F7" w15:done="0"/>
  <w15:commentEx w15:paraId="5FF91492" w15:done="0"/>
  <w15:commentEx w15:paraId="279047C2" w15:done="0"/>
  <w15:commentEx w15:paraId="789545D0" w15:done="0"/>
  <w15:commentEx w15:paraId="7CD7B117" w15:done="0"/>
  <w15:commentEx w15:paraId="233C6EAF" w15:done="0"/>
  <w15:commentEx w15:paraId="1C46628A" w15:done="0"/>
  <w15:commentEx w15:paraId="7096B1C7" w15:done="0"/>
  <w15:commentEx w15:paraId="3F4AA36F" w15:done="0"/>
  <w15:commentEx w15:paraId="0AD3D9D7" w15:done="0"/>
  <w15:commentEx w15:paraId="04C0D15E" w15:done="0"/>
  <w15:commentEx w15:paraId="6CD221FA" w15:done="0"/>
  <w15:commentEx w15:paraId="00DDC0FC"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3230CCF" w16cid:durableId="27DBC852"/>
  <w16cid:commentId w16cid:paraId="7D953495" w16cid:durableId="27F127D8"/>
  <w16cid:commentId w16cid:paraId="1BD77DAA" w16cid:durableId="27D5492F"/>
  <w16cid:commentId w16cid:paraId="197BCF55" w16cid:durableId="274C6FC9"/>
  <w16cid:commentId w16cid:paraId="052F82B0" w16cid:durableId="274C7393"/>
  <w16cid:commentId w16cid:paraId="44717428" w16cid:durableId="27DBC8A2"/>
  <w16cid:commentId w16cid:paraId="46FC8664" w16cid:durableId="274C742B"/>
  <w16cid:commentId w16cid:paraId="66D68373" w16cid:durableId="274C7505"/>
  <w16cid:commentId w16cid:paraId="221CE7EB" w16cid:durableId="274C7612"/>
  <w16cid:commentId w16cid:paraId="49193D03" w16cid:durableId="274C774D"/>
  <w16cid:commentId w16cid:paraId="77D2E804" w16cid:durableId="274C779D"/>
  <w16cid:commentId w16cid:paraId="33D86494" w16cid:durableId="274DCB52"/>
  <w16cid:commentId w16cid:paraId="5FB7C37C" w16cid:durableId="280C91ED"/>
  <w16cid:commentId w16cid:paraId="4265BF49" w16cid:durableId="274DCABA"/>
  <w16cid:commentId w16cid:paraId="4F01B67A" w16cid:durableId="280C9209"/>
  <w16cid:commentId w16cid:paraId="7DC8AF90" w16cid:durableId="278B8C7D"/>
  <w16cid:commentId w16cid:paraId="3FC31CE1" w16cid:durableId="274C7A30"/>
  <w16cid:commentId w16cid:paraId="748DB704" w16cid:durableId="2810C5CF"/>
  <w16cid:commentId w16cid:paraId="3BB3E56C" w16cid:durableId="274C7AF3"/>
  <w16cid:commentId w16cid:paraId="7D53E10E" w16cid:durableId="274C7B2C"/>
  <w16cid:commentId w16cid:paraId="2F3AD707" w16cid:durableId="274C7B76"/>
  <w16cid:commentId w16cid:paraId="726C2223" w16cid:durableId="274C7BB2"/>
  <w16cid:commentId w16cid:paraId="7A3BE734" w16cid:durableId="280C92F9"/>
  <w16cid:commentId w16cid:paraId="78F79336" w16cid:durableId="280C9378"/>
  <w16cid:commentId w16cid:paraId="10F045B9" w16cid:durableId="274C85DA"/>
  <w16cid:commentId w16cid:paraId="54360D84" w16cid:durableId="274C86E7"/>
  <w16cid:commentId w16cid:paraId="32DCB264" w16cid:durableId="274C88B4"/>
  <w16cid:commentId w16cid:paraId="5EADFCC0" w16cid:durableId="278B902D"/>
  <w16cid:commentId w16cid:paraId="7107F8B2" w16cid:durableId="2810C918"/>
  <w16cid:commentId w16cid:paraId="3D54E2DF" w16cid:durableId="274C8C25"/>
  <w16cid:commentId w16cid:paraId="79701588" w16cid:durableId="274C8D17"/>
  <w16cid:commentId w16cid:paraId="0E09B4D9" w16cid:durableId="274C8E45"/>
  <w16cid:commentId w16cid:paraId="18014997" w16cid:durableId="280C9405"/>
  <w16cid:commentId w16cid:paraId="09C09010" w16cid:durableId="280C9472"/>
  <w16cid:commentId w16cid:paraId="3A645D3A" w16cid:durableId="280C949D"/>
  <w16cid:commentId w16cid:paraId="132559F7" w16cid:durableId="280C94CA"/>
  <w16cid:commentId w16cid:paraId="5FF91492" w16cid:durableId="280C94FE"/>
  <w16cid:commentId w16cid:paraId="279047C2" w16cid:durableId="280C95BD"/>
  <w16cid:commentId w16cid:paraId="789545D0" w16cid:durableId="280C963B"/>
  <w16cid:commentId w16cid:paraId="7CD7B117" w16cid:durableId="280C9719"/>
  <w16cid:commentId w16cid:paraId="233C6EAF" w16cid:durableId="280C982C"/>
  <w16cid:commentId w16cid:paraId="1C46628A" w16cid:durableId="274C9789"/>
  <w16cid:commentId w16cid:paraId="7096B1C7" w16cid:durableId="274C990C"/>
  <w16cid:commentId w16cid:paraId="3F4AA36F" w16cid:durableId="279779D0"/>
  <w16cid:commentId w16cid:paraId="0AD3D9D7" w16cid:durableId="274C9A98"/>
  <w16cid:commentId w16cid:paraId="04C0D15E" w16cid:durableId="274C9ADE"/>
  <w16cid:commentId w16cid:paraId="6CD221FA" w16cid:durableId="274C9B32"/>
  <w16cid:commentId w16cid:paraId="00DDC0FC" w16cid:durableId="274C9B56"/>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F5638" w:rsidRDefault="00DF5638">
      <w:r>
        <w:separator/>
      </w:r>
    </w:p>
  </w:endnote>
  <w:endnote w:type="continuationSeparator" w:id="0">
    <w:p w:rsidR="00DF5638" w:rsidRDefault="00DF5638">
      <w:r>
        <w:continuationSeparator/>
      </w:r>
    </w:p>
  </w:endnote>
  <w:endnote w:type="continuationNotice" w:id="1">
    <w:p w:rsidR="00DF5638" w:rsidRDefault="00DF5638"/>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1">
    <w:altName w:val="Cambria"/>
    <w:panose1 w:val="00000000000000000000"/>
    <w:charset w:val="00"/>
    <w:family w:val="roman"/>
    <w:notTrueType/>
    <w:pitch w:val="default"/>
    <w:sig w:usb0="00000000" w:usb1="00000000" w:usb2="00000000" w:usb3="00000000" w:csb0="00000000" w:csb1="00000000"/>
  </w:font>
  <w:font w:name="3">
    <w:altName w:val="Cambria"/>
    <w:panose1 w:val="00000000000000000000"/>
    <w:charset w:val="00"/>
    <w:family w:val="roman"/>
    <w:notTrueType/>
    <w:pitch w:val="default"/>
    <w:sig w:usb0="00000000" w:usb1="00000000" w:usb2="00000000" w:usb3="00000000" w:csb0="00000000"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WenQuanYi Micro Hei">
    <w:panose1 w:val="00000000000000000000"/>
    <w:charset w:val="00"/>
    <w:family w:val="roman"/>
    <w:notTrueType/>
    <w:pitch w:val="default"/>
    <w:sig w:usb0="00000000" w:usb1="00000000" w:usb2="00000000" w:usb3="00000000" w:csb0="00000000" w:csb1="00000000"/>
  </w:font>
  <w:font w:name="Lohit Hindi">
    <w:altName w:val="Cambria"/>
    <w:panose1 w:val="00000000000000000000"/>
    <w:charset w:val="00"/>
    <w:family w:val="roman"/>
    <w:notTrueType/>
    <w:pitch w:val="default"/>
    <w:sig w:usb0="00000000" w:usb1="00000000" w:usb2="00000000" w:usb3="00000000" w:csb0="00000000" w:csb1="00000000"/>
  </w:font>
  <w:font w:name="Liberation Serif">
    <w:altName w:val="Times New Roman"/>
    <w:charset w:val="01"/>
    <w:family w:val="roman"/>
    <w:pitch w:val="variable"/>
    <w:sig w:usb0="00000000" w:usb1="00000000" w:usb2="00000000" w:usb3="00000000" w:csb0="00000000" w:csb1="00000000"/>
  </w:font>
  <w:font w:name="NSimSun">
    <w:panose1 w:val="02010609030101010101"/>
    <w:charset w:val="86"/>
    <w:family w:val="modern"/>
    <w:pitch w:val="fixed"/>
    <w:sig w:usb0="00000203" w:usb1="288F0000" w:usb2="00000016" w:usb3="00000000" w:csb0="00040001" w:csb1="00000000"/>
  </w:font>
  <w:font w:name="Lucida Sans">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Zurich BT">
    <w:panose1 w:val="00000000000000000000"/>
    <w:charset w:val="00"/>
    <w:family w:val="roman"/>
    <w:notTrueType/>
    <w:pitch w:val="default"/>
    <w:sig w:usb0="00000000" w:usb1="00000000" w:usb2="00000000" w:usb3="00000000" w:csb0="00000000" w:csb1="00000000"/>
  </w:font>
  <w:font w:name="MS Mincho">
    <w:altName w:val="ＭＳ 明朝"/>
    <w:panose1 w:val="02020609040205080304"/>
    <w:charset w:val="80"/>
    <w:family w:val="modern"/>
    <w:pitch w:val="fixed"/>
    <w:sig w:usb0="A00002BF" w:usb1="68C7FCFB" w:usb2="00000010"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8A9" w:rsidRDefault="003D12C1">
    <w:pPr>
      <w:pStyle w:val="Rodap"/>
    </w:pPr>
    <w:r>
      <w:rPr>
        <w:noProof/>
      </w:rPr>
      <w:pict>
        <v:shapetype id="_x0000_t202" coordsize="21600,21600" o:spt="202" path="m,l,21600r21600,l21600,xe">
          <v:stroke joinstyle="miter"/>
          <v:path gradientshapeok="t" o:connecttype="rect"/>
        </v:shapetype>
        <v:shape id="_x0000_s1031" type="#_x0000_t202" style="position:absolute;margin-left:-25.9pt;margin-top:15.2pt;width:558.4pt;height:20pt;z-index:251668480">
          <v:textbox style="mso-next-textbox:#_x0000_s1031">
            <w:txbxContent>
              <w:p w:rsidR="001A28A9" w:rsidRDefault="001A28A9" w:rsidP="001A28A9">
                <w:pPr>
                  <w:jc w:val="center"/>
                  <w:rPr>
                    <w:rFonts w:ascii="Arial" w:eastAsia="Times New Roman" w:hAnsi="Arial" w:cs="Times New Roman"/>
                    <w:b/>
                    <w:i/>
                  </w:rPr>
                </w:pPr>
                <w:r w:rsidRPr="0033608E">
                  <w:rPr>
                    <w:rFonts w:ascii="Arial" w:eastAsia="Times New Roman" w:hAnsi="Arial" w:cs="Times New Roman"/>
                    <w:b/>
                    <w:i/>
                    <w:sz w:val="18"/>
                  </w:rPr>
                  <w:t xml:space="preserve">Rua Olímpia E. Mello Barreto, 392 – Bairro Lago Azul – Fone/Fax: (35) 3534-1104 – CEP </w:t>
                </w:r>
                <w:r w:rsidRPr="0033608E">
                  <w:rPr>
                    <w:rFonts w:ascii="Arial" w:eastAsia="Times New Roman" w:hAnsi="Arial" w:cs="Times New Roman"/>
                    <w:b/>
                    <w:i/>
                    <w:sz w:val="22"/>
                  </w:rPr>
                  <w:t xml:space="preserve">37973.000 – Itamogi – </w:t>
                </w:r>
                <w:proofErr w:type="gramStart"/>
                <w:r>
                  <w:rPr>
                    <w:rFonts w:ascii="Arial" w:eastAsia="Times New Roman" w:hAnsi="Arial" w:cs="Times New Roman"/>
                    <w:b/>
                    <w:i/>
                  </w:rPr>
                  <w:t>MG</w:t>
                </w:r>
                <w:proofErr w:type="gramEnd"/>
                <w:r>
                  <w:rPr>
                    <w:rFonts w:ascii="Arial" w:eastAsia="Times New Roman" w:hAnsi="Arial" w:cs="Times New Roman"/>
                    <w:b/>
                    <w:i/>
                  </w:rPr>
                  <w:t xml:space="preserve"> </w:t>
                </w:r>
              </w:p>
              <w:p w:rsidR="001A28A9" w:rsidRPr="00D13731" w:rsidRDefault="001A28A9" w:rsidP="001A28A9">
                <w:pPr>
                  <w:rPr>
                    <w:rFonts w:ascii="Calibri" w:eastAsia="Times New Roman" w:hAnsi="Calibri" w:cs="Times New Roman"/>
                  </w:rPr>
                </w:pP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7ABA" w:rsidRDefault="003D12C1">
    <w:pPr>
      <w:pStyle w:val="Rodap"/>
    </w:pPr>
    <w:r>
      <w:rPr>
        <w:noProof/>
      </w:rPr>
      <w:pict>
        <v:shapetype id="_x0000_t202" coordsize="21600,21600" o:spt="202" path="m,l,21600r21600,l21600,xe">
          <v:stroke joinstyle="miter"/>
          <v:path gradientshapeok="t" o:connecttype="rect"/>
        </v:shapetype>
        <v:shape id="_x0000_s1028" type="#_x0000_t202" style="position:absolute;margin-left:-37.9pt;margin-top:3.2pt;width:558.4pt;height:20pt;z-index:251662336">
          <v:textbox style="mso-next-textbox:#_x0000_s1028">
            <w:txbxContent>
              <w:p w:rsidR="00C27ABA" w:rsidRDefault="00C27ABA" w:rsidP="00C27ABA">
                <w:pPr>
                  <w:jc w:val="center"/>
                  <w:rPr>
                    <w:rFonts w:ascii="Arial" w:eastAsia="Times New Roman" w:hAnsi="Arial" w:cs="Times New Roman"/>
                    <w:b/>
                    <w:i/>
                  </w:rPr>
                </w:pPr>
                <w:r>
                  <w:rPr>
                    <w:rFonts w:ascii="Arial" w:eastAsia="Times New Roman" w:hAnsi="Arial" w:cs="Times New Roman"/>
                    <w:b/>
                    <w:i/>
                  </w:rPr>
                  <w:t xml:space="preserve">Rua Olímpia E. Mello Barreto, 392 – Bairro Lago Azul – Fone/Fax: (35) 3534-1104 – CEP 37973.000 – Itamogi – </w:t>
                </w:r>
                <w:proofErr w:type="gramStart"/>
                <w:r>
                  <w:rPr>
                    <w:rFonts w:ascii="Arial" w:eastAsia="Times New Roman" w:hAnsi="Arial" w:cs="Times New Roman"/>
                    <w:b/>
                    <w:i/>
                  </w:rPr>
                  <w:t>MG</w:t>
                </w:r>
                <w:proofErr w:type="gramEnd"/>
                <w:r>
                  <w:rPr>
                    <w:rFonts w:ascii="Arial" w:eastAsia="Times New Roman" w:hAnsi="Arial" w:cs="Times New Roman"/>
                    <w:b/>
                    <w:i/>
                  </w:rPr>
                  <w:t xml:space="preserve"> </w:t>
                </w:r>
              </w:p>
              <w:p w:rsidR="00C27ABA" w:rsidRPr="00D13731" w:rsidRDefault="00C27ABA" w:rsidP="00C27ABA">
                <w:pPr>
                  <w:rPr>
                    <w:rFonts w:ascii="Calibri" w:eastAsia="Times New Roman" w:hAnsi="Calibri" w:cs="Times New Roman"/>
                  </w:rPr>
                </w:pPr>
              </w:p>
            </w:txbxContent>
          </v:textbox>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F5638" w:rsidRDefault="00DF5638">
      <w:r>
        <w:separator/>
      </w:r>
    </w:p>
  </w:footnote>
  <w:footnote w:type="continuationSeparator" w:id="0">
    <w:p w:rsidR="00DF5638" w:rsidRDefault="00DF5638">
      <w:r>
        <w:continuationSeparator/>
      </w:r>
    </w:p>
  </w:footnote>
  <w:footnote w:type="continuationNotice" w:id="1">
    <w:p w:rsidR="00DF5638" w:rsidRDefault="00DF5638"/>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4BAC" w:rsidRDefault="007615DD" w:rsidP="00AC5259">
    <w:pPr>
      <w:pStyle w:val="Cabealho"/>
      <w:jc w:val="right"/>
    </w:pPr>
    <w:r w:rsidRPr="007615DD">
      <w:rPr>
        <w:noProof/>
      </w:rPr>
      <w:drawing>
        <wp:anchor distT="0" distB="0" distL="0" distR="0" simplePos="0" relativeHeight="251667456" behindDoc="1" locked="0" layoutInCell="1" allowOverlap="1">
          <wp:simplePos x="0" y="0"/>
          <wp:positionH relativeFrom="page">
            <wp:posOffset>299707</wp:posOffset>
          </wp:positionH>
          <wp:positionV relativeFrom="page">
            <wp:posOffset>158435</wp:posOffset>
          </wp:positionV>
          <wp:extent cx="892810" cy="751438"/>
          <wp:effectExtent l="19050" t="0" r="2540" b="0"/>
          <wp:wrapNone/>
          <wp:docPr id="1"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 cstate="print"/>
                  <a:stretch>
                    <a:fillRect/>
                  </a:stretch>
                </pic:blipFill>
                <pic:spPr>
                  <a:xfrm>
                    <a:off x="0" y="0"/>
                    <a:ext cx="892810" cy="751438"/>
                  </a:xfrm>
                  <a:prstGeom prst="rect">
                    <a:avLst/>
                  </a:prstGeom>
                </pic:spPr>
              </pic:pic>
            </a:graphicData>
          </a:graphic>
        </wp:anchor>
      </w:drawing>
    </w:r>
    <w:r w:rsidR="00B037F0" w:rsidRPr="00B037F0">
      <w:rPr>
        <w:noProof/>
      </w:rPr>
      <w:drawing>
        <wp:anchor distT="0" distB="0" distL="114300" distR="114300" simplePos="0" relativeHeight="251665408" behindDoc="1" locked="0" layoutInCell="1" allowOverlap="1">
          <wp:simplePos x="0" y="0"/>
          <wp:positionH relativeFrom="column">
            <wp:posOffset>5812928</wp:posOffset>
          </wp:positionH>
          <wp:positionV relativeFrom="paragraph">
            <wp:posOffset>-404948</wp:posOffset>
          </wp:positionV>
          <wp:extent cx="1013045" cy="1004935"/>
          <wp:effectExtent l="19050" t="0" r="0" b="0"/>
          <wp:wrapNone/>
          <wp:docPr id="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srcRect/>
                  <a:stretch>
                    <a:fillRect/>
                  </a:stretch>
                </pic:blipFill>
                <pic:spPr bwMode="auto">
                  <a:xfrm>
                    <a:off x="0" y="0"/>
                    <a:ext cx="1013045" cy="1004935"/>
                  </a:xfrm>
                  <a:prstGeom prst="rect">
                    <a:avLst/>
                  </a:prstGeom>
                  <a:noFill/>
                  <a:ln w="9525">
                    <a:noFill/>
                    <a:miter lim="800000"/>
                    <a:headEnd/>
                    <a:tailEnd/>
                  </a:ln>
                </pic:spPr>
              </pic:pic>
            </a:graphicData>
          </a:graphic>
        </wp:anchor>
      </w:drawing>
    </w:r>
    <w:r w:rsidR="003D12C1">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9" type="#_x0000_t136" style="position:absolute;left:0;text-align:left;margin-left:65.05pt;margin-top:15.2pt;width:388pt;height:19.25pt;z-index:251663360;mso-position-horizontal-relative:text;mso-position-vertical-relative:text" fillcolor="black">
          <v:shadow color="#868686"/>
          <v:textpath style="font-family:&quot;Verdana&quot;;font-weight:bold;font-style:italic;v-text-kern:t" trim="t" fitpath="t" string="PREFEITURA MUNICIPAL DE ITAMOGI"/>
        </v:shape>
      </w:pict>
    </w:r>
  </w:p>
  <w:p w:rsidR="007E4BAC" w:rsidRDefault="007E4BAC" w:rsidP="00AC5259">
    <w:pPr>
      <w:pStyle w:val="Cabealho"/>
      <w:jc w:val="right"/>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7ABA" w:rsidRDefault="00C27ABA" w:rsidP="00C27ABA">
    <w:pPr>
      <w:pStyle w:val="Cabealho"/>
      <w:tabs>
        <w:tab w:val="clear" w:pos="4252"/>
        <w:tab w:val="clear" w:pos="8504"/>
        <w:tab w:val="left" w:pos="2994"/>
      </w:tabs>
    </w:pPr>
    <w:r>
      <w:rPr>
        <w:noProof/>
      </w:rPr>
      <w:drawing>
        <wp:anchor distT="0" distB="0" distL="114300" distR="114300" simplePos="0" relativeHeight="251661312" behindDoc="1" locked="0" layoutInCell="1" allowOverlap="1">
          <wp:simplePos x="0" y="0"/>
          <wp:positionH relativeFrom="column">
            <wp:posOffset>5781242</wp:posOffset>
          </wp:positionH>
          <wp:positionV relativeFrom="paragraph">
            <wp:posOffset>-418528</wp:posOffset>
          </wp:positionV>
          <wp:extent cx="1013045" cy="1004935"/>
          <wp:effectExtent l="19050" t="0" r="0" b="0"/>
          <wp:wrapNone/>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013045" cy="1004935"/>
                  </a:xfrm>
                  <a:prstGeom prst="rect">
                    <a:avLst/>
                  </a:prstGeom>
                  <a:noFill/>
                  <a:ln w="9525">
                    <a:noFill/>
                    <a:miter lim="800000"/>
                    <a:headEnd/>
                    <a:tailEnd/>
                  </a:ln>
                </pic:spPr>
              </pic:pic>
            </a:graphicData>
          </a:graphic>
        </wp:anchor>
      </w:drawing>
    </w:r>
    <w:r w:rsidR="003D12C1">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5" type="#_x0000_t136" style="position:absolute;margin-left:53.05pt;margin-top:3.2pt;width:388pt;height:19.25pt;z-index:251660288;mso-position-horizontal-relative:text;mso-position-vertical-relative:text" fillcolor="black">
          <v:shadow color="#868686"/>
          <v:textpath style="font-family:&quot;Verdana&quot;;font-weight:bold;font-style:italic;v-text-kern:t" trim="t" fitpath="t" string="PREFEITURA MUNICIPAL DE ITAMOGI"/>
        </v:shape>
      </w:pict>
    </w:r>
    <w:r w:rsidRPr="00C27ABA">
      <w:rPr>
        <w:noProof/>
      </w:rPr>
      <w:drawing>
        <wp:anchor distT="0" distB="0" distL="0" distR="0" simplePos="0" relativeHeight="251659264" behindDoc="1" locked="0" layoutInCell="1" allowOverlap="1">
          <wp:simplePos x="0" y="0"/>
          <wp:positionH relativeFrom="page">
            <wp:posOffset>254440</wp:posOffset>
          </wp:positionH>
          <wp:positionV relativeFrom="page">
            <wp:posOffset>212756</wp:posOffset>
          </wp:positionV>
          <wp:extent cx="892540" cy="751438"/>
          <wp:effectExtent l="19050" t="0" r="281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2" cstate="print"/>
                  <a:stretch>
                    <a:fillRect/>
                  </a:stretch>
                </pic:blipFill>
                <pic:spPr>
                  <a:xfrm>
                    <a:off x="0" y="0"/>
                    <a:ext cx="896619" cy="754872"/>
                  </a:xfrm>
                  <a:prstGeom prst="rect">
                    <a:avLst/>
                  </a:prstGeom>
                </pic:spPr>
              </pic:pic>
            </a:graphicData>
          </a:graphic>
        </wp:anchor>
      </w:drawing>
    </w:r>
    <w: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nsid w:val="07DD4FD1"/>
    <w:multiLevelType w:val="multilevel"/>
    <w:tmpl w:val="A16403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63B0D04"/>
    <w:multiLevelType w:val="multilevel"/>
    <w:tmpl w:val="EA5427A8"/>
    <w:lvl w:ilvl="0">
      <w:start w:val="1"/>
      <w:numFmt w:val="decimal"/>
      <w:lvlText w:val="%1."/>
      <w:lvlJc w:val="left"/>
      <w:pPr>
        <w:ind w:left="1068" w:hanging="360"/>
      </w:pPr>
      <w:rPr>
        <w:rFonts w:hint="default"/>
      </w:rPr>
    </w:lvl>
    <w:lvl w:ilvl="1">
      <w:start w:val="1"/>
      <w:numFmt w:val="decimal"/>
      <w:isLgl/>
      <w:lvlText w:val="%1.%2."/>
      <w:lvlJc w:val="left"/>
      <w:pPr>
        <w:ind w:left="1068" w:hanging="360"/>
      </w:pPr>
      <w:rPr>
        <w:rFonts w:hint="default"/>
        <w:b w:val="0"/>
      </w:rPr>
    </w:lvl>
    <w:lvl w:ilvl="2">
      <w:start w:val="1"/>
      <w:numFmt w:val="decimal"/>
      <w:isLgl/>
      <w:lvlText w:val="%1.%2.%3."/>
      <w:lvlJc w:val="left"/>
      <w:pPr>
        <w:ind w:left="1428" w:hanging="720"/>
      </w:pPr>
      <w:rPr>
        <w:rFonts w:hint="default"/>
      </w:rPr>
    </w:lvl>
    <w:lvl w:ilvl="3">
      <w:start w:val="1"/>
      <w:numFmt w:val="decimal"/>
      <w:isLgl/>
      <w:lvlText w:val="%1.%2.%3.%4."/>
      <w:lvlJc w:val="left"/>
      <w:pPr>
        <w:ind w:left="1428" w:hanging="72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1788" w:hanging="1080"/>
      </w:pPr>
      <w:rPr>
        <w:rFonts w:hint="default"/>
      </w:rPr>
    </w:lvl>
    <w:lvl w:ilvl="6">
      <w:start w:val="1"/>
      <w:numFmt w:val="decimal"/>
      <w:isLgl/>
      <w:lvlText w:val="%1.%2.%3.%4.%5.%6.%7."/>
      <w:lvlJc w:val="left"/>
      <w:pPr>
        <w:ind w:left="1788" w:hanging="1080"/>
      </w:pPr>
      <w:rPr>
        <w:rFonts w:hint="default"/>
      </w:rPr>
    </w:lvl>
    <w:lvl w:ilvl="7">
      <w:start w:val="1"/>
      <w:numFmt w:val="decimal"/>
      <w:isLgl/>
      <w:lvlText w:val="%1.%2.%3.%4.%5.%6.%7.%8."/>
      <w:lvlJc w:val="left"/>
      <w:pPr>
        <w:ind w:left="2148" w:hanging="1440"/>
      </w:pPr>
      <w:rPr>
        <w:rFonts w:hint="default"/>
      </w:rPr>
    </w:lvl>
    <w:lvl w:ilvl="8">
      <w:start w:val="1"/>
      <w:numFmt w:val="decimal"/>
      <w:isLgl/>
      <w:lvlText w:val="%1.%2.%3.%4.%5.%6.%7.%8.%9."/>
      <w:lvlJc w:val="left"/>
      <w:pPr>
        <w:ind w:left="2148" w:hanging="1440"/>
      </w:pPr>
      <w:rPr>
        <w:rFonts w:hint="default"/>
      </w:rPr>
    </w:lvl>
  </w:abstractNum>
  <w:abstractNum w:abstractNumId="3">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2559" w:hanging="432"/>
      </w:pPr>
      <w:rPr>
        <w:b w:val="0"/>
        <w:i w:val="0"/>
        <w:strike w:val="0"/>
        <w:color w:val="auto"/>
        <w:sz w:val="20"/>
        <w:szCs w:val="20"/>
        <w:u w:val="none"/>
      </w:rPr>
    </w:lvl>
    <w:lvl w:ilvl="2">
      <w:start w:val="1"/>
      <w:numFmt w:val="decimal"/>
      <w:pStyle w:val="Nivel3"/>
      <w:lvlText w:val="%1.%2.%3."/>
      <w:lvlJc w:val="left"/>
      <w:pPr>
        <w:ind w:left="801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6">
    <w:nsid w:val="361D2EA7"/>
    <w:multiLevelType w:val="multilevel"/>
    <w:tmpl w:val="E88AB93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11">
    <w:nsid w:val="79D07A9F"/>
    <w:multiLevelType w:val="multilevel"/>
    <w:tmpl w:val="E00CD0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3"/>
  </w:num>
  <w:num w:numId="2">
    <w:abstractNumId w:val="0"/>
  </w:num>
  <w:num w:numId="3">
    <w:abstractNumId w:val="10"/>
  </w:num>
  <w:num w:numId="4">
    <w:abstractNumId w:val="12"/>
  </w:num>
  <w:num w:numId="5">
    <w:abstractNumId w:val="7"/>
  </w:num>
  <w:num w:numId="6">
    <w:abstractNumId w:val="4"/>
  </w:num>
  <w:num w:numId="7">
    <w:abstractNumId w:val="8"/>
  </w:num>
  <w:num w:numId="8">
    <w:abstractNumId w:val="9"/>
  </w:num>
  <w:num w:numId="9">
    <w:abstractNumId w:val="3"/>
  </w:num>
  <w:num w:numId="10">
    <w:abstractNumId w:val="3"/>
  </w:num>
  <w:num w:numId="11">
    <w:abstractNumId w:val="3"/>
  </w:num>
  <w:num w:numId="12">
    <w:abstractNumId w:val="3"/>
  </w:num>
  <w:num w:numId="13">
    <w:abstractNumId w:val="3"/>
  </w:num>
  <w:num w:numId="14">
    <w:abstractNumId w:val="3"/>
  </w:num>
  <w:num w:numId="15">
    <w:abstractNumId w:val="3"/>
  </w:num>
  <w:num w:numId="16">
    <w:abstractNumId w:val="3"/>
  </w:num>
  <w:num w:numId="17">
    <w:abstractNumId w:val="6"/>
  </w:num>
  <w:num w:numId="18">
    <w:abstractNumId w:val="3"/>
  </w:num>
  <w:num w:numId="19">
    <w:abstractNumId w:val="3"/>
  </w:num>
  <w:num w:numId="20">
    <w:abstractNumId w:val="1"/>
  </w:num>
  <w:num w:numId="21">
    <w:abstractNumId w:val="11"/>
  </w:num>
  <w:num w:numId="22">
    <w:abstractNumId w:val="3"/>
  </w:num>
  <w:num w:numId="23">
    <w:abstractNumId w:val="3"/>
  </w:num>
  <w:num w:numId="24">
    <w:abstractNumId w:val="3"/>
  </w:num>
  <w:num w:numId="25">
    <w:abstractNumId w:val="3"/>
  </w:num>
  <w:num w:numId="26">
    <w:abstractNumId w:val="3"/>
  </w:num>
  <w:num w:numId="27">
    <w:abstractNumId w:val="3"/>
  </w:num>
  <w:num w:numId="28">
    <w:abstractNumId w:val="3"/>
  </w:num>
  <w:num w:numId="29">
    <w:abstractNumId w:val="3"/>
  </w:num>
  <w:num w:numId="30">
    <w:abstractNumId w:val="2"/>
  </w:num>
  <w:numIdMacAtCleanup w:val="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10"/>
  <w:removePersonalInformation/>
  <w:removeDateAndTime/>
  <w:mirrorMargins/>
  <w:activeWritingStyle w:appName="MSWord" w:lang="pt-BR" w:vendorID="64" w:dllVersion="0" w:nlCheck="1" w:checkStyle="0"/>
  <w:activeWritingStyle w:appName="MSWord" w:lang="pt-BR" w:vendorID="64" w:dllVersion="6" w:nlCheck="1" w:checkStyle="0"/>
  <w:activeWritingStyle w:appName="MSWord" w:lang="pt-BR" w:vendorID="64" w:dllVersion="4096" w:nlCheck="1" w:checkStyle="0"/>
  <w:proofState w:spelling="clean" w:grammar="clean"/>
  <w:stylePaneFormatFilter w:val="3F04"/>
  <w:defaultTabStop w:val="708"/>
  <w:hyphenationZone w:val="425"/>
  <w:characterSpacingControl w:val="doNotCompress"/>
  <w:hdrShapeDefaults>
    <o:shapedefaults v:ext="edit" spidmax="49154"/>
    <o:shapelayout v:ext="edit">
      <o:idmap v:ext="edit" data="1"/>
    </o:shapelayout>
  </w:hdrShapeDefaults>
  <w:footnotePr>
    <w:footnote w:id="-1"/>
    <w:footnote w:id="0"/>
    <w:footnote w:id="1"/>
  </w:footnotePr>
  <w:endnotePr>
    <w:endnote w:id="-1"/>
    <w:endnote w:id="0"/>
    <w:endnote w:id="1"/>
  </w:endnotePr>
  <w:compat>
    <w:useFELayout/>
  </w:compat>
  <w:rsids>
    <w:rsidRoot w:val="008251AB"/>
    <w:rsid w:val="000000EE"/>
    <w:rsid w:val="0000071E"/>
    <w:rsid w:val="00000E05"/>
    <w:rsid w:val="00001089"/>
    <w:rsid w:val="000010AA"/>
    <w:rsid w:val="000019C6"/>
    <w:rsid w:val="0000236D"/>
    <w:rsid w:val="00003298"/>
    <w:rsid w:val="00003F8B"/>
    <w:rsid w:val="00004046"/>
    <w:rsid w:val="00004D4F"/>
    <w:rsid w:val="00005901"/>
    <w:rsid w:val="00005A68"/>
    <w:rsid w:val="00005C75"/>
    <w:rsid w:val="00006179"/>
    <w:rsid w:val="00006180"/>
    <w:rsid w:val="000066C8"/>
    <w:rsid w:val="000069B4"/>
    <w:rsid w:val="00006A6B"/>
    <w:rsid w:val="000070AF"/>
    <w:rsid w:val="000073F3"/>
    <w:rsid w:val="0000756E"/>
    <w:rsid w:val="00007E0D"/>
    <w:rsid w:val="00010C6A"/>
    <w:rsid w:val="00011390"/>
    <w:rsid w:val="000122C1"/>
    <w:rsid w:val="000124BA"/>
    <w:rsid w:val="00012A11"/>
    <w:rsid w:val="00012FA3"/>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16E"/>
    <w:rsid w:val="00020C33"/>
    <w:rsid w:val="0002118D"/>
    <w:rsid w:val="000212C9"/>
    <w:rsid w:val="00021486"/>
    <w:rsid w:val="0002260C"/>
    <w:rsid w:val="0002289A"/>
    <w:rsid w:val="000229B1"/>
    <w:rsid w:val="00022BA7"/>
    <w:rsid w:val="0002306D"/>
    <w:rsid w:val="00023CDD"/>
    <w:rsid w:val="000242C8"/>
    <w:rsid w:val="00025B38"/>
    <w:rsid w:val="00025E06"/>
    <w:rsid w:val="00026A9C"/>
    <w:rsid w:val="00027155"/>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3BF"/>
    <w:rsid w:val="0003743B"/>
    <w:rsid w:val="00037711"/>
    <w:rsid w:val="00037B74"/>
    <w:rsid w:val="00037C97"/>
    <w:rsid w:val="00037CFD"/>
    <w:rsid w:val="00040217"/>
    <w:rsid w:val="00040633"/>
    <w:rsid w:val="0004076C"/>
    <w:rsid w:val="000408A0"/>
    <w:rsid w:val="00040957"/>
    <w:rsid w:val="00040D0F"/>
    <w:rsid w:val="00041176"/>
    <w:rsid w:val="00041517"/>
    <w:rsid w:val="00041B5D"/>
    <w:rsid w:val="0004226B"/>
    <w:rsid w:val="00042328"/>
    <w:rsid w:val="00042708"/>
    <w:rsid w:val="00042714"/>
    <w:rsid w:val="00042DB9"/>
    <w:rsid w:val="000438B3"/>
    <w:rsid w:val="00044685"/>
    <w:rsid w:val="0004478F"/>
    <w:rsid w:val="00044CF4"/>
    <w:rsid w:val="000452C7"/>
    <w:rsid w:val="0004586D"/>
    <w:rsid w:val="0004587A"/>
    <w:rsid w:val="00045EE0"/>
    <w:rsid w:val="00046DDA"/>
    <w:rsid w:val="00047D73"/>
    <w:rsid w:val="00050015"/>
    <w:rsid w:val="000501A4"/>
    <w:rsid w:val="000502FB"/>
    <w:rsid w:val="00050712"/>
    <w:rsid w:val="00050CA9"/>
    <w:rsid w:val="00050EA0"/>
    <w:rsid w:val="00051312"/>
    <w:rsid w:val="00051782"/>
    <w:rsid w:val="0005180E"/>
    <w:rsid w:val="000518EF"/>
    <w:rsid w:val="000518F5"/>
    <w:rsid w:val="00051F02"/>
    <w:rsid w:val="00052048"/>
    <w:rsid w:val="000526DD"/>
    <w:rsid w:val="00052F23"/>
    <w:rsid w:val="00053303"/>
    <w:rsid w:val="00053E65"/>
    <w:rsid w:val="00055034"/>
    <w:rsid w:val="00055889"/>
    <w:rsid w:val="00055C19"/>
    <w:rsid w:val="00055F99"/>
    <w:rsid w:val="00056433"/>
    <w:rsid w:val="000564D1"/>
    <w:rsid w:val="00060256"/>
    <w:rsid w:val="00060414"/>
    <w:rsid w:val="00060A78"/>
    <w:rsid w:val="00060B91"/>
    <w:rsid w:val="00060E15"/>
    <w:rsid w:val="00060E1B"/>
    <w:rsid w:val="00061553"/>
    <w:rsid w:val="00061DA5"/>
    <w:rsid w:val="0006239C"/>
    <w:rsid w:val="00062853"/>
    <w:rsid w:val="00062E0E"/>
    <w:rsid w:val="0006303F"/>
    <w:rsid w:val="000633EF"/>
    <w:rsid w:val="00063660"/>
    <w:rsid w:val="0006419C"/>
    <w:rsid w:val="00064A73"/>
    <w:rsid w:val="0006504E"/>
    <w:rsid w:val="000652F6"/>
    <w:rsid w:val="0006537A"/>
    <w:rsid w:val="00065883"/>
    <w:rsid w:val="000662C1"/>
    <w:rsid w:val="00066368"/>
    <w:rsid w:val="00066564"/>
    <w:rsid w:val="00066C2F"/>
    <w:rsid w:val="000670EC"/>
    <w:rsid w:val="000677A2"/>
    <w:rsid w:val="00067B0A"/>
    <w:rsid w:val="0007019A"/>
    <w:rsid w:val="00070375"/>
    <w:rsid w:val="0007075C"/>
    <w:rsid w:val="000709FF"/>
    <w:rsid w:val="00070EA5"/>
    <w:rsid w:val="00070FD8"/>
    <w:rsid w:val="000725AE"/>
    <w:rsid w:val="00073004"/>
    <w:rsid w:val="00073596"/>
    <w:rsid w:val="00073852"/>
    <w:rsid w:val="00073E63"/>
    <w:rsid w:val="00075E81"/>
    <w:rsid w:val="0007625C"/>
    <w:rsid w:val="00076CBC"/>
    <w:rsid w:val="0007709E"/>
    <w:rsid w:val="00077127"/>
    <w:rsid w:val="000779C7"/>
    <w:rsid w:val="00077E39"/>
    <w:rsid w:val="00077F21"/>
    <w:rsid w:val="00080710"/>
    <w:rsid w:val="00080B53"/>
    <w:rsid w:val="00080DD9"/>
    <w:rsid w:val="00081098"/>
    <w:rsid w:val="00081282"/>
    <w:rsid w:val="00081DB7"/>
    <w:rsid w:val="0008205E"/>
    <w:rsid w:val="000823C4"/>
    <w:rsid w:val="000826B8"/>
    <w:rsid w:val="0008276E"/>
    <w:rsid w:val="00082DC7"/>
    <w:rsid w:val="000831C8"/>
    <w:rsid w:val="00083E83"/>
    <w:rsid w:val="00084490"/>
    <w:rsid w:val="00084518"/>
    <w:rsid w:val="000850DC"/>
    <w:rsid w:val="00086BB6"/>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67EB"/>
    <w:rsid w:val="00096B41"/>
    <w:rsid w:val="000A0129"/>
    <w:rsid w:val="000A0585"/>
    <w:rsid w:val="000A05E3"/>
    <w:rsid w:val="000A0BAC"/>
    <w:rsid w:val="000A102A"/>
    <w:rsid w:val="000A179E"/>
    <w:rsid w:val="000A1A7B"/>
    <w:rsid w:val="000A1B88"/>
    <w:rsid w:val="000A1BEE"/>
    <w:rsid w:val="000A1EAC"/>
    <w:rsid w:val="000A23DA"/>
    <w:rsid w:val="000A36DD"/>
    <w:rsid w:val="000A3D93"/>
    <w:rsid w:val="000A494B"/>
    <w:rsid w:val="000A498A"/>
    <w:rsid w:val="000A50B2"/>
    <w:rsid w:val="000A5D6C"/>
    <w:rsid w:val="000A5E21"/>
    <w:rsid w:val="000A674F"/>
    <w:rsid w:val="000A6EF7"/>
    <w:rsid w:val="000A7471"/>
    <w:rsid w:val="000A7A72"/>
    <w:rsid w:val="000A7A9F"/>
    <w:rsid w:val="000B01DF"/>
    <w:rsid w:val="000B02A1"/>
    <w:rsid w:val="000B0F42"/>
    <w:rsid w:val="000B1534"/>
    <w:rsid w:val="000B1626"/>
    <w:rsid w:val="000B1C01"/>
    <w:rsid w:val="000B1F7E"/>
    <w:rsid w:val="000B226F"/>
    <w:rsid w:val="000B283A"/>
    <w:rsid w:val="000B3A77"/>
    <w:rsid w:val="000B3B09"/>
    <w:rsid w:val="000B49DC"/>
    <w:rsid w:val="000B56AB"/>
    <w:rsid w:val="000B63EB"/>
    <w:rsid w:val="000B663C"/>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41CD"/>
    <w:rsid w:val="000C4324"/>
    <w:rsid w:val="000C4759"/>
    <w:rsid w:val="000C4A54"/>
    <w:rsid w:val="000C4E94"/>
    <w:rsid w:val="000C5D14"/>
    <w:rsid w:val="000C6446"/>
    <w:rsid w:val="000C670A"/>
    <w:rsid w:val="000C7B49"/>
    <w:rsid w:val="000C7FA6"/>
    <w:rsid w:val="000C7FFC"/>
    <w:rsid w:val="000D017E"/>
    <w:rsid w:val="000D239E"/>
    <w:rsid w:val="000D2782"/>
    <w:rsid w:val="000D294B"/>
    <w:rsid w:val="000D2A6B"/>
    <w:rsid w:val="000D2AC3"/>
    <w:rsid w:val="000D2B1C"/>
    <w:rsid w:val="000D348F"/>
    <w:rsid w:val="000D3590"/>
    <w:rsid w:val="000D4159"/>
    <w:rsid w:val="000D4D3E"/>
    <w:rsid w:val="000D5510"/>
    <w:rsid w:val="000D5774"/>
    <w:rsid w:val="000D5CAD"/>
    <w:rsid w:val="000D6597"/>
    <w:rsid w:val="000D76B8"/>
    <w:rsid w:val="000E071F"/>
    <w:rsid w:val="000E15DC"/>
    <w:rsid w:val="000E20A6"/>
    <w:rsid w:val="000E238A"/>
    <w:rsid w:val="000E2F19"/>
    <w:rsid w:val="000E31D5"/>
    <w:rsid w:val="000E320E"/>
    <w:rsid w:val="000E3CC6"/>
    <w:rsid w:val="000E3D71"/>
    <w:rsid w:val="000E3F86"/>
    <w:rsid w:val="000E42DE"/>
    <w:rsid w:val="000E4C1B"/>
    <w:rsid w:val="000E4F8C"/>
    <w:rsid w:val="000E5C58"/>
    <w:rsid w:val="000E5ED5"/>
    <w:rsid w:val="000E610F"/>
    <w:rsid w:val="000E611D"/>
    <w:rsid w:val="000E739A"/>
    <w:rsid w:val="000E7EB8"/>
    <w:rsid w:val="000E7F73"/>
    <w:rsid w:val="000F03F6"/>
    <w:rsid w:val="000F0A2E"/>
    <w:rsid w:val="000F104D"/>
    <w:rsid w:val="000F113C"/>
    <w:rsid w:val="000F1290"/>
    <w:rsid w:val="000F1778"/>
    <w:rsid w:val="000F1C1C"/>
    <w:rsid w:val="000F1CCF"/>
    <w:rsid w:val="000F2B66"/>
    <w:rsid w:val="000F2D6D"/>
    <w:rsid w:val="000F2DA4"/>
    <w:rsid w:val="000F397B"/>
    <w:rsid w:val="000F3C28"/>
    <w:rsid w:val="000F3CE7"/>
    <w:rsid w:val="000F4088"/>
    <w:rsid w:val="000F4F96"/>
    <w:rsid w:val="000F5A07"/>
    <w:rsid w:val="000F68B7"/>
    <w:rsid w:val="001003FA"/>
    <w:rsid w:val="0010044D"/>
    <w:rsid w:val="0010051D"/>
    <w:rsid w:val="00100606"/>
    <w:rsid w:val="00100990"/>
    <w:rsid w:val="0010099D"/>
    <w:rsid w:val="00100BD1"/>
    <w:rsid w:val="00100D91"/>
    <w:rsid w:val="001011D5"/>
    <w:rsid w:val="00101E6A"/>
    <w:rsid w:val="00102F0D"/>
    <w:rsid w:val="00102F2B"/>
    <w:rsid w:val="0010312E"/>
    <w:rsid w:val="00103142"/>
    <w:rsid w:val="00103391"/>
    <w:rsid w:val="00103440"/>
    <w:rsid w:val="00103461"/>
    <w:rsid w:val="00103668"/>
    <w:rsid w:val="00104204"/>
    <w:rsid w:val="00104C11"/>
    <w:rsid w:val="00105071"/>
    <w:rsid w:val="00105707"/>
    <w:rsid w:val="00105BB9"/>
    <w:rsid w:val="00105C7B"/>
    <w:rsid w:val="00106309"/>
    <w:rsid w:val="00106B39"/>
    <w:rsid w:val="00110305"/>
    <w:rsid w:val="001103FF"/>
    <w:rsid w:val="00110909"/>
    <w:rsid w:val="001116F8"/>
    <w:rsid w:val="00111C8B"/>
    <w:rsid w:val="0011261C"/>
    <w:rsid w:val="00112A6A"/>
    <w:rsid w:val="00112ABD"/>
    <w:rsid w:val="0011358D"/>
    <w:rsid w:val="00113EEB"/>
    <w:rsid w:val="00114C63"/>
    <w:rsid w:val="00115429"/>
    <w:rsid w:val="0011575E"/>
    <w:rsid w:val="00115C30"/>
    <w:rsid w:val="00115EE1"/>
    <w:rsid w:val="00116179"/>
    <w:rsid w:val="00116D83"/>
    <w:rsid w:val="00117B4F"/>
    <w:rsid w:val="001208D4"/>
    <w:rsid w:val="00120DAD"/>
    <w:rsid w:val="0012102E"/>
    <w:rsid w:val="001219B0"/>
    <w:rsid w:val="00121BF7"/>
    <w:rsid w:val="00121E12"/>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44D"/>
    <w:rsid w:val="001274AB"/>
    <w:rsid w:val="00127AAA"/>
    <w:rsid w:val="00127D78"/>
    <w:rsid w:val="00127DCD"/>
    <w:rsid w:val="00130039"/>
    <w:rsid w:val="001304C0"/>
    <w:rsid w:val="001305E6"/>
    <w:rsid w:val="001305EC"/>
    <w:rsid w:val="00130737"/>
    <w:rsid w:val="00130BEE"/>
    <w:rsid w:val="001315F2"/>
    <w:rsid w:val="00132214"/>
    <w:rsid w:val="00132231"/>
    <w:rsid w:val="00133148"/>
    <w:rsid w:val="00133A1F"/>
    <w:rsid w:val="001342C0"/>
    <w:rsid w:val="00134694"/>
    <w:rsid w:val="00134AB8"/>
    <w:rsid w:val="00134FE4"/>
    <w:rsid w:val="0013520A"/>
    <w:rsid w:val="00135710"/>
    <w:rsid w:val="00135CCD"/>
    <w:rsid w:val="00136255"/>
    <w:rsid w:val="00136307"/>
    <w:rsid w:val="00136D43"/>
    <w:rsid w:val="0013709F"/>
    <w:rsid w:val="00137BE7"/>
    <w:rsid w:val="00137F60"/>
    <w:rsid w:val="0014004B"/>
    <w:rsid w:val="001400AB"/>
    <w:rsid w:val="00140584"/>
    <w:rsid w:val="00140A41"/>
    <w:rsid w:val="00140C04"/>
    <w:rsid w:val="00141189"/>
    <w:rsid w:val="001414AC"/>
    <w:rsid w:val="001419CD"/>
    <w:rsid w:val="001419EE"/>
    <w:rsid w:val="00142B67"/>
    <w:rsid w:val="00142FE1"/>
    <w:rsid w:val="0014325E"/>
    <w:rsid w:val="00143845"/>
    <w:rsid w:val="00143DB3"/>
    <w:rsid w:val="00143E29"/>
    <w:rsid w:val="001441A4"/>
    <w:rsid w:val="001443B4"/>
    <w:rsid w:val="00144AB1"/>
    <w:rsid w:val="00144E73"/>
    <w:rsid w:val="0014670B"/>
    <w:rsid w:val="001468D3"/>
    <w:rsid w:val="00146B7E"/>
    <w:rsid w:val="00146BDF"/>
    <w:rsid w:val="00147222"/>
    <w:rsid w:val="00147497"/>
    <w:rsid w:val="0014755F"/>
    <w:rsid w:val="00150295"/>
    <w:rsid w:val="001503BE"/>
    <w:rsid w:val="001516EA"/>
    <w:rsid w:val="0015172D"/>
    <w:rsid w:val="00153400"/>
    <w:rsid w:val="0015394F"/>
    <w:rsid w:val="00153E25"/>
    <w:rsid w:val="00154505"/>
    <w:rsid w:val="00154B86"/>
    <w:rsid w:val="00154BF4"/>
    <w:rsid w:val="00155D25"/>
    <w:rsid w:val="001562A8"/>
    <w:rsid w:val="00156349"/>
    <w:rsid w:val="001565DA"/>
    <w:rsid w:val="0015684D"/>
    <w:rsid w:val="00156C74"/>
    <w:rsid w:val="00156E90"/>
    <w:rsid w:val="00157D8E"/>
    <w:rsid w:val="00160549"/>
    <w:rsid w:val="00160602"/>
    <w:rsid w:val="001608E4"/>
    <w:rsid w:val="00160BBD"/>
    <w:rsid w:val="00160D9F"/>
    <w:rsid w:val="00160DA4"/>
    <w:rsid w:val="00162645"/>
    <w:rsid w:val="0016418C"/>
    <w:rsid w:val="00164870"/>
    <w:rsid w:val="001648FB"/>
    <w:rsid w:val="00164CC3"/>
    <w:rsid w:val="00164D3A"/>
    <w:rsid w:val="00164EBC"/>
    <w:rsid w:val="0016553F"/>
    <w:rsid w:val="00165573"/>
    <w:rsid w:val="00165577"/>
    <w:rsid w:val="0016584A"/>
    <w:rsid w:val="0016603C"/>
    <w:rsid w:val="00166516"/>
    <w:rsid w:val="00166820"/>
    <w:rsid w:val="00170173"/>
    <w:rsid w:val="00170558"/>
    <w:rsid w:val="001705DE"/>
    <w:rsid w:val="001706E2"/>
    <w:rsid w:val="001708CD"/>
    <w:rsid w:val="00170CE1"/>
    <w:rsid w:val="00170D49"/>
    <w:rsid w:val="00171A80"/>
    <w:rsid w:val="001723DF"/>
    <w:rsid w:val="0017284B"/>
    <w:rsid w:val="00172A0F"/>
    <w:rsid w:val="0017326E"/>
    <w:rsid w:val="00174843"/>
    <w:rsid w:val="00174CAA"/>
    <w:rsid w:val="00174D48"/>
    <w:rsid w:val="00174F1B"/>
    <w:rsid w:val="00175089"/>
    <w:rsid w:val="00175662"/>
    <w:rsid w:val="00175687"/>
    <w:rsid w:val="00175B9C"/>
    <w:rsid w:val="00176D13"/>
    <w:rsid w:val="001772A8"/>
    <w:rsid w:val="001777C6"/>
    <w:rsid w:val="00177958"/>
    <w:rsid w:val="00177CD5"/>
    <w:rsid w:val="00180391"/>
    <w:rsid w:val="001805BD"/>
    <w:rsid w:val="00180B4C"/>
    <w:rsid w:val="0018179A"/>
    <w:rsid w:val="001817D2"/>
    <w:rsid w:val="00181E1F"/>
    <w:rsid w:val="00181F1C"/>
    <w:rsid w:val="0018218A"/>
    <w:rsid w:val="001825A9"/>
    <w:rsid w:val="00182912"/>
    <w:rsid w:val="0018388F"/>
    <w:rsid w:val="00184086"/>
    <w:rsid w:val="001842A6"/>
    <w:rsid w:val="00184618"/>
    <w:rsid w:val="00184919"/>
    <w:rsid w:val="00184E7C"/>
    <w:rsid w:val="00185F3B"/>
    <w:rsid w:val="0018613B"/>
    <w:rsid w:val="001904A8"/>
    <w:rsid w:val="00191087"/>
    <w:rsid w:val="00191140"/>
    <w:rsid w:val="001916AA"/>
    <w:rsid w:val="00191E21"/>
    <w:rsid w:val="001935E5"/>
    <w:rsid w:val="001937C4"/>
    <w:rsid w:val="00194118"/>
    <w:rsid w:val="00194866"/>
    <w:rsid w:val="00194F7C"/>
    <w:rsid w:val="001959DA"/>
    <w:rsid w:val="00196741"/>
    <w:rsid w:val="00197070"/>
    <w:rsid w:val="001979BA"/>
    <w:rsid w:val="001A009A"/>
    <w:rsid w:val="001A0186"/>
    <w:rsid w:val="001A0A05"/>
    <w:rsid w:val="001A1138"/>
    <w:rsid w:val="001A13FA"/>
    <w:rsid w:val="001A15C2"/>
    <w:rsid w:val="001A1732"/>
    <w:rsid w:val="001A1C92"/>
    <w:rsid w:val="001A20E8"/>
    <w:rsid w:val="001A28A9"/>
    <w:rsid w:val="001A2CE9"/>
    <w:rsid w:val="001A3153"/>
    <w:rsid w:val="001A3A05"/>
    <w:rsid w:val="001A3ADF"/>
    <w:rsid w:val="001A3E18"/>
    <w:rsid w:val="001A43DE"/>
    <w:rsid w:val="001A4748"/>
    <w:rsid w:val="001A570F"/>
    <w:rsid w:val="001A6234"/>
    <w:rsid w:val="001A6B90"/>
    <w:rsid w:val="001A7484"/>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6423"/>
    <w:rsid w:val="001B7184"/>
    <w:rsid w:val="001B7FE6"/>
    <w:rsid w:val="001C0D98"/>
    <w:rsid w:val="001C11C5"/>
    <w:rsid w:val="001C2C97"/>
    <w:rsid w:val="001C2E71"/>
    <w:rsid w:val="001C2FA4"/>
    <w:rsid w:val="001C3F32"/>
    <w:rsid w:val="001C41C8"/>
    <w:rsid w:val="001C48B6"/>
    <w:rsid w:val="001C4C04"/>
    <w:rsid w:val="001C501A"/>
    <w:rsid w:val="001C57FF"/>
    <w:rsid w:val="001C59C0"/>
    <w:rsid w:val="001C5FEE"/>
    <w:rsid w:val="001C694F"/>
    <w:rsid w:val="001C6C9C"/>
    <w:rsid w:val="001C7098"/>
    <w:rsid w:val="001C70DB"/>
    <w:rsid w:val="001C721E"/>
    <w:rsid w:val="001C72CA"/>
    <w:rsid w:val="001C770B"/>
    <w:rsid w:val="001D1172"/>
    <w:rsid w:val="001D21DD"/>
    <w:rsid w:val="001D288E"/>
    <w:rsid w:val="001D28CC"/>
    <w:rsid w:val="001D2907"/>
    <w:rsid w:val="001D2C58"/>
    <w:rsid w:val="001D3305"/>
    <w:rsid w:val="001D3368"/>
    <w:rsid w:val="001D3524"/>
    <w:rsid w:val="001D3951"/>
    <w:rsid w:val="001D3BA3"/>
    <w:rsid w:val="001D3ED8"/>
    <w:rsid w:val="001D4665"/>
    <w:rsid w:val="001D4741"/>
    <w:rsid w:val="001D4B8A"/>
    <w:rsid w:val="001D4C87"/>
    <w:rsid w:val="001D4EF3"/>
    <w:rsid w:val="001D549D"/>
    <w:rsid w:val="001D557C"/>
    <w:rsid w:val="001D6554"/>
    <w:rsid w:val="001D6EE5"/>
    <w:rsid w:val="001D7051"/>
    <w:rsid w:val="001D7B52"/>
    <w:rsid w:val="001E053E"/>
    <w:rsid w:val="001E093F"/>
    <w:rsid w:val="001E1335"/>
    <w:rsid w:val="001E137B"/>
    <w:rsid w:val="001E1D6B"/>
    <w:rsid w:val="001E204B"/>
    <w:rsid w:val="001E2495"/>
    <w:rsid w:val="001E2579"/>
    <w:rsid w:val="001E2E97"/>
    <w:rsid w:val="001E3AAF"/>
    <w:rsid w:val="001E40D3"/>
    <w:rsid w:val="001E52DF"/>
    <w:rsid w:val="001E60BA"/>
    <w:rsid w:val="001E639B"/>
    <w:rsid w:val="001E702D"/>
    <w:rsid w:val="001E722B"/>
    <w:rsid w:val="001E7281"/>
    <w:rsid w:val="001E7948"/>
    <w:rsid w:val="001E7CE4"/>
    <w:rsid w:val="001F0A6E"/>
    <w:rsid w:val="001F0D23"/>
    <w:rsid w:val="001F0E4E"/>
    <w:rsid w:val="001F28BE"/>
    <w:rsid w:val="001F2D31"/>
    <w:rsid w:val="001F39FA"/>
    <w:rsid w:val="001F4655"/>
    <w:rsid w:val="001F4C3C"/>
    <w:rsid w:val="001F5154"/>
    <w:rsid w:val="001F5747"/>
    <w:rsid w:val="001F66DD"/>
    <w:rsid w:val="001F6A1C"/>
    <w:rsid w:val="001F6AED"/>
    <w:rsid w:val="001F6C44"/>
    <w:rsid w:val="00200097"/>
    <w:rsid w:val="0020019F"/>
    <w:rsid w:val="00200A4B"/>
    <w:rsid w:val="002018CC"/>
    <w:rsid w:val="00201BC1"/>
    <w:rsid w:val="00201F24"/>
    <w:rsid w:val="00202234"/>
    <w:rsid w:val="00202A04"/>
    <w:rsid w:val="00202BFE"/>
    <w:rsid w:val="00202DBE"/>
    <w:rsid w:val="00203BD2"/>
    <w:rsid w:val="00205034"/>
    <w:rsid w:val="00205197"/>
    <w:rsid w:val="0020593D"/>
    <w:rsid w:val="002059A3"/>
    <w:rsid w:val="002059AC"/>
    <w:rsid w:val="00205B37"/>
    <w:rsid w:val="00205D29"/>
    <w:rsid w:val="00205F6E"/>
    <w:rsid w:val="00206083"/>
    <w:rsid w:val="00206118"/>
    <w:rsid w:val="00206480"/>
    <w:rsid w:val="00207B07"/>
    <w:rsid w:val="00207B98"/>
    <w:rsid w:val="00210001"/>
    <w:rsid w:val="00210338"/>
    <w:rsid w:val="002105DC"/>
    <w:rsid w:val="00210B04"/>
    <w:rsid w:val="0021106D"/>
    <w:rsid w:val="0021162B"/>
    <w:rsid w:val="00211C19"/>
    <w:rsid w:val="00211F6A"/>
    <w:rsid w:val="00212535"/>
    <w:rsid w:val="00213E2F"/>
    <w:rsid w:val="00213E32"/>
    <w:rsid w:val="00214276"/>
    <w:rsid w:val="00216492"/>
    <w:rsid w:val="0021698A"/>
    <w:rsid w:val="00216AA5"/>
    <w:rsid w:val="00220307"/>
    <w:rsid w:val="00220365"/>
    <w:rsid w:val="00220815"/>
    <w:rsid w:val="00220CD0"/>
    <w:rsid w:val="00220D79"/>
    <w:rsid w:val="00220FFE"/>
    <w:rsid w:val="00221BA5"/>
    <w:rsid w:val="002226F5"/>
    <w:rsid w:val="00222980"/>
    <w:rsid w:val="002231F7"/>
    <w:rsid w:val="00223218"/>
    <w:rsid w:val="0022333F"/>
    <w:rsid w:val="00223621"/>
    <w:rsid w:val="002241A2"/>
    <w:rsid w:val="00225EC5"/>
    <w:rsid w:val="00226061"/>
    <w:rsid w:val="0022617E"/>
    <w:rsid w:val="00226320"/>
    <w:rsid w:val="002267BC"/>
    <w:rsid w:val="002273DE"/>
    <w:rsid w:val="00227861"/>
    <w:rsid w:val="00227F96"/>
    <w:rsid w:val="00230C82"/>
    <w:rsid w:val="00231D35"/>
    <w:rsid w:val="00231E9C"/>
    <w:rsid w:val="002322DE"/>
    <w:rsid w:val="0023260A"/>
    <w:rsid w:val="00232E32"/>
    <w:rsid w:val="002333D7"/>
    <w:rsid w:val="00233BB9"/>
    <w:rsid w:val="002345B4"/>
    <w:rsid w:val="00235187"/>
    <w:rsid w:val="00236150"/>
    <w:rsid w:val="00236166"/>
    <w:rsid w:val="00236EF6"/>
    <w:rsid w:val="00240B17"/>
    <w:rsid w:val="00240E5B"/>
    <w:rsid w:val="00241680"/>
    <w:rsid w:val="00241D78"/>
    <w:rsid w:val="00241F34"/>
    <w:rsid w:val="002430F2"/>
    <w:rsid w:val="002432C7"/>
    <w:rsid w:val="00243760"/>
    <w:rsid w:val="00244403"/>
    <w:rsid w:val="0024516A"/>
    <w:rsid w:val="00245337"/>
    <w:rsid w:val="00245B04"/>
    <w:rsid w:val="00245C2C"/>
    <w:rsid w:val="002463C0"/>
    <w:rsid w:val="002463FA"/>
    <w:rsid w:val="00246DAE"/>
    <w:rsid w:val="00250C01"/>
    <w:rsid w:val="002514FE"/>
    <w:rsid w:val="002521DC"/>
    <w:rsid w:val="00252859"/>
    <w:rsid w:val="00252B43"/>
    <w:rsid w:val="00253319"/>
    <w:rsid w:val="0025376C"/>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723"/>
    <w:rsid w:val="002617C8"/>
    <w:rsid w:val="002617F3"/>
    <w:rsid w:val="00261925"/>
    <w:rsid w:val="00261A38"/>
    <w:rsid w:val="002632D7"/>
    <w:rsid w:val="0026379E"/>
    <w:rsid w:val="0026386A"/>
    <w:rsid w:val="00263A2E"/>
    <w:rsid w:val="00263E6F"/>
    <w:rsid w:val="0026417F"/>
    <w:rsid w:val="0026552C"/>
    <w:rsid w:val="002656A2"/>
    <w:rsid w:val="00265B35"/>
    <w:rsid w:val="00265F07"/>
    <w:rsid w:val="00265FB6"/>
    <w:rsid w:val="00267125"/>
    <w:rsid w:val="00267178"/>
    <w:rsid w:val="00267993"/>
    <w:rsid w:val="00267B22"/>
    <w:rsid w:val="0027097C"/>
    <w:rsid w:val="002711B5"/>
    <w:rsid w:val="00271CB6"/>
    <w:rsid w:val="002722EA"/>
    <w:rsid w:val="0027248A"/>
    <w:rsid w:val="00272E2D"/>
    <w:rsid w:val="0027301A"/>
    <w:rsid w:val="002735FF"/>
    <w:rsid w:val="00273748"/>
    <w:rsid w:val="00273809"/>
    <w:rsid w:val="0027381F"/>
    <w:rsid w:val="002744AA"/>
    <w:rsid w:val="00274EC0"/>
    <w:rsid w:val="00274FAF"/>
    <w:rsid w:val="00275577"/>
    <w:rsid w:val="00276ECC"/>
    <w:rsid w:val="00277FA1"/>
    <w:rsid w:val="0028037D"/>
    <w:rsid w:val="00280846"/>
    <w:rsid w:val="00281E5E"/>
    <w:rsid w:val="002821A0"/>
    <w:rsid w:val="00282AC5"/>
    <w:rsid w:val="00282DB1"/>
    <w:rsid w:val="00283BFE"/>
    <w:rsid w:val="00283D51"/>
    <w:rsid w:val="002840F4"/>
    <w:rsid w:val="0028552D"/>
    <w:rsid w:val="00285733"/>
    <w:rsid w:val="00285983"/>
    <w:rsid w:val="00286AD9"/>
    <w:rsid w:val="00286AF4"/>
    <w:rsid w:val="0028765E"/>
    <w:rsid w:val="0028769B"/>
    <w:rsid w:val="00287BB2"/>
    <w:rsid w:val="00287D22"/>
    <w:rsid w:val="00290164"/>
    <w:rsid w:val="0029037D"/>
    <w:rsid w:val="002906AC"/>
    <w:rsid w:val="00290D32"/>
    <w:rsid w:val="002911C7"/>
    <w:rsid w:val="00291936"/>
    <w:rsid w:val="00291A77"/>
    <w:rsid w:val="00291ABA"/>
    <w:rsid w:val="00291AC3"/>
    <w:rsid w:val="002923A3"/>
    <w:rsid w:val="00292457"/>
    <w:rsid w:val="0029266A"/>
    <w:rsid w:val="002926AC"/>
    <w:rsid w:val="002927E7"/>
    <w:rsid w:val="002928EB"/>
    <w:rsid w:val="00292A58"/>
    <w:rsid w:val="00292EF1"/>
    <w:rsid w:val="002931C6"/>
    <w:rsid w:val="0029332D"/>
    <w:rsid w:val="00293744"/>
    <w:rsid w:val="002937D4"/>
    <w:rsid w:val="00293AE8"/>
    <w:rsid w:val="00293D30"/>
    <w:rsid w:val="00293FFC"/>
    <w:rsid w:val="00294348"/>
    <w:rsid w:val="00294C1A"/>
    <w:rsid w:val="00294F3F"/>
    <w:rsid w:val="002950EF"/>
    <w:rsid w:val="00295776"/>
    <w:rsid w:val="00295EB3"/>
    <w:rsid w:val="002961D6"/>
    <w:rsid w:val="00296F0D"/>
    <w:rsid w:val="00297413"/>
    <w:rsid w:val="00297E77"/>
    <w:rsid w:val="002A046D"/>
    <w:rsid w:val="002A0D02"/>
    <w:rsid w:val="002A1164"/>
    <w:rsid w:val="002A127F"/>
    <w:rsid w:val="002A17C6"/>
    <w:rsid w:val="002A18C1"/>
    <w:rsid w:val="002A19C7"/>
    <w:rsid w:val="002A1D8D"/>
    <w:rsid w:val="002A2822"/>
    <w:rsid w:val="002A3A9F"/>
    <w:rsid w:val="002A3D1E"/>
    <w:rsid w:val="002A4265"/>
    <w:rsid w:val="002A50DF"/>
    <w:rsid w:val="002A51E3"/>
    <w:rsid w:val="002A566E"/>
    <w:rsid w:val="002A5B83"/>
    <w:rsid w:val="002A611E"/>
    <w:rsid w:val="002A701E"/>
    <w:rsid w:val="002A7034"/>
    <w:rsid w:val="002A7E55"/>
    <w:rsid w:val="002B0A65"/>
    <w:rsid w:val="002B0C15"/>
    <w:rsid w:val="002B0CB2"/>
    <w:rsid w:val="002B0CF8"/>
    <w:rsid w:val="002B138E"/>
    <w:rsid w:val="002B1A68"/>
    <w:rsid w:val="002B1D02"/>
    <w:rsid w:val="002B210B"/>
    <w:rsid w:val="002B2A87"/>
    <w:rsid w:val="002B2E88"/>
    <w:rsid w:val="002B2EE9"/>
    <w:rsid w:val="002B34DB"/>
    <w:rsid w:val="002B39B4"/>
    <w:rsid w:val="002B3ACD"/>
    <w:rsid w:val="002B3F95"/>
    <w:rsid w:val="002B4014"/>
    <w:rsid w:val="002B4915"/>
    <w:rsid w:val="002B50AB"/>
    <w:rsid w:val="002B5E72"/>
    <w:rsid w:val="002B60CC"/>
    <w:rsid w:val="002B626F"/>
    <w:rsid w:val="002B6DDB"/>
    <w:rsid w:val="002B7727"/>
    <w:rsid w:val="002B7EB0"/>
    <w:rsid w:val="002C006A"/>
    <w:rsid w:val="002C1258"/>
    <w:rsid w:val="002C17A8"/>
    <w:rsid w:val="002C2C44"/>
    <w:rsid w:val="002C4E86"/>
    <w:rsid w:val="002C53B8"/>
    <w:rsid w:val="002C54C1"/>
    <w:rsid w:val="002C5E97"/>
    <w:rsid w:val="002C6278"/>
    <w:rsid w:val="002C661C"/>
    <w:rsid w:val="002C6793"/>
    <w:rsid w:val="002C6ABC"/>
    <w:rsid w:val="002C72B3"/>
    <w:rsid w:val="002C78B4"/>
    <w:rsid w:val="002C7B23"/>
    <w:rsid w:val="002C7FDB"/>
    <w:rsid w:val="002D04FB"/>
    <w:rsid w:val="002D07BF"/>
    <w:rsid w:val="002D07E2"/>
    <w:rsid w:val="002D14AB"/>
    <w:rsid w:val="002D1B50"/>
    <w:rsid w:val="002D21D8"/>
    <w:rsid w:val="002D381A"/>
    <w:rsid w:val="002D5122"/>
    <w:rsid w:val="002D5AAD"/>
    <w:rsid w:val="002D5CA9"/>
    <w:rsid w:val="002D6984"/>
    <w:rsid w:val="002D6B56"/>
    <w:rsid w:val="002D6BF6"/>
    <w:rsid w:val="002D6CFB"/>
    <w:rsid w:val="002D6DBE"/>
    <w:rsid w:val="002D78B4"/>
    <w:rsid w:val="002D7C8E"/>
    <w:rsid w:val="002E1455"/>
    <w:rsid w:val="002E148E"/>
    <w:rsid w:val="002E15A7"/>
    <w:rsid w:val="002E160F"/>
    <w:rsid w:val="002E1EE8"/>
    <w:rsid w:val="002E2016"/>
    <w:rsid w:val="002E2043"/>
    <w:rsid w:val="002E2074"/>
    <w:rsid w:val="002E276E"/>
    <w:rsid w:val="002E2B74"/>
    <w:rsid w:val="002E2FFE"/>
    <w:rsid w:val="002E3A34"/>
    <w:rsid w:val="002E3B9D"/>
    <w:rsid w:val="002E3EEA"/>
    <w:rsid w:val="002E3F91"/>
    <w:rsid w:val="002E40C5"/>
    <w:rsid w:val="002E4709"/>
    <w:rsid w:val="002E480D"/>
    <w:rsid w:val="002E5386"/>
    <w:rsid w:val="002E544D"/>
    <w:rsid w:val="002E590E"/>
    <w:rsid w:val="002E5F6B"/>
    <w:rsid w:val="002E60B3"/>
    <w:rsid w:val="002E6499"/>
    <w:rsid w:val="002E649F"/>
    <w:rsid w:val="002E6DA0"/>
    <w:rsid w:val="002E7459"/>
    <w:rsid w:val="002E7544"/>
    <w:rsid w:val="002E7C0B"/>
    <w:rsid w:val="002E7F19"/>
    <w:rsid w:val="002F084D"/>
    <w:rsid w:val="002F0A9A"/>
    <w:rsid w:val="002F0D0C"/>
    <w:rsid w:val="002F1CE6"/>
    <w:rsid w:val="002F1DAD"/>
    <w:rsid w:val="002F21DC"/>
    <w:rsid w:val="002F308B"/>
    <w:rsid w:val="002F3699"/>
    <w:rsid w:val="002F3A33"/>
    <w:rsid w:val="002F3B04"/>
    <w:rsid w:val="002F4811"/>
    <w:rsid w:val="002F48A7"/>
    <w:rsid w:val="002F626C"/>
    <w:rsid w:val="002F6672"/>
    <w:rsid w:val="002F6A58"/>
    <w:rsid w:val="002F70BE"/>
    <w:rsid w:val="002F717F"/>
    <w:rsid w:val="002F724D"/>
    <w:rsid w:val="002F7EB1"/>
    <w:rsid w:val="00301CAE"/>
    <w:rsid w:val="00302138"/>
    <w:rsid w:val="00302A6E"/>
    <w:rsid w:val="00303864"/>
    <w:rsid w:val="00303DF2"/>
    <w:rsid w:val="00304AEA"/>
    <w:rsid w:val="00304B56"/>
    <w:rsid w:val="003051D8"/>
    <w:rsid w:val="00305F81"/>
    <w:rsid w:val="00307DBE"/>
    <w:rsid w:val="00307EB8"/>
    <w:rsid w:val="003105D9"/>
    <w:rsid w:val="003109E1"/>
    <w:rsid w:val="00310B4A"/>
    <w:rsid w:val="00310D57"/>
    <w:rsid w:val="00311D0A"/>
    <w:rsid w:val="00313147"/>
    <w:rsid w:val="0031358C"/>
    <w:rsid w:val="00313B45"/>
    <w:rsid w:val="00313E32"/>
    <w:rsid w:val="003141E8"/>
    <w:rsid w:val="00314264"/>
    <w:rsid w:val="00314319"/>
    <w:rsid w:val="00314CA9"/>
    <w:rsid w:val="003156BC"/>
    <w:rsid w:val="00315A92"/>
    <w:rsid w:val="00315CA8"/>
    <w:rsid w:val="00316D00"/>
    <w:rsid w:val="0031715D"/>
    <w:rsid w:val="00320345"/>
    <w:rsid w:val="0032192E"/>
    <w:rsid w:val="00321A1D"/>
    <w:rsid w:val="00322A3E"/>
    <w:rsid w:val="00322CB7"/>
    <w:rsid w:val="003238C3"/>
    <w:rsid w:val="00323E6D"/>
    <w:rsid w:val="00324781"/>
    <w:rsid w:val="00324BCD"/>
    <w:rsid w:val="00324F30"/>
    <w:rsid w:val="00325023"/>
    <w:rsid w:val="0032533F"/>
    <w:rsid w:val="00325FD8"/>
    <w:rsid w:val="00326380"/>
    <w:rsid w:val="003265B9"/>
    <w:rsid w:val="003265FC"/>
    <w:rsid w:val="00327232"/>
    <w:rsid w:val="00327DD2"/>
    <w:rsid w:val="00330864"/>
    <w:rsid w:val="0033103B"/>
    <w:rsid w:val="003310F0"/>
    <w:rsid w:val="00331182"/>
    <w:rsid w:val="00332AB2"/>
    <w:rsid w:val="00332C60"/>
    <w:rsid w:val="00333B87"/>
    <w:rsid w:val="00333D81"/>
    <w:rsid w:val="003342E1"/>
    <w:rsid w:val="003343F8"/>
    <w:rsid w:val="00335189"/>
    <w:rsid w:val="0033550F"/>
    <w:rsid w:val="0033608E"/>
    <w:rsid w:val="003364FE"/>
    <w:rsid w:val="0033678D"/>
    <w:rsid w:val="003367B5"/>
    <w:rsid w:val="00337355"/>
    <w:rsid w:val="003373DB"/>
    <w:rsid w:val="0033777C"/>
    <w:rsid w:val="0033795C"/>
    <w:rsid w:val="0034018E"/>
    <w:rsid w:val="00340192"/>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768"/>
    <w:rsid w:val="00343A5B"/>
    <w:rsid w:val="00343ADA"/>
    <w:rsid w:val="00343C3E"/>
    <w:rsid w:val="00343C73"/>
    <w:rsid w:val="00343DE8"/>
    <w:rsid w:val="00343FE5"/>
    <w:rsid w:val="00344637"/>
    <w:rsid w:val="00344BEF"/>
    <w:rsid w:val="00344C69"/>
    <w:rsid w:val="00344F82"/>
    <w:rsid w:val="00345AA4"/>
    <w:rsid w:val="003466A3"/>
    <w:rsid w:val="00346C68"/>
    <w:rsid w:val="0034712C"/>
    <w:rsid w:val="0034750F"/>
    <w:rsid w:val="00347598"/>
    <w:rsid w:val="0034783E"/>
    <w:rsid w:val="00350615"/>
    <w:rsid w:val="00350BED"/>
    <w:rsid w:val="00350E1F"/>
    <w:rsid w:val="003519C2"/>
    <w:rsid w:val="00352541"/>
    <w:rsid w:val="00354B78"/>
    <w:rsid w:val="00355DC3"/>
    <w:rsid w:val="00355EDF"/>
    <w:rsid w:val="0035658A"/>
    <w:rsid w:val="00357ADD"/>
    <w:rsid w:val="00357DC7"/>
    <w:rsid w:val="00360444"/>
    <w:rsid w:val="00360501"/>
    <w:rsid w:val="0036051A"/>
    <w:rsid w:val="003605F6"/>
    <w:rsid w:val="003606BD"/>
    <w:rsid w:val="00361551"/>
    <w:rsid w:val="003618E3"/>
    <w:rsid w:val="00361D6F"/>
    <w:rsid w:val="00362847"/>
    <w:rsid w:val="003629E4"/>
    <w:rsid w:val="003639AA"/>
    <w:rsid w:val="00363E13"/>
    <w:rsid w:val="00364141"/>
    <w:rsid w:val="003648BA"/>
    <w:rsid w:val="00364911"/>
    <w:rsid w:val="00364F4B"/>
    <w:rsid w:val="003656CA"/>
    <w:rsid w:val="00365C7D"/>
    <w:rsid w:val="00365F02"/>
    <w:rsid w:val="0036649B"/>
    <w:rsid w:val="003664F7"/>
    <w:rsid w:val="00366705"/>
    <w:rsid w:val="0036700A"/>
    <w:rsid w:val="003671ED"/>
    <w:rsid w:val="00367D72"/>
    <w:rsid w:val="00367EF6"/>
    <w:rsid w:val="00370241"/>
    <w:rsid w:val="00370FE8"/>
    <w:rsid w:val="0037107B"/>
    <w:rsid w:val="0037125D"/>
    <w:rsid w:val="003716C9"/>
    <w:rsid w:val="00371E7E"/>
    <w:rsid w:val="00371EF6"/>
    <w:rsid w:val="00372512"/>
    <w:rsid w:val="00373E09"/>
    <w:rsid w:val="00373F2A"/>
    <w:rsid w:val="00374525"/>
    <w:rsid w:val="00374B6B"/>
    <w:rsid w:val="00374D92"/>
    <w:rsid w:val="003751AD"/>
    <w:rsid w:val="00375A0A"/>
    <w:rsid w:val="00376236"/>
    <w:rsid w:val="00376A71"/>
    <w:rsid w:val="00377222"/>
    <w:rsid w:val="003778BE"/>
    <w:rsid w:val="003779A2"/>
    <w:rsid w:val="003800AF"/>
    <w:rsid w:val="0038139C"/>
    <w:rsid w:val="00381E84"/>
    <w:rsid w:val="003823E1"/>
    <w:rsid w:val="0038245E"/>
    <w:rsid w:val="00382798"/>
    <w:rsid w:val="00383436"/>
    <w:rsid w:val="00383CAA"/>
    <w:rsid w:val="003842E9"/>
    <w:rsid w:val="00384CB4"/>
    <w:rsid w:val="00384DBB"/>
    <w:rsid w:val="0038519B"/>
    <w:rsid w:val="0038547E"/>
    <w:rsid w:val="003859E2"/>
    <w:rsid w:val="00385B97"/>
    <w:rsid w:val="00386157"/>
    <w:rsid w:val="00386912"/>
    <w:rsid w:val="00386AAC"/>
    <w:rsid w:val="00386ADE"/>
    <w:rsid w:val="00386C8D"/>
    <w:rsid w:val="00390D0A"/>
    <w:rsid w:val="00390F03"/>
    <w:rsid w:val="003911FA"/>
    <w:rsid w:val="00391AB2"/>
    <w:rsid w:val="00391E14"/>
    <w:rsid w:val="00392462"/>
    <w:rsid w:val="003936AA"/>
    <w:rsid w:val="00393C0E"/>
    <w:rsid w:val="003945AA"/>
    <w:rsid w:val="0039545C"/>
    <w:rsid w:val="003959F6"/>
    <w:rsid w:val="003963D1"/>
    <w:rsid w:val="00396DE4"/>
    <w:rsid w:val="00396E8A"/>
    <w:rsid w:val="003979FF"/>
    <w:rsid w:val="00397CB6"/>
    <w:rsid w:val="003A0442"/>
    <w:rsid w:val="003A05B0"/>
    <w:rsid w:val="003A0AD2"/>
    <w:rsid w:val="003A0D0D"/>
    <w:rsid w:val="003A0DE2"/>
    <w:rsid w:val="003A1481"/>
    <w:rsid w:val="003A1A1A"/>
    <w:rsid w:val="003A1ED1"/>
    <w:rsid w:val="003A2584"/>
    <w:rsid w:val="003A2654"/>
    <w:rsid w:val="003A29A9"/>
    <w:rsid w:val="003A2D48"/>
    <w:rsid w:val="003A2FDC"/>
    <w:rsid w:val="003A3116"/>
    <w:rsid w:val="003A337E"/>
    <w:rsid w:val="003A3FB0"/>
    <w:rsid w:val="003A44C6"/>
    <w:rsid w:val="003A4E63"/>
    <w:rsid w:val="003A5367"/>
    <w:rsid w:val="003A54A7"/>
    <w:rsid w:val="003A5D49"/>
    <w:rsid w:val="003A6388"/>
    <w:rsid w:val="003A71A0"/>
    <w:rsid w:val="003A728F"/>
    <w:rsid w:val="003A73C1"/>
    <w:rsid w:val="003A7599"/>
    <w:rsid w:val="003A7628"/>
    <w:rsid w:val="003A79B2"/>
    <w:rsid w:val="003A7B29"/>
    <w:rsid w:val="003B01FD"/>
    <w:rsid w:val="003B09A5"/>
    <w:rsid w:val="003B0A07"/>
    <w:rsid w:val="003B0D27"/>
    <w:rsid w:val="003B175A"/>
    <w:rsid w:val="003B2188"/>
    <w:rsid w:val="003B219B"/>
    <w:rsid w:val="003B2ACE"/>
    <w:rsid w:val="003B2B65"/>
    <w:rsid w:val="003B32C1"/>
    <w:rsid w:val="003B3A4B"/>
    <w:rsid w:val="003B3F08"/>
    <w:rsid w:val="003B479C"/>
    <w:rsid w:val="003B47AE"/>
    <w:rsid w:val="003B48C0"/>
    <w:rsid w:val="003B55DE"/>
    <w:rsid w:val="003B5DF2"/>
    <w:rsid w:val="003B6D97"/>
    <w:rsid w:val="003B7226"/>
    <w:rsid w:val="003B74E1"/>
    <w:rsid w:val="003B791E"/>
    <w:rsid w:val="003B7EA4"/>
    <w:rsid w:val="003C0AA6"/>
    <w:rsid w:val="003C1379"/>
    <w:rsid w:val="003C181E"/>
    <w:rsid w:val="003C2524"/>
    <w:rsid w:val="003C2A40"/>
    <w:rsid w:val="003C32AE"/>
    <w:rsid w:val="003C493E"/>
    <w:rsid w:val="003C4C35"/>
    <w:rsid w:val="003C502C"/>
    <w:rsid w:val="003C5CFB"/>
    <w:rsid w:val="003C5E76"/>
    <w:rsid w:val="003C609E"/>
    <w:rsid w:val="003C6275"/>
    <w:rsid w:val="003C62F2"/>
    <w:rsid w:val="003C65E9"/>
    <w:rsid w:val="003C6615"/>
    <w:rsid w:val="003C674E"/>
    <w:rsid w:val="003C6AD6"/>
    <w:rsid w:val="003C6CE4"/>
    <w:rsid w:val="003C709C"/>
    <w:rsid w:val="003C7298"/>
    <w:rsid w:val="003C7A23"/>
    <w:rsid w:val="003D0233"/>
    <w:rsid w:val="003D023E"/>
    <w:rsid w:val="003D084B"/>
    <w:rsid w:val="003D1078"/>
    <w:rsid w:val="003D10F7"/>
    <w:rsid w:val="003D129F"/>
    <w:rsid w:val="003D12C1"/>
    <w:rsid w:val="003D2014"/>
    <w:rsid w:val="003D2C66"/>
    <w:rsid w:val="003D4284"/>
    <w:rsid w:val="003D4382"/>
    <w:rsid w:val="003D43E5"/>
    <w:rsid w:val="003D47AF"/>
    <w:rsid w:val="003D4C30"/>
    <w:rsid w:val="003D5314"/>
    <w:rsid w:val="003D57A2"/>
    <w:rsid w:val="003D584E"/>
    <w:rsid w:val="003D6109"/>
    <w:rsid w:val="003D6C15"/>
    <w:rsid w:val="003D6D9F"/>
    <w:rsid w:val="003D717C"/>
    <w:rsid w:val="003D729D"/>
    <w:rsid w:val="003D7493"/>
    <w:rsid w:val="003D7BC9"/>
    <w:rsid w:val="003E036D"/>
    <w:rsid w:val="003E0802"/>
    <w:rsid w:val="003E0F62"/>
    <w:rsid w:val="003E1085"/>
    <w:rsid w:val="003E26F1"/>
    <w:rsid w:val="003E4181"/>
    <w:rsid w:val="003E4334"/>
    <w:rsid w:val="003E4719"/>
    <w:rsid w:val="003E4927"/>
    <w:rsid w:val="003E4AE1"/>
    <w:rsid w:val="003E4D76"/>
    <w:rsid w:val="003E5379"/>
    <w:rsid w:val="003E55B1"/>
    <w:rsid w:val="003E5730"/>
    <w:rsid w:val="003E6D56"/>
    <w:rsid w:val="003E6E03"/>
    <w:rsid w:val="003E74B0"/>
    <w:rsid w:val="003E7DE1"/>
    <w:rsid w:val="003F004A"/>
    <w:rsid w:val="003F0212"/>
    <w:rsid w:val="003F048E"/>
    <w:rsid w:val="003F092F"/>
    <w:rsid w:val="003F0AE3"/>
    <w:rsid w:val="003F1437"/>
    <w:rsid w:val="003F185C"/>
    <w:rsid w:val="003F1DD8"/>
    <w:rsid w:val="003F2446"/>
    <w:rsid w:val="003F2479"/>
    <w:rsid w:val="003F2D4E"/>
    <w:rsid w:val="003F305B"/>
    <w:rsid w:val="003F3197"/>
    <w:rsid w:val="003F367F"/>
    <w:rsid w:val="003F36A3"/>
    <w:rsid w:val="003F3A4A"/>
    <w:rsid w:val="003F5171"/>
    <w:rsid w:val="003F52E8"/>
    <w:rsid w:val="003F579D"/>
    <w:rsid w:val="003F5CD4"/>
    <w:rsid w:val="003F675F"/>
    <w:rsid w:val="003F6883"/>
    <w:rsid w:val="003F6C4D"/>
    <w:rsid w:val="003F6E6A"/>
    <w:rsid w:val="003F6F05"/>
    <w:rsid w:val="003F7C89"/>
    <w:rsid w:val="00400200"/>
    <w:rsid w:val="004011D9"/>
    <w:rsid w:val="004017EF"/>
    <w:rsid w:val="00401A9B"/>
    <w:rsid w:val="004021C4"/>
    <w:rsid w:val="004021DF"/>
    <w:rsid w:val="004036E0"/>
    <w:rsid w:val="004037DD"/>
    <w:rsid w:val="00403C5C"/>
    <w:rsid w:val="00403E49"/>
    <w:rsid w:val="00403EDC"/>
    <w:rsid w:val="00404065"/>
    <w:rsid w:val="0040443F"/>
    <w:rsid w:val="004053E1"/>
    <w:rsid w:val="004055C9"/>
    <w:rsid w:val="00405763"/>
    <w:rsid w:val="00406952"/>
    <w:rsid w:val="00407603"/>
    <w:rsid w:val="00407680"/>
    <w:rsid w:val="004076F7"/>
    <w:rsid w:val="00407F1C"/>
    <w:rsid w:val="0041105A"/>
    <w:rsid w:val="004119BA"/>
    <w:rsid w:val="004122ED"/>
    <w:rsid w:val="00412813"/>
    <w:rsid w:val="00412C7A"/>
    <w:rsid w:val="00413089"/>
    <w:rsid w:val="004130BD"/>
    <w:rsid w:val="00413DFC"/>
    <w:rsid w:val="0041402E"/>
    <w:rsid w:val="00414DDA"/>
    <w:rsid w:val="00414DF1"/>
    <w:rsid w:val="00414E9B"/>
    <w:rsid w:val="0041506F"/>
    <w:rsid w:val="004158AA"/>
    <w:rsid w:val="00415BBA"/>
    <w:rsid w:val="00415D0B"/>
    <w:rsid w:val="00415F27"/>
    <w:rsid w:val="00416A59"/>
    <w:rsid w:val="00416D8E"/>
    <w:rsid w:val="00416EE0"/>
    <w:rsid w:val="004170DD"/>
    <w:rsid w:val="0041775A"/>
    <w:rsid w:val="00417CA8"/>
    <w:rsid w:val="00420140"/>
    <w:rsid w:val="0042021B"/>
    <w:rsid w:val="004202BA"/>
    <w:rsid w:val="0042080B"/>
    <w:rsid w:val="00421219"/>
    <w:rsid w:val="00421408"/>
    <w:rsid w:val="0042190C"/>
    <w:rsid w:val="00421E20"/>
    <w:rsid w:val="00422721"/>
    <w:rsid w:val="00422A84"/>
    <w:rsid w:val="004230DE"/>
    <w:rsid w:val="00423B4A"/>
    <w:rsid w:val="00423F44"/>
    <w:rsid w:val="004246E7"/>
    <w:rsid w:val="00424EA3"/>
    <w:rsid w:val="00425359"/>
    <w:rsid w:val="00425856"/>
    <w:rsid w:val="00426194"/>
    <w:rsid w:val="00426BA6"/>
    <w:rsid w:val="00427410"/>
    <w:rsid w:val="0042756F"/>
    <w:rsid w:val="00427990"/>
    <w:rsid w:val="00427A6C"/>
    <w:rsid w:val="004306D1"/>
    <w:rsid w:val="004307A2"/>
    <w:rsid w:val="00430FD9"/>
    <w:rsid w:val="00430FDB"/>
    <w:rsid w:val="00431129"/>
    <w:rsid w:val="0043151B"/>
    <w:rsid w:val="00431629"/>
    <w:rsid w:val="004316D7"/>
    <w:rsid w:val="00431740"/>
    <w:rsid w:val="00431B71"/>
    <w:rsid w:val="00431C55"/>
    <w:rsid w:val="00431EDA"/>
    <w:rsid w:val="00431F33"/>
    <w:rsid w:val="0043231C"/>
    <w:rsid w:val="00432470"/>
    <w:rsid w:val="00432837"/>
    <w:rsid w:val="00432C72"/>
    <w:rsid w:val="00433207"/>
    <w:rsid w:val="0043396E"/>
    <w:rsid w:val="00433A09"/>
    <w:rsid w:val="004350B5"/>
    <w:rsid w:val="0043521E"/>
    <w:rsid w:val="00435447"/>
    <w:rsid w:val="00435546"/>
    <w:rsid w:val="0043563C"/>
    <w:rsid w:val="00435C7F"/>
    <w:rsid w:val="00435EA4"/>
    <w:rsid w:val="00435EDE"/>
    <w:rsid w:val="004370AA"/>
    <w:rsid w:val="00437515"/>
    <w:rsid w:val="00440D8A"/>
    <w:rsid w:val="00441A6B"/>
    <w:rsid w:val="00441EA1"/>
    <w:rsid w:val="0044294C"/>
    <w:rsid w:val="00443B3B"/>
    <w:rsid w:val="00443D53"/>
    <w:rsid w:val="00443E2F"/>
    <w:rsid w:val="00445418"/>
    <w:rsid w:val="0044564C"/>
    <w:rsid w:val="00445798"/>
    <w:rsid w:val="00446E40"/>
    <w:rsid w:val="0044725C"/>
    <w:rsid w:val="00447465"/>
    <w:rsid w:val="004479B1"/>
    <w:rsid w:val="004505C1"/>
    <w:rsid w:val="004507B8"/>
    <w:rsid w:val="00450CD0"/>
    <w:rsid w:val="00451065"/>
    <w:rsid w:val="0045133B"/>
    <w:rsid w:val="00452011"/>
    <w:rsid w:val="00452D4A"/>
    <w:rsid w:val="00453647"/>
    <w:rsid w:val="0045384E"/>
    <w:rsid w:val="00453C82"/>
    <w:rsid w:val="00453EC6"/>
    <w:rsid w:val="004546BE"/>
    <w:rsid w:val="004549EA"/>
    <w:rsid w:val="00454CC0"/>
    <w:rsid w:val="00454F2D"/>
    <w:rsid w:val="0045501C"/>
    <w:rsid w:val="0045512F"/>
    <w:rsid w:val="0045540E"/>
    <w:rsid w:val="00455494"/>
    <w:rsid w:val="00455AB5"/>
    <w:rsid w:val="00455AE6"/>
    <w:rsid w:val="00455CBE"/>
    <w:rsid w:val="00455EB7"/>
    <w:rsid w:val="00455FD5"/>
    <w:rsid w:val="00457B68"/>
    <w:rsid w:val="00457B6F"/>
    <w:rsid w:val="00457CC6"/>
    <w:rsid w:val="004602E1"/>
    <w:rsid w:val="0046036D"/>
    <w:rsid w:val="004609C2"/>
    <w:rsid w:val="00460C3A"/>
    <w:rsid w:val="00460E8A"/>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66B0"/>
    <w:rsid w:val="0046697C"/>
    <w:rsid w:val="00466F3B"/>
    <w:rsid w:val="0046744C"/>
    <w:rsid w:val="00467518"/>
    <w:rsid w:val="00471425"/>
    <w:rsid w:val="00471443"/>
    <w:rsid w:val="00472103"/>
    <w:rsid w:val="004728ED"/>
    <w:rsid w:val="004737D0"/>
    <w:rsid w:val="00473A0E"/>
    <w:rsid w:val="00474F4B"/>
    <w:rsid w:val="004750E0"/>
    <w:rsid w:val="00475ACE"/>
    <w:rsid w:val="00475C7D"/>
    <w:rsid w:val="0047641C"/>
    <w:rsid w:val="00476C51"/>
    <w:rsid w:val="00476CBE"/>
    <w:rsid w:val="00476D27"/>
    <w:rsid w:val="004773FC"/>
    <w:rsid w:val="00477623"/>
    <w:rsid w:val="00477C37"/>
    <w:rsid w:val="00480328"/>
    <w:rsid w:val="004804EA"/>
    <w:rsid w:val="0048110E"/>
    <w:rsid w:val="00482163"/>
    <w:rsid w:val="00482AA9"/>
    <w:rsid w:val="004830F4"/>
    <w:rsid w:val="004834FC"/>
    <w:rsid w:val="00483B15"/>
    <w:rsid w:val="00483FB9"/>
    <w:rsid w:val="004845C8"/>
    <w:rsid w:val="004849BE"/>
    <w:rsid w:val="004866B0"/>
    <w:rsid w:val="00486C44"/>
    <w:rsid w:val="004875F1"/>
    <w:rsid w:val="004903FB"/>
    <w:rsid w:val="00490754"/>
    <w:rsid w:val="00491176"/>
    <w:rsid w:val="004913E1"/>
    <w:rsid w:val="004917DA"/>
    <w:rsid w:val="004919E4"/>
    <w:rsid w:val="00491F90"/>
    <w:rsid w:val="0049237B"/>
    <w:rsid w:val="00492C93"/>
    <w:rsid w:val="00492E29"/>
    <w:rsid w:val="00493D94"/>
    <w:rsid w:val="004946CD"/>
    <w:rsid w:val="00494AE7"/>
    <w:rsid w:val="00494E37"/>
    <w:rsid w:val="004958BE"/>
    <w:rsid w:val="00495FC7"/>
    <w:rsid w:val="0049669A"/>
    <w:rsid w:val="00496877"/>
    <w:rsid w:val="00496B3C"/>
    <w:rsid w:val="004974D8"/>
    <w:rsid w:val="004977C7"/>
    <w:rsid w:val="004A03F8"/>
    <w:rsid w:val="004A0EA0"/>
    <w:rsid w:val="004A13C4"/>
    <w:rsid w:val="004A1BC0"/>
    <w:rsid w:val="004A1F98"/>
    <w:rsid w:val="004A3794"/>
    <w:rsid w:val="004A4C06"/>
    <w:rsid w:val="004A57D7"/>
    <w:rsid w:val="004A57DB"/>
    <w:rsid w:val="004A57F5"/>
    <w:rsid w:val="004A5C90"/>
    <w:rsid w:val="004A5D92"/>
    <w:rsid w:val="004A68E6"/>
    <w:rsid w:val="004A6AA4"/>
    <w:rsid w:val="004A7264"/>
    <w:rsid w:val="004A781C"/>
    <w:rsid w:val="004A7BBC"/>
    <w:rsid w:val="004A7DEB"/>
    <w:rsid w:val="004B0381"/>
    <w:rsid w:val="004B05B0"/>
    <w:rsid w:val="004B0CAC"/>
    <w:rsid w:val="004B19B5"/>
    <w:rsid w:val="004B1C00"/>
    <w:rsid w:val="004B1D7D"/>
    <w:rsid w:val="004B2677"/>
    <w:rsid w:val="004B3088"/>
    <w:rsid w:val="004B32A8"/>
    <w:rsid w:val="004B32F7"/>
    <w:rsid w:val="004B37BA"/>
    <w:rsid w:val="004B3A83"/>
    <w:rsid w:val="004B44E7"/>
    <w:rsid w:val="004B460A"/>
    <w:rsid w:val="004B4968"/>
    <w:rsid w:val="004B4F03"/>
    <w:rsid w:val="004B68C4"/>
    <w:rsid w:val="004B6B1E"/>
    <w:rsid w:val="004C0212"/>
    <w:rsid w:val="004C05F9"/>
    <w:rsid w:val="004C0B32"/>
    <w:rsid w:val="004C1573"/>
    <w:rsid w:val="004C1862"/>
    <w:rsid w:val="004C18FD"/>
    <w:rsid w:val="004C2123"/>
    <w:rsid w:val="004C2751"/>
    <w:rsid w:val="004C2864"/>
    <w:rsid w:val="004C2BFF"/>
    <w:rsid w:val="004C30A7"/>
    <w:rsid w:val="004C41A0"/>
    <w:rsid w:val="004C4681"/>
    <w:rsid w:val="004C49F0"/>
    <w:rsid w:val="004C4F8F"/>
    <w:rsid w:val="004C52CE"/>
    <w:rsid w:val="004C6779"/>
    <w:rsid w:val="004C77A7"/>
    <w:rsid w:val="004D067A"/>
    <w:rsid w:val="004D0D16"/>
    <w:rsid w:val="004D133F"/>
    <w:rsid w:val="004D2BC8"/>
    <w:rsid w:val="004D31CA"/>
    <w:rsid w:val="004D3268"/>
    <w:rsid w:val="004D374E"/>
    <w:rsid w:val="004D38D3"/>
    <w:rsid w:val="004D3991"/>
    <w:rsid w:val="004D39AE"/>
    <w:rsid w:val="004D6968"/>
    <w:rsid w:val="004D6CD3"/>
    <w:rsid w:val="004D6DCA"/>
    <w:rsid w:val="004D715C"/>
    <w:rsid w:val="004D7205"/>
    <w:rsid w:val="004D7340"/>
    <w:rsid w:val="004D79E0"/>
    <w:rsid w:val="004E0194"/>
    <w:rsid w:val="004E1325"/>
    <w:rsid w:val="004E13D4"/>
    <w:rsid w:val="004E1905"/>
    <w:rsid w:val="004E1E6B"/>
    <w:rsid w:val="004E2308"/>
    <w:rsid w:val="004E2404"/>
    <w:rsid w:val="004E2628"/>
    <w:rsid w:val="004E2A2E"/>
    <w:rsid w:val="004E2F37"/>
    <w:rsid w:val="004E3BF3"/>
    <w:rsid w:val="004E4437"/>
    <w:rsid w:val="004E4A16"/>
    <w:rsid w:val="004E52AA"/>
    <w:rsid w:val="004E54DA"/>
    <w:rsid w:val="004E5811"/>
    <w:rsid w:val="004E6F11"/>
    <w:rsid w:val="004E6FA6"/>
    <w:rsid w:val="004E7DB2"/>
    <w:rsid w:val="004EE66A"/>
    <w:rsid w:val="004F0A3B"/>
    <w:rsid w:val="004F0BDB"/>
    <w:rsid w:val="004F0C21"/>
    <w:rsid w:val="004F1177"/>
    <w:rsid w:val="004F1294"/>
    <w:rsid w:val="004F16B4"/>
    <w:rsid w:val="004F1A89"/>
    <w:rsid w:val="004F20C3"/>
    <w:rsid w:val="004F227B"/>
    <w:rsid w:val="004F2445"/>
    <w:rsid w:val="004F2773"/>
    <w:rsid w:val="004F299C"/>
    <w:rsid w:val="004F2E9D"/>
    <w:rsid w:val="004F3961"/>
    <w:rsid w:val="004F45F2"/>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90"/>
    <w:rsid w:val="0050224C"/>
    <w:rsid w:val="005024BD"/>
    <w:rsid w:val="0050256B"/>
    <w:rsid w:val="0050298B"/>
    <w:rsid w:val="0050340D"/>
    <w:rsid w:val="005037A6"/>
    <w:rsid w:val="00503912"/>
    <w:rsid w:val="00503938"/>
    <w:rsid w:val="0050463D"/>
    <w:rsid w:val="00505A4C"/>
    <w:rsid w:val="00506818"/>
    <w:rsid w:val="005072FA"/>
    <w:rsid w:val="005076BB"/>
    <w:rsid w:val="005077D1"/>
    <w:rsid w:val="005079D6"/>
    <w:rsid w:val="00510394"/>
    <w:rsid w:val="005104ED"/>
    <w:rsid w:val="00510960"/>
    <w:rsid w:val="00510A57"/>
    <w:rsid w:val="00510DC9"/>
    <w:rsid w:val="0051253C"/>
    <w:rsid w:val="005128F7"/>
    <w:rsid w:val="00512D53"/>
    <w:rsid w:val="005132A8"/>
    <w:rsid w:val="00513768"/>
    <w:rsid w:val="00513C6E"/>
    <w:rsid w:val="0051477F"/>
    <w:rsid w:val="00514883"/>
    <w:rsid w:val="00514CD5"/>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2127"/>
    <w:rsid w:val="00523E99"/>
    <w:rsid w:val="0052410E"/>
    <w:rsid w:val="00524710"/>
    <w:rsid w:val="00525228"/>
    <w:rsid w:val="00525315"/>
    <w:rsid w:val="005259D4"/>
    <w:rsid w:val="00525A84"/>
    <w:rsid w:val="00525BE2"/>
    <w:rsid w:val="005268EB"/>
    <w:rsid w:val="00526B87"/>
    <w:rsid w:val="00526C3D"/>
    <w:rsid w:val="005273E0"/>
    <w:rsid w:val="005276CE"/>
    <w:rsid w:val="00527D57"/>
    <w:rsid w:val="00530AE8"/>
    <w:rsid w:val="0053119E"/>
    <w:rsid w:val="0053132E"/>
    <w:rsid w:val="00531425"/>
    <w:rsid w:val="00532126"/>
    <w:rsid w:val="00532993"/>
    <w:rsid w:val="00532A04"/>
    <w:rsid w:val="00533750"/>
    <w:rsid w:val="005338DF"/>
    <w:rsid w:val="0053391D"/>
    <w:rsid w:val="005347B6"/>
    <w:rsid w:val="0053498D"/>
    <w:rsid w:val="00534B33"/>
    <w:rsid w:val="005356C1"/>
    <w:rsid w:val="00535A68"/>
    <w:rsid w:val="00536923"/>
    <w:rsid w:val="00536B9D"/>
    <w:rsid w:val="00537A7D"/>
    <w:rsid w:val="0054016D"/>
    <w:rsid w:val="005402E7"/>
    <w:rsid w:val="005403AB"/>
    <w:rsid w:val="0054077F"/>
    <w:rsid w:val="00540A4E"/>
    <w:rsid w:val="00541DB9"/>
    <w:rsid w:val="00542A36"/>
    <w:rsid w:val="005434D7"/>
    <w:rsid w:val="0054384E"/>
    <w:rsid w:val="00544C09"/>
    <w:rsid w:val="00545596"/>
    <w:rsid w:val="00545B8E"/>
    <w:rsid w:val="0054646D"/>
    <w:rsid w:val="00547069"/>
    <w:rsid w:val="0055057F"/>
    <w:rsid w:val="00551646"/>
    <w:rsid w:val="00551CE8"/>
    <w:rsid w:val="00551F75"/>
    <w:rsid w:val="005520B4"/>
    <w:rsid w:val="005522B9"/>
    <w:rsid w:val="00552879"/>
    <w:rsid w:val="00552F78"/>
    <w:rsid w:val="00553389"/>
    <w:rsid w:val="005539FC"/>
    <w:rsid w:val="00553D9A"/>
    <w:rsid w:val="005546F8"/>
    <w:rsid w:val="00554D01"/>
    <w:rsid w:val="00554F4E"/>
    <w:rsid w:val="00555496"/>
    <w:rsid w:val="005555D6"/>
    <w:rsid w:val="005559BF"/>
    <w:rsid w:val="00556D01"/>
    <w:rsid w:val="00557403"/>
    <w:rsid w:val="00557405"/>
    <w:rsid w:val="0055768E"/>
    <w:rsid w:val="00557B3A"/>
    <w:rsid w:val="00560149"/>
    <w:rsid w:val="0056038A"/>
    <w:rsid w:val="0056091A"/>
    <w:rsid w:val="00561103"/>
    <w:rsid w:val="00561B3E"/>
    <w:rsid w:val="00561C04"/>
    <w:rsid w:val="00561C8A"/>
    <w:rsid w:val="0056213B"/>
    <w:rsid w:val="00562331"/>
    <w:rsid w:val="00562B21"/>
    <w:rsid w:val="00562E08"/>
    <w:rsid w:val="00562F82"/>
    <w:rsid w:val="00563591"/>
    <w:rsid w:val="0056373B"/>
    <w:rsid w:val="0056383C"/>
    <w:rsid w:val="00564913"/>
    <w:rsid w:val="00564978"/>
    <w:rsid w:val="005652D1"/>
    <w:rsid w:val="00565AD2"/>
    <w:rsid w:val="0056638F"/>
    <w:rsid w:val="005663FC"/>
    <w:rsid w:val="00566D73"/>
    <w:rsid w:val="00567C15"/>
    <w:rsid w:val="00570B5A"/>
    <w:rsid w:val="00570DD6"/>
    <w:rsid w:val="0057154B"/>
    <w:rsid w:val="0057249A"/>
    <w:rsid w:val="00572580"/>
    <w:rsid w:val="00572663"/>
    <w:rsid w:val="00572EE5"/>
    <w:rsid w:val="00573B09"/>
    <w:rsid w:val="00573BD8"/>
    <w:rsid w:val="005747AF"/>
    <w:rsid w:val="00575326"/>
    <w:rsid w:val="0057585B"/>
    <w:rsid w:val="00575FA2"/>
    <w:rsid w:val="00576256"/>
    <w:rsid w:val="005762B2"/>
    <w:rsid w:val="00577B8D"/>
    <w:rsid w:val="005800D8"/>
    <w:rsid w:val="00580C15"/>
    <w:rsid w:val="00581347"/>
    <w:rsid w:val="00581492"/>
    <w:rsid w:val="00581688"/>
    <w:rsid w:val="005817F5"/>
    <w:rsid w:val="00581981"/>
    <w:rsid w:val="005819EE"/>
    <w:rsid w:val="00581D87"/>
    <w:rsid w:val="00581EA5"/>
    <w:rsid w:val="0058251E"/>
    <w:rsid w:val="00582710"/>
    <w:rsid w:val="0058391F"/>
    <w:rsid w:val="00584482"/>
    <w:rsid w:val="005846C9"/>
    <w:rsid w:val="00584FA3"/>
    <w:rsid w:val="00585447"/>
    <w:rsid w:val="00585EEB"/>
    <w:rsid w:val="00586906"/>
    <w:rsid w:val="005872CC"/>
    <w:rsid w:val="005873EA"/>
    <w:rsid w:val="005873FC"/>
    <w:rsid w:val="00587A73"/>
    <w:rsid w:val="00590646"/>
    <w:rsid w:val="00590EAF"/>
    <w:rsid w:val="00591709"/>
    <w:rsid w:val="00591ADF"/>
    <w:rsid w:val="00592626"/>
    <w:rsid w:val="005926A6"/>
    <w:rsid w:val="00592C40"/>
    <w:rsid w:val="00592FEA"/>
    <w:rsid w:val="00593A7A"/>
    <w:rsid w:val="00593CD6"/>
    <w:rsid w:val="005941CA"/>
    <w:rsid w:val="0059549E"/>
    <w:rsid w:val="005954DF"/>
    <w:rsid w:val="005957DD"/>
    <w:rsid w:val="00595DA6"/>
    <w:rsid w:val="00596883"/>
    <w:rsid w:val="00596AF1"/>
    <w:rsid w:val="00596C72"/>
    <w:rsid w:val="00597898"/>
    <w:rsid w:val="00597AC2"/>
    <w:rsid w:val="00597CA8"/>
    <w:rsid w:val="005A0202"/>
    <w:rsid w:val="005A0528"/>
    <w:rsid w:val="005A0C51"/>
    <w:rsid w:val="005A1DF1"/>
    <w:rsid w:val="005A29E3"/>
    <w:rsid w:val="005A3B20"/>
    <w:rsid w:val="005A3F8A"/>
    <w:rsid w:val="005A445B"/>
    <w:rsid w:val="005A4A17"/>
    <w:rsid w:val="005A507E"/>
    <w:rsid w:val="005A510C"/>
    <w:rsid w:val="005A511F"/>
    <w:rsid w:val="005A5A4F"/>
    <w:rsid w:val="005A5C12"/>
    <w:rsid w:val="005A640F"/>
    <w:rsid w:val="005A6547"/>
    <w:rsid w:val="005A65CD"/>
    <w:rsid w:val="005A6A91"/>
    <w:rsid w:val="005A750C"/>
    <w:rsid w:val="005A7699"/>
    <w:rsid w:val="005B0066"/>
    <w:rsid w:val="005B00EB"/>
    <w:rsid w:val="005B018E"/>
    <w:rsid w:val="005B046F"/>
    <w:rsid w:val="005B07CB"/>
    <w:rsid w:val="005B09C8"/>
    <w:rsid w:val="005B1254"/>
    <w:rsid w:val="005B12EE"/>
    <w:rsid w:val="005B1C59"/>
    <w:rsid w:val="005B20BB"/>
    <w:rsid w:val="005B3094"/>
    <w:rsid w:val="005B359A"/>
    <w:rsid w:val="005B41F1"/>
    <w:rsid w:val="005B452F"/>
    <w:rsid w:val="005B48F0"/>
    <w:rsid w:val="005B4D36"/>
    <w:rsid w:val="005B511B"/>
    <w:rsid w:val="005B5788"/>
    <w:rsid w:val="005B58F0"/>
    <w:rsid w:val="005B5A27"/>
    <w:rsid w:val="005B5D6A"/>
    <w:rsid w:val="005B62F6"/>
    <w:rsid w:val="005B654A"/>
    <w:rsid w:val="005B6D5A"/>
    <w:rsid w:val="005B785F"/>
    <w:rsid w:val="005B7C12"/>
    <w:rsid w:val="005C0A2B"/>
    <w:rsid w:val="005C1511"/>
    <w:rsid w:val="005C1659"/>
    <w:rsid w:val="005C25B5"/>
    <w:rsid w:val="005C3069"/>
    <w:rsid w:val="005C3522"/>
    <w:rsid w:val="005C36F8"/>
    <w:rsid w:val="005C3930"/>
    <w:rsid w:val="005C3E02"/>
    <w:rsid w:val="005C434E"/>
    <w:rsid w:val="005C4633"/>
    <w:rsid w:val="005C4DA7"/>
    <w:rsid w:val="005C528C"/>
    <w:rsid w:val="005C52BD"/>
    <w:rsid w:val="005C52D4"/>
    <w:rsid w:val="005C55D0"/>
    <w:rsid w:val="005C5BB0"/>
    <w:rsid w:val="005C6AB8"/>
    <w:rsid w:val="005C6B12"/>
    <w:rsid w:val="005C6B25"/>
    <w:rsid w:val="005C6D5D"/>
    <w:rsid w:val="005C7669"/>
    <w:rsid w:val="005C76D8"/>
    <w:rsid w:val="005C7D37"/>
    <w:rsid w:val="005C7DCE"/>
    <w:rsid w:val="005D0DD1"/>
    <w:rsid w:val="005D0FB4"/>
    <w:rsid w:val="005D11A2"/>
    <w:rsid w:val="005D13A4"/>
    <w:rsid w:val="005D14BE"/>
    <w:rsid w:val="005D1FC2"/>
    <w:rsid w:val="005D2ACC"/>
    <w:rsid w:val="005D2B55"/>
    <w:rsid w:val="005D3030"/>
    <w:rsid w:val="005D4928"/>
    <w:rsid w:val="005D5B63"/>
    <w:rsid w:val="005D5FD1"/>
    <w:rsid w:val="005D6447"/>
    <w:rsid w:val="005D71B0"/>
    <w:rsid w:val="005E08E2"/>
    <w:rsid w:val="005E1321"/>
    <w:rsid w:val="005E15FA"/>
    <w:rsid w:val="005E162E"/>
    <w:rsid w:val="005E1666"/>
    <w:rsid w:val="005E1C1D"/>
    <w:rsid w:val="005E21A3"/>
    <w:rsid w:val="005E233F"/>
    <w:rsid w:val="005E2DD4"/>
    <w:rsid w:val="005E2E3E"/>
    <w:rsid w:val="005E37A0"/>
    <w:rsid w:val="005E47F7"/>
    <w:rsid w:val="005E538B"/>
    <w:rsid w:val="005E5528"/>
    <w:rsid w:val="005E587B"/>
    <w:rsid w:val="005E60E9"/>
    <w:rsid w:val="005E6642"/>
    <w:rsid w:val="005E6C5D"/>
    <w:rsid w:val="005E6D43"/>
    <w:rsid w:val="005E7043"/>
    <w:rsid w:val="005E753C"/>
    <w:rsid w:val="005E75AD"/>
    <w:rsid w:val="005E7C8C"/>
    <w:rsid w:val="005F0676"/>
    <w:rsid w:val="005F1E76"/>
    <w:rsid w:val="005F2122"/>
    <w:rsid w:val="005F255F"/>
    <w:rsid w:val="005F265C"/>
    <w:rsid w:val="005F2DC9"/>
    <w:rsid w:val="005F333B"/>
    <w:rsid w:val="005F34E6"/>
    <w:rsid w:val="005F37CF"/>
    <w:rsid w:val="005F4215"/>
    <w:rsid w:val="005F4B57"/>
    <w:rsid w:val="005F50D6"/>
    <w:rsid w:val="005F51D4"/>
    <w:rsid w:val="005F51F9"/>
    <w:rsid w:val="005F6148"/>
    <w:rsid w:val="005F65EF"/>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131"/>
    <w:rsid w:val="00601FBB"/>
    <w:rsid w:val="00602213"/>
    <w:rsid w:val="006026D1"/>
    <w:rsid w:val="00602B5F"/>
    <w:rsid w:val="00603459"/>
    <w:rsid w:val="00604277"/>
    <w:rsid w:val="00604447"/>
    <w:rsid w:val="006048FA"/>
    <w:rsid w:val="00604CC7"/>
    <w:rsid w:val="00604DC9"/>
    <w:rsid w:val="00604FCF"/>
    <w:rsid w:val="00605362"/>
    <w:rsid w:val="0060537D"/>
    <w:rsid w:val="00605C11"/>
    <w:rsid w:val="00605D96"/>
    <w:rsid w:val="00606440"/>
    <w:rsid w:val="006078C2"/>
    <w:rsid w:val="00607A05"/>
    <w:rsid w:val="00607EFD"/>
    <w:rsid w:val="006105A2"/>
    <w:rsid w:val="0061085F"/>
    <w:rsid w:val="006113BA"/>
    <w:rsid w:val="00611810"/>
    <w:rsid w:val="0061183E"/>
    <w:rsid w:val="00611899"/>
    <w:rsid w:val="00611A86"/>
    <w:rsid w:val="0061210A"/>
    <w:rsid w:val="006126A1"/>
    <w:rsid w:val="00612CD6"/>
    <w:rsid w:val="00612ECF"/>
    <w:rsid w:val="00613538"/>
    <w:rsid w:val="006135AD"/>
    <w:rsid w:val="0061387E"/>
    <w:rsid w:val="00613B56"/>
    <w:rsid w:val="00614AA6"/>
    <w:rsid w:val="00614B9F"/>
    <w:rsid w:val="00615222"/>
    <w:rsid w:val="006152C9"/>
    <w:rsid w:val="00615A36"/>
    <w:rsid w:val="00616134"/>
    <w:rsid w:val="00616815"/>
    <w:rsid w:val="00616835"/>
    <w:rsid w:val="00616FF0"/>
    <w:rsid w:val="006171A9"/>
    <w:rsid w:val="00617518"/>
    <w:rsid w:val="00617891"/>
    <w:rsid w:val="00617F5C"/>
    <w:rsid w:val="0062051A"/>
    <w:rsid w:val="0062055A"/>
    <w:rsid w:val="00620648"/>
    <w:rsid w:val="006207E8"/>
    <w:rsid w:val="00620B7F"/>
    <w:rsid w:val="00620C94"/>
    <w:rsid w:val="006210D6"/>
    <w:rsid w:val="00621397"/>
    <w:rsid w:val="006217A6"/>
    <w:rsid w:val="006219D6"/>
    <w:rsid w:val="00621B3B"/>
    <w:rsid w:val="00622B52"/>
    <w:rsid w:val="0062305D"/>
    <w:rsid w:val="00623436"/>
    <w:rsid w:val="00623498"/>
    <w:rsid w:val="006236D8"/>
    <w:rsid w:val="0062403D"/>
    <w:rsid w:val="006243BF"/>
    <w:rsid w:val="00625595"/>
    <w:rsid w:val="00625D3B"/>
    <w:rsid w:val="006260A4"/>
    <w:rsid w:val="00626502"/>
    <w:rsid w:val="00626903"/>
    <w:rsid w:val="006272FB"/>
    <w:rsid w:val="0062767A"/>
    <w:rsid w:val="00627C2F"/>
    <w:rsid w:val="00627F57"/>
    <w:rsid w:val="0063029C"/>
    <w:rsid w:val="00630464"/>
    <w:rsid w:val="00630CF2"/>
    <w:rsid w:val="00630F60"/>
    <w:rsid w:val="00631549"/>
    <w:rsid w:val="006316A9"/>
    <w:rsid w:val="00632048"/>
    <w:rsid w:val="0063246D"/>
    <w:rsid w:val="0063257C"/>
    <w:rsid w:val="006328C5"/>
    <w:rsid w:val="00632D6B"/>
    <w:rsid w:val="006344FE"/>
    <w:rsid w:val="00634576"/>
    <w:rsid w:val="00634E98"/>
    <w:rsid w:val="00635279"/>
    <w:rsid w:val="00635B69"/>
    <w:rsid w:val="00636593"/>
    <w:rsid w:val="00636784"/>
    <w:rsid w:val="00640298"/>
    <w:rsid w:val="00640A36"/>
    <w:rsid w:val="00640D81"/>
    <w:rsid w:val="00640F39"/>
    <w:rsid w:val="00640F57"/>
    <w:rsid w:val="006414FF"/>
    <w:rsid w:val="00641BFD"/>
    <w:rsid w:val="00642224"/>
    <w:rsid w:val="0064233A"/>
    <w:rsid w:val="006431A0"/>
    <w:rsid w:val="00643CE7"/>
    <w:rsid w:val="006443EF"/>
    <w:rsid w:val="00644475"/>
    <w:rsid w:val="006445F8"/>
    <w:rsid w:val="00644FDA"/>
    <w:rsid w:val="00645C8E"/>
    <w:rsid w:val="0064607E"/>
    <w:rsid w:val="00646360"/>
    <w:rsid w:val="00646E4B"/>
    <w:rsid w:val="0064710C"/>
    <w:rsid w:val="006477A7"/>
    <w:rsid w:val="00647B47"/>
    <w:rsid w:val="00647C0B"/>
    <w:rsid w:val="00647CA5"/>
    <w:rsid w:val="0065019F"/>
    <w:rsid w:val="006501D0"/>
    <w:rsid w:val="00650242"/>
    <w:rsid w:val="00650B30"/>
    <w:rsid w:val="00651A2B"/>
    <w:rsid w:val="006520F3"/>
    <w:rsid w:val="006522C2"/>
    <w:rsid w:val="00652486"/>
    <w:rsid w:val="006525BA"/>
    <w:rsid w:val="00652C9E"/>
    <w:rsid w:val="006536A3"/>
    <w:rsid w:val="00653C85"/>
    <w:rsid w:val="006549BF"/>
    <w:rsid w:val="00654A62"/>
    <w:rsid w:val="006553B5"/>
    <w:rsid w:val="00655AAF"/>
    <w:rsid w:val="00655DFF"/>
    <w:rsid w:val="0065614D"/>
    <w:rsid w:val="00656847"/>
    <w:rsid w:val="00656A30"/>
    <w:rsid w:val="00656E69"/>
    <w:rsid w:val="006572C6"/>
    <w:rsid w:val="00657E82"/>
    <w:rsid w:val="00660BF3"/>
    <w:rsid w:val="00660F84"/>
    <w:rsid w:val="00660F89"/>
    <w:rsid w:val="0066135B"/>
    <w:rsid w:val="00661946"/>
    <w:rsid w:val="0066276D"/>
    <w:rsid w:val="00663029"/>
    <w:rsid w:val="00663046"/>
    <w:rsid w:val="006637FF"/>
    <w:rsid w:val="006639D3"/>
    <w:rsid w:val="00663F00"/>
    <w:rsid w:val="00664013"/>
    <w:rsid w:val="00664458"/>
    <w:rsid w:val="00664475"/>
    <w:rsid w:val="006646B5"/>
    <w:rsid w:val="00664ECD"/>
    <w:rsid w:val="00665330"/>
    <w:rsid w:val="00665405"/>
    <w:rsid w:val="00666099"/>
    <w:rsid w:val="00666139"/>
    <w:rsid w:val="00666E77"/>
    <w:rsid w:val="00667103"/>
    <w:rsid w:val="006673E7"/>
    <w:rsid w:val="006674C2"/>
    <w:rsid w:val="00667559"/>
    <w:rsid w:val="00667C76"/>
    <w:rsid w:val="00670247"/>
    <w:rsid w:val="00670BB3"/>
    <w:rsid w:val="00671932"/>
    <w:rsid w:val="00671E95"/>
    <w:rsid w:val="00672017"/>
    <w:rsid w:val="00672293"/>
    <w:rsid w:val="00672F74"/>
    <w:rsid w:val="006735EB"/>
    <w:rsid w:val="00673847"/>
    <w:rsid w:val="00674840"/>
    <w:rsid w:val="00674964"/>
    <w:rsid w:val="00674C6E"/>
    <w:rsid w:val="00675EF4"/>
    <w:rsid w:val="00676AFD"/>
    <w:rsid w:val="00677831"/>
    <w:rsid w:val="006779CB"/>
    <w:rsid w:val="00677A77"/>
    <w:rsid w:val="006803C4"/>
    <w:rsid w:val="00680467"/>
    <w:rsid w:val="0068087C"/>
    <w:rsid w:val="00680B7E"/>
    <w:rsid w:val="00681927"/>
    <w:rsid w:val="00681F9B"/>
    <w:rsid w:val="00682215"/>
    <w:rsid w:val="00683408"/>
    <w:rsid w:val="00683B94"/>
    <w:rsid w:val="00683CFC"/>
    <w:rsid w:val="00683F27"/>
    <w:rsid w:val="00684CA4"/>
    <w:rsid w:val="00684E72"/>
    <w:rsid w:val="00685909"/>
    <w:rsid w:val="0068599B"/>
    <w:rsid w:val="006864E8"/>
    <w:rsid w:val="00686692"/>
    <w:rsid w:val="006869EC"/>
    <w:rsid w:val="006876DE"/>
    <w:rsid w:val="00690011"/>
    <w:rsid w:val="006901E4"/>
    <w:rsid w:val="00690316"/>
    <w:rsid w:val="0069077E"/>
    <w:rsid w:val="00690CAC"/>
    <w:rsid w:val="00692178"/>
    <w:rsid w:val="006927AE"/>
    <w:rsid w:val="00692D34"/>
    <w:rsid w:val="00693033"/>
    <w:rsid w:val="00693321"/>
    <w:rsid w:val="006934B6"/>
    <w:rsid w:val="006939A3"/>
    <w:rsid w:val="00693A8E"/>
    <w:rsid w:val="00694893"/>
    <w:rsid w:val="00694DD9"/>
    <w:rsid w:val="00695097"/>
    <w:rsid w:val="00695BE6"/>
    <w:rsid w:val="006963BC"/>
    <w:rsid w:val="00697671"/>
    <w:rsid w:val="006A0069"/>
    <w:rsid w:val="006A02A7"/>
    <w:rsid w:val="006A075A"/>
    <w:rsid w:val="006A08BB"/>
    <w:rsid w:val="006A09BE"/>
    <w:rsid w:val="006A0DCA"/>
    <w:rsid w:val="006A12B1"/>
    <w:rsid w:val="006A1E80"/>
    <w:rsid w:val="006A2935"/>
    <w:rsid w:val="006A3CAE"/>
    <w:rsid w:val="006A4E44"/>
    <w:rsid w:val="006A51E4"/>
    <w:rsid w:val="006A5CBD"/>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267"/>
    <w:rsid w:val="006B5B2C"/>
    <w:rsid w:val="006B62A5"/>
    <w:rsid w:val="006B75A9"/>
    <w:rsid w:val="006B7B15"/>
    <w:rsid w:val="006B7FB0"/>
    <w:rsid w:val="006C0913"/>
    <w:rsid w:val="006C0D78"/>
    <w:rsid w:val="006C17A0"/>
    <w:rsid w:val="006C17D4"/>
    <w:rsid w:val="006C1AE6"/>
    <w:rsid w:val="006C2CC5"/>
    <w:rsid w:val="006C3C4A"/>
    <w:rsid w:val="006C4642"/>
    <w:rsid w:val="006C468E"/>
    <w:rsid w:val="006C5AAA"/>
    <w:rsid w:val="006C6780"/>
    <w:rsid w:val="006C67DA"/>
    <w:rsid w:val="006C69E6"/>
    <w:rsid w:val="006C7300"/>
    <w:rsid w:val="006C7CCE"/>
    <w:rsid w:val="006D000D"/>
    <w:rsid w:val="006D04BE"/>
    <w:rsid w:val="006D0921"/>
    <w:rsid w:val="006D0D9A"/>
    <w:rsid w:val="006D1198"/>
    <w:rsid w:val="006D18F6"/>
    <w:rsid w:val="006D1B6C"/>
    <w:rsid w:val="006D27E3"/>
    <w:rsid w:val="006D28E7"/>
    <w:rsid w:val="006D2BFA"/>
    <w:rsid w:val="006D2C83"/>
    <w:rsid w:val="006D2F95"/>
    <w:rsid w:val="006D3A60"/>
    <w:rsid w:val="006D3CFA"/>
    <w:rsid w:val="006D3DD5"/>
    <w:rsid w:val="006D4135"/>
    <w:rsid w:val="006D425F"/>
    <w:rsid w:val="006D472D"/>
    <w:rsid w:val="006D4818"/>
    <w:rsid w:val="006D49B7"/>
    <w:rsid w:val="006D6610"/>
    <w:rsid w:val="006D70F2"/>
    <w:rsid w:val="006D780E"/>
    <w:rsid w:val="006D7854"/>
    <w:rsid w:val="006D7860"/>
    <w:rsid w:val="006E09F2"/>
    <w:rsid w:val="006E1037"/>
    <w:rsid w:val="006E1476"/>
    <w:rsid w:val="006E176C"/>
    <w:rsid w:val="006E1990"/>
    <w:rsid w:val="006E1B4C"/>
    <w:rsid w:val="006E1DB8"/>
    <w:rsid w:val="006E1E3F"/>
    <w:rsid w:val="006E29ED"/>
    <w:rsid w:val="006E2D9C"/>
    <w:rsid w:val="006E3FF5"/>
    <w:rsid w:val="006E4280"/>
    <w:rsid w:val="006E4C6B"/>
    <w:rsid w:val="006E4F55"/>
    <w:rsid w:val="006E53E9"/>
    <w:rsid w:val="006E54A6"/>
    <w:rsid w:val="006E5777"/>
    <w:rsid w:val="006E6236"/>
    <w:rsid w:val="006E649F"/>
    <w:rsid w:val="006E721C"/>
    <w:rsid w:val="006E7556"/>
    <w:rsid w:val="006E786D"/>
    <w:rsid w:val="006F003B"/>
    <w:rsid w:val="006F12DD"/>
    <w:rsid w:val="006F20F5"/>
    <w:rsid w:val="006F2149"/>
    <w:rsid w:val="006F2599"/>
    <w:rsid w:val="006F26AF"/>
    <w:rsid w:val="006F38DB"/>
    <w:rsid w:val="006F3EE2"/>
    <w:rsid w:val="006F412D"/>
    <w:rsid w:val="006F42FA"/>
    <w:rsid w:val="006F43B0"/>
    <w:rsid w:val="006F461B"/>
    <w:rsid w:val="006F4798"/>
    <w:rsid w:val="006F480C"/>
    <w:rsid w:val="006F4C61"/>
    <w:rsid w:val="006F55FD"/>
    <w:rsid w:val="006F5EB6"/>
    <w:rsid w:val="006F777E"/>
    <w:rsid w:val="006F78F5"/>
    <w:rsid w:val="006F7AAA"/>
    <w:rsid w:val="0070051E"/>
    <w:rsid w:val="00700CBD"/>
    <w:rsid w:val="00700E41"/>
    <w:rsid w:val="007010B9"/>
    <w:rsid w:val="0070165F"/>
    <w:rsid w:val="00701698"/>
    <w:rsid w:val="0070180C"/>
    <w:rsid w:val="00701B88"/>
    <w:rsid w:val="00702125"/>
    <w:rsid w:val="00702245"/>
    <w:rsid w:val="007025B5"/>
    <w:rsid w:val="007028C7"/>
    <w:rsid w:val="007029D6"/>
    <w:rsid w:val="00702D8D"/>
    <w:rsid w:val="00703295"/>
    <w:rsid w:val="0070372D"/>
    <w:rsid w:val="00704462"/>
    <w:rsid w:val="007049A5"/>
    <w:rsid w:val="007055DF"/>
    <w:rsid w:val="007058EE"/>
    <w:rsid w:val="00705D39"/>
    <w:rsid w:val="00705D43"/>
    <w:rsid w:val="007063C9"/>
    <w:rsid w:val="0070653A"/>
    <w:rsid w:val="00706C56"/>
    <w:rsid w:val="007071D1"/>
    <w:rsid w:val="00707396"/>
    <w:rsid w:val="0070762A"/>
    <w:rsid w:val="00707F9F"/>
    <w:rsid w:val="0071058D"/>
    <w:rsid w:val="00710C7E"/>
    <w:rsid w:val="00710EB3"/>
    <w:rsid w:val="00710F3D"/>
    <w:rsid w:val="00710FFF"/>
    <w:rsid w:val="0071215E"/>
    <w:rsid w:val="007136D9"/>
    <w:rsid w:val="00713A16"/>
    <w:rsid w:val="00714034"/>
    <w:rsid w:val="007145B4"/>
    <w:rsid w:val="00714968"/>
    <w:rsid w:val="00714A09"/>
    <w:rsid w:val="00714B56"/>
    <w:rsid w:val="00715114"/>
    <w:rsid w:val="00715139"/>
    <w:rsid w:val="007159EC"/>
    <w:rsid w:val="007164C4"/>
    <w:rsid w:val="007166B3"/>
    <w:rsid w:val="00716ABD"/>
    <w:rsid w:val="0071708F"/>
    <w:rsid w:val="0071709D"/>
    <w:rsid w:val="00717779"/>
    <w:rsid w:val="00720342"/>
    <w:rsid w:val="00720EA6"/>
    <w:rsid w:val="007214E3"/>
    <w:rsid w:val="00721F24"/>
    <w:rsid w:val="00722D13"/>
    <w:rsid w:val="00722EB6"/>
    <w:rsid w:val="00723B4F"/>
    <w:rsid w:val="007242A3"/>
    <w:rsid w:val="007262AF"/>
    <w:rsid w:val="00726924"/>
    <w:rsid w:val="00727127"/>
    <w:rsid w:val="0072717B"/>
    <w:rsid w:val="0072781B"/>
    <w:rsid w:val="00727F52"/>
    <w:rsid w:val="0073009A"/>
    <w:rsid w:val="00730973"/>
    <w:rsid w:val="00730D71"/>
    <w:rsid w:val="00730D94"/>
    <w:rsid w:val="007310DE"/>
    <w:rsid w:val="0073153F"/>
    <w:rsid w:val="00731741"/>
    <w:rsid w:val="007317FD"/>
    <w:rsid w:val="007321C2"/>
    <w:rsid w:val="0073225B"/>
    <w:rsid w:val="00732BBA"/>
    <w:rsid w:val="00733245"/>
    <w:rsid w:val="00733994"/>
    <w:rsid w:val="00733DE0"/>
    <w:rsid w:val="00734628"/>
    <w:rsid w:val="00734933"/>
    <w:rsid w:val="00734BA3"/>
    <w:rsid w:val="00734EFD"/>
    <w:rsid w:val="007350B8"/>
    <w:rsid w:val="007357C5"/>
    <w:rsid w:val="0073590A"/>
    <w:rsid w:val="00735A52"/>
    <w:rsid w:val="00735ABA"/>
    <w:rsid w:val="00735EE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372"/>
    <w:rsid w:val="007435AB"/>
    <w:rsid w:val="00744F18"/>
    <w:rsid w:val="0074508F"/>
    <w:rsid w:val="00746073"/>
    <w:rsid w:val="007468EF"/>
    <w:rsid w:val="00747316"/>
    <w:rsid w:val="00747434"/>
    <w:rsid w:val="0074783D"/>
    <w:rsid w:val="00747CCD"/>
    <w:rsid w:val="00747D2C"/>
    <w:rsid w:val="00750255"/>
    <w:rsid w:val="007508B8"/>
    <w:rsid w:val="00750A6C"/>
    <w:rsid w:val="00751280"/>
    <w:rsid w:val="00751D83"/>
    <w:rsid w:val="00752C24"/>
    <w:rsid w:val="00753067"/>
    <w:rsid w:val="007531D3"/>
    <w:rsid w:val="00754359"/>
    <w:rsid w:val="0075654A"/>
    <w:rsid w:val="007569EA"/>
    <w:rsid w:val="00756F76"/>
    <w:rsid w:val="00757201"/>
    <w:rsid w:val="0075748A"/>
    <w:rsid w:val="007579D9"/>
    <w:rsid w:val="00757ABC"/>
    <w:rsid w:val="00757B14"/>
    <w:rsid w:val="007603C7"/>
    <w:rsid w:val="00760C85"/>
    <w:rsid w:val="007615DD"/>
    <w:rsid w:val="00761AF2"/>
    <w:rsid w:val="00761E49"/>
    <w:rsid w:val="0076316C"/>
    <w:rsid w:val="0076335E"/>
    <w:rsid w:val="00763C01"/>
    <w:rsid w:val="00763FAD"/>
    <w:rsid w:val="007643AB"/>
    <w:rsid w:val="00764B79"/>
    <w:rsid w:val="00764F36"/>
    <w:rsid w:val="007656AF"/>
    <w:rsid w:val="00766275"/>
    <w:rsid w:val="0076696B"/>
    <w:rsid w:val="007672C9"/>
    <w:rsid w:val="007679B9"/>
    <w:rsid w:val="00767A83"/>
    <w:rsid w:val="00767DDE"/>
    <w:rsid w:val="00771D84"/>
    <w:rsid w:val="007725B4"/>
    <w:rsid w:val="00772D94"/>
    <w:rsid w:val="00772F50"/>
    <w:rsid w:val="0077302E"/>
    <w:rsid w:val="00773785"/>
    <w:rsid w:val="0077505F"/>
    <w:rsid w:val="00775259"/>
    <w:rsid w:val="00776216"/>
    <w:rsid w:val="007763D6"/>
    <w:rsid w:val="0077653E"/>
    <w:rsid w:val="00776572"/>
    <w:rsid w:val="0077738D"/>
    <w:rsid w:val="007774C2"/>
    <w:rsid w:val="00777ADF"/>
    <w:rsid w:val="007815B0"/>
    <w:rsid w:val="00781AD8"/>
    <w:rsid w:val="00782B72"/>
    <w:rsid w:val="00784CC4"/>
    <w:rsid w:val="00785756"/>
    <w:rsid w:val="00786098"/>
    <w:rsid w:val="00786EB8"/>
    <w:rsid w:val="007873E6"/>
    <w:rsid w:val="00787D28"/>
    <w:rsid w:val="0079000C"/>
    <w:rsid w:val="00790033"/>
    <w:rsid w:val="00790B29"/>
    <w:rsid w:val="00790B3E"/>
    <w:rsid w:val="00790D7B"/>
    <w:rsid w:val="00790D93"/>
    <w:rsid w:val="00791CD7"/>
    <w:rsid w:val="00791F2C"/>
    <w:rsid w:val="007923B8"/>
    <w:rsid w:val="00792D22"/>
    <w:rsid w:val="007938EF"/>
    <w:rsid w:val="0079430D"/>
    <w:rsid w:val="007950D8"/>
    <w:rsid w:val="007953B9"/>
    <w:rsid w:val="0079697B"/>
    <w:rsid w:val="0079754C"/>
    <w:rsid w:val="007A0657"/>
    <w:rsid w:val="007A0679"/>
    <w:rsid w:val="007A0A03"/>
    <w:rsid w:val="007A0AF5"/>
    <w:rsid w:val="007A1395"/>
    <w:rsid w:val="007A17E7"/>
    <w:rsid w:val="007A22E9"/>
    <w:rsid w:val="007A24A2"/>
    <w:rsid w:val="007A24EB"/>
    <w:rsid w:val="007A25CC"/>
    <w:rsid w:val="007A282D"/>
    <w:rsid w:val="007A331E"/>
    <w:rsid w:val="007A3B1A"/>
    <w:rsid w:val="007A3B34"/>
    <w:rsid w:val="007A3BD0"/>
    <w:rsid w:val="007A455D"/>
    <w:rsid w:val="007A4C6D"/>
    <w:rsid w:val="007A4F2F"/>
    <w:rsid w:val="007A5737"/>
    <w:rsid w:val="007A578F"/>
    <w:rsid w:val="007A644F"/>
    <w:rsid w:val="007A65FC"/>
    <w:rsid w:val="007A67A3"/>
    <w:rsid w:val="007A6B97"/>
    <w:rsid w:val="007A6FEB"/>
    <w:rsid w:val="007A7CE5"/>
    <w:rsid w:val="007B02C3"/>
    <w:rsid w:val="007B04E7"/>
    <w:rsid w:val="007B07CA"/>
    <w:rsid w:val="007B0C6A"/>
    <w:rsid w:val="007B0D62"/>
    <w:rsid w:val="007B19CE"/>
    <w:rsid w:val="007B1E12"/>
    <w:rsid w:val="007B1E53"/>
    <w:rsid w:val="007B3291"/>
    <w:rsid w:val="007B3771"/>
    <w:rsid w:val="007B5385"/>
    <w:rsid w:val="007B547C"/>
    <w:rsid w:val="007B63C3"/>
    <w:rsid w:val="007B63FB"/>
    <w:rsid w:val="007B668E"/>
    <w:rsid w:val="007B70C3"/>
    <w:rsid w:val="007B7A0C"/>
    <w:rsid w:val="007B7C23"/>
    <w:rsid w:val="007B7FFE"/>
    <w:rsid w:val="007C0255"/>
    <w:rsid w:val="007C052A"/>
    <w:rsid w:val="007C09C8"/>
    <w:rsid w:val="007C0BDB"/>
    <w:rsid w:val="007C0C22"/>
    <w:rsid w:val="007C13ED"/>
    <w:rsid w:val="007C1651"/>
    <w:rsid w:val="007C19EA"/>
    <w:rsid w:val="007C1A8C"/>
    <w:rsid w:val="007C22AA"/>
    <w:rsid w:val="007C22CA"/>
    <w:rsid w:val="007C2346"/>
    <w:rsid w:val="007C2707"/>
    <w:rsid w:val="007C2DD4"/>
    <w:rsid w:val="007C33CF"/>
    <w:rsid w:val="007C3543"/>
    <w:rsid w:val="007C36CB"/>
    <w:rsid w:val="007C608B"/>
    <w:rsid w:val="007C62E7"/>
    <w:rsid w:val="007C6623"/>
    <w:rsid w:val="007C671E"/>
    <w:rsid w:val="007C6AA3"/>
    <w:rsid w:val="007C7457"/>
    <w:rsid w:val="007C7DC6"/>
    <w:rsid w:val="007D011C"/>
    <w:rsid w:val="007D0D04"/>
    <w:rsid w:val="007D1573"/>
    <w:rsid w:val="007D1CB4"/>
    <w:rsid w:val="007D1F1A"/>
    <w:rsid w:val="007D3011"/>
    <w:rsid w:val="007D3195"/>
    <w:rsid w:val="007D3572"/>
    <w:rsid w:val="007D3850"/>
    <w:rsid w:val="007D3FCB"/>
    <w:rsid w:val="007D4064"/>
    <w:rsid w:val="007D501A"/>
    <w:rsid w:val="007D50A0"/>
    <w:rsid w:val="007D5105"/>
    <w:rsid w:val="007D53CD"/>
    <w:rsid w:val="007D566B"/>
    <w:rsid w:val="007D6377"/>
    <w:rsid w:val="007D6528"/>
    <w:rsid w:val="007D699F"/>
    <w:rsid w:val="007D6AF4"/>
    <w:rsid w:val="007E01AF"/>
    <w:rsid w:val="007E02CE"/>
    <w:rsid w:val="007E103C"/>
    <w:rsid w:val="007E1221"/>
    <w:rsid w:val="007E24B8"/>
    <w:rsid w:val="007E2A27"/>
    <w:rsid w:val="007E300C"/>
    <w:rsid w:val="007E3133"/>
    <w:rsid w:val="007E313C"/>
    <w:rsid w:val="007E3995"/>
    <w:rsid w:val="007E39F0"/>
    <w:rsid w:val="007E3F65"/>
    <w:rsid w:val="007E4AD7"/>
    <w:rsid w:val="007E4BAC"/>
    <w:rsid w:val="007E50D9"/>
    <w:rsid w:val="007E5253"/>
    <w:rsid w:val="007E5648"/>
    <w:rsid w:val="007E57A5"/>
    <w:rsid w:val="007E5B0E"/>
    <w:rsid w:val="007E5CB8"/>
    <w:rsid w:val="007E5E55"/>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6B7"/>
    <w:rsid w:val="007F06D9"/>
    <w:rsid w:val="007F087C"/>
    <w:rsid w:val="007F1FC9"/>
    <w:rsid w:val="007F2093"/>
    <w:rsid w:val="007F2AE5"/>
    <w:rsid w:val="007F2B8F"/>
    <w:rsid w:val="007F31E1"/>
    <w:rsid w:val="007F3400"/>
    <w:rsid w:val="007F370B"/>
    <w:rsid w:val="007F3AC5"/>
    <w:rsid w:val="007F47FD"/>
    <w:rsid w:val="007F49A4"/>
    <w:rsid w:val="007F4DCC"/>
    <w:rsid w:val="007F52E1"/>
    <w:rsid w:val="007F53A1"/>
    <w:rsid w:val="007F56C3"/>
    <w:rsid w:val="007F5EA8"/>
    <w:rsid w:val="007F5FEB"/>
    <w:rsid w:val="007F6AB0"/>
    <w:rsid w:val="007F7502"/>
    <w:rsid w:val="007F77AD"/>
    <w:rsid w:val="00800A85"/>
    <w:rsid w:val="00800C84"/>
    <w:rsid w:val="0080257D"/>
    <w:rsid w:val="008025AE"/>
    <w:rsid w:val="00802670"/>
    <w:rsid w:val="00803615"/>
    <w:rsid w:val="0080375F"/>
    <w:rsid w:val="00803805"/>
    <w:rsid w:val="00803812"/>
    <w:rsid w:val="00803A14"/>
    <w:rsid w:val="00803C76"/>
    <w:rsid w:val="00803EA8"/>
    <w:rsid w:val="00803EA9"/>
    <w:rsid w:val="00803F6B"/>
    <w:rsid w:val="008040EC"/>
    <w:rsid w:val="00804C68"/>
    <w:rsid w:val="008052B1"/>
    <w:rsid w:val="00805337"/>
    <w:rsid w:val="0080582D"/>
    <w:rsid w:val="00805832"/>
    <w:rsid w:val="008059CD"/>
    <w:rsid w:val="00805AB1"/>
    <w:rsid w:val="00805D11"/>
    <w:rsid w:val="00805F72"/>
    <w:rsid w:val="0080756C"/>
    <w:rsid w:val="00807941"/>
    <w:rsid w:val="00807FAE"/>
    <w:rsid w:val="00810322"/>
    <w:rsid w:val="00810325"/>
    <w:rsid w:val="00811243"/>
    <w:rsid w:val="00811AF4"/>
    <w:rsid w:val="00811E3F"/>
    <w:rsid w:val="0081220D"/>
    <w:rsid w:val="00812758"/>
    <w:rsid w:val="008131BE"/>
    <w:rsid w:val="00813520"/>
    <w:rsid w:val="00813F88"/>
    <w:rsid w:val="00814B36"/>
    <w:rsid w:val="0081517D"/>
    <w:rsid w:val="008152DB"/>
    <w:rsid w:val="00815792"/>
    <w:rsid w:val="00815C9B"/>
    <w:rsid w:val="00815DCF"/>
    <w:rsid w:val="00815F59"/>
    <w:rsid w:val="008168D8"/>
    <w:rsid w:val="00816B57"/>
    <w:rsid w:val="00816D49"/>
    <w:rsid w:val="008203A8"/>
    <w:rsid w:val="00821833"/>
    <w:rsid w:val="00822C89"/>
    <w:rsid w:val="008230D4"/>
    <w:rsid w:val="008241C6"/>
    <w:rsid w:val="008243C9"/>
    <w:rsid w:val="00824831"/>
    <w:rsid w:val="008251AB"/>
    <w:rsid w:val="008255A4"/>
    <w:rsid w:val="008257ED"/>
    <w:rsid w:val="00825ABA"/>
    <w:rsid w:val="00827209"/>
    <w:rsid w:val="00827264"/>
    <w:rsid w:val="008275D0"/>
    <w:rsid w:val="008278E9"/>
    <w:rsid w:val="0083086E"/>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414A"/>
    <w:rsid w:val="00835378"/>
    <w:rsid w:val="00835A02"/>
    <w:rsid w:val="00836387"/>
    <w:rsid w:val="00836E21"/>
    <w:rsid w:val="0083705E"/>
    <w:rsid w:val="008371D5"/>
    <w:rsid w:val="008372F5"/>
    <w:rsid w:val="00837428"/>
    <w:rsid w:val="0083782E"/>
    <w:rsid w:val="0083796E"/>
    <w:rsid w:val="00840481"/>
    <w:rsid w:val="00840BF1"/>
    <w:rsid w:val="008414B4"/>
    <w:rsid w:val="0084158C"/>
    <w:rsid w:val="00841859"/>
    <w:rsid w:val="00842420"/>
    <w:rsid w:val="008429CF"/>
    <w:rsid w:val="00843638"/>
    <w:rsid w:val="00843883"/>
    <w:rsid w:val="0084405B"/>
    <w:rsid w:val="008443C4"/>
    <w:rsid w:val="008446E2"/>
    <w:rsid w:val="0084493A"/>
    <w:rsid w:val="00844CEC"/>
    <w:rsid w:val="00844E0E"/>
    <w:rsid w:val="008454BE"/>
    <w:rsid w:val="00845630"/>
    <w:rsid w:val="00845869"/>
    <w:rsid w:val="00845896"/>
    <w:rsid w:val="00845B40"/>
    <w:rsid w:val="008461D0"/>
    <w:rsid w:val="00846429"/>
    <w:rsid w:val="008466CC"/>
    <w:rsid w:val="0084708B"/>
    <w:rsid w:val="00847E19"/>
    <w:rsid w:val="00850CD3"/>
    <w:rsid w:val="0085112C"/>
    <w:rsid w:val="00851263"/>
    <w:rsid w:val="0085183E"/>
    <w:rsid w:val="0085205D"/>
    <w:rsid w:val="008526CA"/>
    <w:rsid w:val="00852FCF"/>
    <w:rsid w:val="008536D6"/>
    <w:rsid w:val="00853766"/>
    <w:rsid w:val="00854E60"/>
    <w:rsid w:val="00854F1F"/>
    <w:rsid w:val="00855F5F"/>
    <w:rsid w:val="0085639E"/>
    <w:rsid w:val="00856B1B"/>
    <w:rsid w:val="0085724C"/>
    <w:rsid w:val="008574D7"/>
    <w:rsid w:val="008579AC"/>
    <w:rsid w:val="00857D58"/>
    <w:rsid w:val="008601A9"/>
    <w:rsid w:val="00860C62"/>
    <w:rsid w:val="00861535"/>
    <w:rsid w:val="0086157D"/>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64D"/>
    <w:rsid w:val="00867351"/>
    <w:rsid w:val="00867652"/>
    <w:rsid w:val="00867756"/>
    <w:rsid w:val="00870713"/>
    <w:rsid w:val="0087179D"/>
    <w:rsid w:val="00871B33"/>
    <w:rsid w:val="00871D88"/>
    <w:rsid w:val="00871DC0"/>
    <w:rsid w:val="00872512"/>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C17"/>
    <w:rsid w:val="00876E49"/>
    <w:rsid w:val="00877167"/>
    <w:rsid w:val="00877391"/>
    <w:rsid w:val="0087781F"/>
    <w:rsid w:val="00877B4E"/>
    <w:rsid w:val="0088157A"/>
    <w:rsid w:val="00881678"/>
    <w:rsid w:val="00881D8A"/>
    <w:rsid w:val="008833F1"/>
    <w:rsid w:val="00883C32"/>
    <w:rsid w:val="00883CD5"/>
    <w:rsid w:val="00883E9B"/>
    <w:rsid w:val="00884360"/>
    <w:rsid w:val="00884ADD"/>
    <w:rsid w:val="00885CDD"/>
    <w:rsid w:val="008862EF"/>
    <w:rsid w:val="008874C6"/>
    <w:rsid w:val="008877B1"/>
    <w:rsid w:val="00887874"/>
    <w:rsid w:val="00887B8D"/>
    <w:rsid w:val="00887E41"/>
    <w:rsid w:val="0089054E"/>
    <w:rsid w:val="008907FD"/>
    <w:rsid w:val="00890F02"/>
    <w:rsid w:val="008920B9"/>
    <w:rsid w:val="00892887"/>
    <w:rsid w:val="00892D75"/>
    <w:rsid w:val="00893BB7"/>
    <w:rsid w:val="008941DB"/>
    <w:rsid w:val="008944F8"/>
    <w:rsid w:val="00894546"/>
    <w:rsid w:val="008954D8"/>
    <w:rsid w:val="00895940"/>
    <w:rsid w:val="00895C7B"/>
    <w:rsid w:val="00895E31"/>
    <w:rsid w:val="0089695D"/>
    <w:rsid w:val="0089712D"/>
    <w:rsid w:val="0089733D"/>
    <w:rsid w:val="008979DB"/>
    <w:rsid w:val="008A07A8"/>
    <w:rsid w:val="008A0E9B"/>
    <w:rsid w:val="008A0F8E"/>
    <w:rsid w:val="008A16EA"/>
    <w:rsid w:val="008A19CD"/>
    <w:rsid w:val="008A2862"/>
    <w:rsid w:val="008A28C9"/>
    <w:rsid w:val="008A2C5D"/>
    <w:rsid w:val="008A2E6C"/>
    <w:rsid w:val="008A2F60"/>
    <w:rsid w:val="008A3046"/>
    <w:rsid w:val="008A3582"/>
    <w:rsid w:val="008A3DF9"/>
    <w:rsid w:val="008A5209"/>
    <w:rsid w:val="008A547E"/>
    <w:rsid w:val="008A5B1F"/>
    <w:rsid w:val="008A5DDC"/>
    <w:rsid w:val="008A5E8A"/>
    <w:rsid w:val="008A5FC8"/>
    <w:rsid w:val="008A66F4"/>
    <w:rsid w:val="008A7254"/>
    <w:rsid w:val="008A7474"/>
    <w:rsid w:val="008B060F"/>
    <w:rsid w:val="008B0B42"/>
    <w:rsid w:val="008B0D56"/>
    <w:rsid w:val="008B131B"/>
    <w:rsid w:val="008B1A4F"/>
    <w:rsid w:val="008B1A8B"/>
    <w:rsid w:val="008B25BF"/>
    <w:rsid w:val="008B2929"/>
    <w:rsid w:val="008B2CE0"/>
    <w:rsid w:val="008B2E67"/>
    <w:rsid w:val="008B30FA"/>
    <w:rsid w:val="008B31F9"/>
    <w:rsid w:val="008B3A74"/>
    <w:rsid w:val="008B3BD2"/>
    <w:rsid w:val="008B3C40"/>
    <w:rsid w:val="008B428B"/>
    <w:rsid w:val="008B47F3"/>
    <w:rsid w:val="008B4A65"/>
    <w:rsid w:val="008B4E9B"/>
    <w:rsid w:val="008B50DF"/>
    <w:rsid w:val="008B5B23"/>
    <w:rsid w:val="008B5B36"/>
    <w:rsid w:val="008B5D4D"/>
    <w:rsid w:val="008B60D9"/>
    <w:rsid w:val="008B6162"/>
    <w:rsid w:val="008B63E8"/>
    <w:rsid w:val="008B65D2"/>
    <w:rsid w:val="008B706F"/>
    <w:rsid w:val="008B7732"/>
    <w:rsid w:val="008C04DF"/>
    <w:rsid w:val="008C082D"/>
    <w:rsid w:val="008C1041"/>
    <w:rsid w:val="008C1880"/>
    <w:rsid w:val="008C1897"/>
    <w:rsid w:val="008C1971"/>
    <w:rsid w:val="008C2AD0"/>
    <w:rsid w:val="008C2FA8"/>
    <w:rsid w:val="008C31AE"/>
    <w:rsid w:val="008C3BC3"/>
    <w:rsid w:val="008C452F"/>
    <w:rsid w:val="008C4AF5"/>
    <w:rsid w:val="008C4B80"/>
    <w:rsid w:val="008C5036"/>
    <w:rsid w:val="008C5399"/>
    <w:rsid w:val="008C62E2"/>
    <w:rsid w:val="008C644C"/>
    <w:rsid w:val="008C6827"/>
    <w:rsid w:val="008C6874"/>
    <w:rsid w:val="008C6AC2"/>
    <w:rsid w:val="008C7098"/>
    <w:rsid w:val="008C74B6"/>
    <w:rsid w:val="008C798F"/>
    <w:rsid w:val="008C7A3E"/>
    <w:rsid w:val="008D00FE"/>
    <w:rsid w:val="008D2147"/>
    <w:rsid w:val="008D2298"/>
    <w:rsid w:val="008D2AC6"/>
    <w:rsid w:val="008D2CAF"/>
    <w:rsid w:val="008D303A"/>
    <w:rsid w:val="008D3ACE"/>
    <w:rsid w:val="008D3C0D"/>
    <w:rsid w:val="008D3C88"/>
    <w:rsid w:val="008D3DE1"/>
    <w:rsid w:val="008D4E7E"/>
    <w:rsid w:val="008D51CC"/>
    <w:rsid w:val="008D648F"/>
    <w:rsid w:val="008D687A"/>
    <w:rsid w:val="008D6B57"/>
    <w:rsid w:val="008D6C14"/>
    <w:rsid w:val="008D76C3"/>
    <w:rsid w:val="008D7A55"/>
    <w:rsid w:val="008E0BE2"/>
    <w:rsid w:val="008E0CD1"/>
    <w:rsid w:val="008E10AE"/>
    <w:rsid w:val="008E1CB2"/>
    <w:rsid w:val="008E31A9"/>
    <w:rsid w:val="008E4F95"/>
    <w:rsid w:val="008E530B"/>
    <w:rsid w:val="008E5366"/>
    <w:rsid w:val="008E5533"/>
    <w:rsid w:val="008E737B"/>
    <w:rsid w:val="008E775F"/>
    <w:rsid w:val="008F1A30"/>
    <w:rsid w:val="008F1C6E"/>
    <w:rsid w:val="008F1FC1"/>
    <w:rsid w:val="008F2238"/>
    <w:rsid w:val="008F2691"/>
    <w:rsid w:val="008F2DF6"/>
    <w:rsid w:val="008F2E3D"/>
    <w:rsid w:val="008F330B"/>
    <w:rsid w:val="008F3566"/>
    <w:rsid w:val="008F35DC"/>
    <w:rsid w:val="008F478E"/>
    <w:rsid w:val="008F4D52"/>
    <w:rsid w:val="008F4E41"/>
    <w:rsid w:val="008F5276"/>
    <w:rsid w:val="008F56A0"/>
    <w:rsid w:val="008F6222"/>
    <w:rsid w:val="008F665E"/>
    <w:rsid w:val="008F670B"/>
    <w:rsid w:val="008F7A00"/>
    <w:rsid w:val="009003EA"/>
    <w:rsid w:val="00900C1C"/>
    <w:rsid w:val="00900F65"/>
    <w:rsid w:val="0090112C"/>
    <w:rsid w:val="009015BF"/>
    <w:rsid w:val="009029B0"/>
    <w:rsid w:val="009039B0"/>
    <w:rsid w:val="0090408D"/>
    <w:rsid w:val="00904580"/>
    <w:rsid w:val="00904757"/>
    <w:rsid w:val="00904A9B"/>
    <w:rsid w:val="00904B36"/>
    <w:rsid w:val="00904C80"/>
    <w:rsid w:val="00904E6B"/>
    <w:rsid w:val="00904FCB"/>
    <w:rsid w:val="009056EC"/>
    <w:rsid w:val="00905E74"/>
    <w:rsid w:val="00906538"/>
    <w:rsid w:val="00906EEC"/>
    <w:rsid w:val="0090701B"/>
    <w:rsid w:val="0091038F"/>
    <w:rsid w:val="00910AE9"/>
    <w:rsid w:val="009113C8"/>
    <w:rsid w:val="00912037"/>
    <w:rsid w:val="009129EF"/>
    <w:rsid w:val="00912AEC"/>
    <w:rsid w:val="0091310B"/>
    <w:rsid w:val="00913531"/>
    <w:rsid w:val="0091384B"/>
    <w:rsid w:val="009139BE"/>
    <w:rsid w:val="00913A5C"/>
    <w:rsid w:val="00913F33"/>
    <w:rsid w:val="00914204"/>
    <w:rsid w:val="00914306"/>
    <w:rsid w:val="00914392"/>
    <w:rsid w:val="009143B2"/>
    <w:rsid w:val="00915068"/>
    <w:rsid w:val="00915C7E"/>
    <w:rsid w:val="009166AF"/>
    <w:rsid w:val="00917862"/>
    <w:rsid w:val="009206C0"/>
    <w:rsid w:val="00922606"/>
    <w:rsid w:val="00922696"/>
    <w:rsid w:val="00922791"/>
    <w:rsid w:val="00922D31"/>
    <w:rsid w:val="009239F9"/>
    <w:rsid w:val="00923F34"/>
    <w:rsid w:val="0092559F"/>
    <w:rsid w:val="00925C6F"/>
    <w:rsid w:val="0092607C"/>
    <w:rsid w:val="00926081"/>
    <w:rsid w:val="0092675A"/>
    <w:rsid w:val="00926BBF"/>
    <w:rsid w:val="0092740F"/>
    <w:rsid w:val="00930389"/>
    <w:rsid w:val="0093068A"/>
    <w:rsid w:val="00930B95"/>
    <w:rsid w:val="00930F94"/>
    <w:rsid w:val="009310DB"/>
    <w:rsid w:val="00931141"/>
    <w:rsid w:val="009316EE"/>
    <w:rsid w:val="00931C86"/>
    <w:rsid w:val="009320A4"/>
    <w:rsid w:val="00932289"/>
    <w:rsid w:val="00932771"/>
    <w:rsid w:val="00932A03"/>
    <w:rsid w:val="00934D3B"/>
    <w:rsid w:val="0093513F"/>
    <w:rsid w:val="00935224"/>
    <w:rsid w:val="00935665"/>
    <w:rsid w:val="00935B30"/>
    <w:rsid w:val="00936A4E"/>
    <w:rsid w:val="00936DAF"/>
    <w:rsid w:val="00936E77"/>
    <w:rsid w:val="009370ED"/>
    <w:rsid w:val="00937965"/>
    <w:rsid w:val="0094038F"/>
    <w:rsid w:val="0094067C"/>
    <w:rsid w:val="00940AE9"/>
    <w:rsid w:val="00940C55"/>
    <w:rsid w:val="00941580"/>
    <w:rsid w:val="00942962"/>
    <w:rsid w:val="00943006"/>
    <w:rsid w:val="00943F94"/>
    <w:rsid w:val="00944A06"/>
    <w:rsid w:val="00944E0C"/>
    <w:rsid w:val="00945998"/>
    <w:rsid w:val="00945CE8"/>
    <w:rsid w:val="00946C48"/>
    <w:rsid w:val="00946D8B"/>
    <w:rsid w:val="00946DD8"/>
    <w:rsid w:val="00946EFF"/>
    <w:rsid w:val="00946F6E"/>
    <w:rsid w:val="009474C2"/>
    <w:rsid w:val="0094777A"/>
    <w:rsid w:val="00947A98"/>
    <w:rsid w:val="0095083A"/>
    <w:rsid w:val="00950D81"/>
    <w:rsid w:val="00951BD9"/>
    <w:rsid w:val="009524A6"/>
    <w:rsid w:val="009528A2"/>
    <w:rsid w:val="00952A05"/>
    <w:rsid w:val="00953831"/>
    <w:rsid w:val="00953F58"/>
    <w:rsid w:val="009543EB"/>
    <w:rsid w:val="00954978"/>
    <w:rsid w:val="00954B1B"/>
    <w:rsid w:val="00956BA0"/>
    <w:rsid w:val="00957B9C"/>
    <w:rsid w:val="00957C86"/>
    <w:rsid w:val="0096019A"/>
    <w:rsid w:val="00960F15"/>
    <w:rsid w:val="00961A98"/>
    <w:rsid w:val="009620E6"/>
    <w:rsid w:val="009623AB"/>
    <w:rsid w:val="009628F8"/>
    <w:rsid w:val="00962AFE"/>
    <w:rsid w:val="009631BA"/>
    <w:rsid w:val="009631C3"/>
    <w:rsid w:val="00963456"/>
    <w:rsid w:val="0096378F"/>
    <w:rsid w:val="00963EA1"/>
    <w:rsid w:val="00964131"/>
    <w:rsid w:val="00964206"/>
    <w:rsid w:val="00964E94"/>
    <w:rsid w:val="00965380"/>
    <w:rsid w:val="009656EE"/>
    <w:rsid w:val="00965871"/>
    <w:rsid w:val="00965E26"/>
    <w:rsid w:val="009663C6"/>
    <w:rsid w:val="0096643C"/>
    <w:rsid w:val="00966F17"/>
    <w:rsid w:val="00967ED4"/>
    <w:rsid w:val="00967ED7"/>
    <w:rsid w:val="00970139"/>
    <w:rsid w:val="00970A6B"/>
    <w:rsid w:val="00971154"/>
    <w:rsid w:val="00971171"/>
    <w:rsid w:val="00971251"/>
    <w:rsid w:val="009713C6"/>
    <w:rsid w:val="00971D9B"/>
    <w:rsid w:val="00972EC5"/>
    <w:rsid w:val="00972FF9"/>
    <w:rsid w:val="009731EC"/>
    <w:rsid w:val="00973285"/>
    <w:rsid w:val="009732E9"/>
    <w:rsid w:val="00973586"/>
    <w:rsid w:val="009737D9"/>
    <w:rsid w:val="00973C29"/>
    <w:rsid w:val="00973F7E"/>
    <w:rsid w:val="0097505B"/>
    <w:rsid w:val="009758E3"/>
    <w:rsid w:val="009763C4"/>
    <w:rsid w:val="00976C4F"/>
    <w:rsid w:val="009772F1"/>
    <w:rsid w:val="00977A6B"/>
    <w:rsid w:val="009803F1"/>
    <w:rsid w:val="0098062F"/>
    <w:rsid w:val="009807B4"/>
    <w:rsid w:val="0098182A"/>
    <w:rsid w:val="009828C6"/>
    <w:rsid w:val="00982964"/>
    <w:rsid w:val="00982D78"/>
    <w:rsid w:val="00983A84"/>
    <w:rsid w:val="00983B4C"/>
    <w:rsid w:val="00983DFB"/>
    <w:rsid w:val="009843E2"/>
    <w:rsid w:val="009844F7"/>
    <w:rsid w:val="00984753"/>
    <w:rsid w:val="00984AA1"/>
    <w:rsid w:val="00985462"/>
    <w:rsid w:val="00985463"/>
    <w:rsid w:val="0098582B"/>
    <w:rsid w:val="00985947"/>
    <w:rsid w:val="00985FE7"/>
    <w:rsid w:val="00986029"/>
    <w:rsid w:val="009861AC"/>
    <w:rsid w:val="0099079E"/>
    <w:rsid w:val="0099188F"/>
    <w:rsid w:val="0099189A"/>
    <w:rsid w:val="00991F5D"/>
    <w:rsid w:val="0099281E"/>
    <w:rsid w:val="00992870"/>
    <w:rsid w:val="009930B9"/>
    <w:rsid w:val="009934E2"/>
    <w:rsid w:val="00993AB6"/>
    <w:rsid w:val="00993DDC"/>
    <w:rsid w:val="00994079"/>
    <w:rsid w:val="00994175"/>
    <w:rsid w:val="009944DF"/>
    <w:rsid w:val="00994F59"/>
    <w:rsid w:val="00995933"/>
    <w:rsid w:val="00995FFD"/>
    <w:rsid w:val="00996A15"/>
    <w:rsid w:val="00997F4B"/>
    <w:rsid w:val="009A0B5D"/>
    <w:rsid w:val="009A1301"/>
    <w:rsid w:val="009A244C"/>
    <w:rsid w:val="009A2BBB"/>
    <w:rsid w:val="009A2C08"/>
    <w:rsid w:val="009A2CD1"/>
    <w:rsid w:val="009A35A6"/>
    <w:rsid w:val="009A3612"/>
    <w:rsid w:val="009A3884"/>
    <w:rsid w:val="009A3F81"/>
    <w:rsid w:val="009A4059"/>
    <w:rsid w:val="009A44C8"/>
    <w:rsid w:val="009A4579"/>
    <w:rsid w:val="009A45B0"/>
    <w:rsid w:val="009A4755"/>
    <w:rsid w:val="009A4EAB"/>
    <w:rsid w:val="009A5BCC"/>
    <w:rsid w:val="009A5F58"/>
    <w:rsid w:val="009A6A6F"/>
    <w:rsid w:val="009A6CB9"/>
    <w:rsid w:val="009A735F"/>
    <w:rsid w:val="009B04F1"/>
    <w:rsid w:val="009B07DC"/>
    <w:rsid w:val="009B08FB"/>
    <w:rsid w:val="009B1226"/>
    <w:rsid w:val="009B13B9"/>
    <w:rsid w:val="009B18A9"/>
    <w:rsid w:val="009B1AD4"/>
    <w:rsid w:val="009B1B69"/>
    <w:rsid w:val="009B1D67"/>
    <w:rsid w:val="009B3317"/>
    <w:rsid w:val="009B47EE"/>
    <w:rsid w:val="009B500C"/>
    <w:rsid w:val="009B533B"/>
    <w:rsid w:val="009B5A67"/>
    <w:rsid w:val="009B6084"/>
    <w:rsid w:val="009B65D5"/>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CD0"/>
    <w:rsid w:val="009C5CA0"/>
    <w:rsid w:val="009C638B"/>
    <w:rsid w:val="009C7998"/>
    <w:rsid w:val="009C7AEF"/>
    <w:rsid w:val="009C7DCE"/>
    <w:rsid w:val="009D05E0"/>
    <w:rsid w:val="009D199C"/>
    <w:rsid w:val="009D1F22"/>
    <w:rsid w:val="009D217F"/>
    <w:rsid w:val="009D2594"/>
    <w:rsid w:val="009D29E9"/>
    <w:rsid w:val="009D3626"/>
    <w:rsid w:val="009D3B66"/>
    <w:rsid w:val="009D443F"/>
    <w:rsid w:val="009D5C32"/>
    <w:rsid w:val="009D655A"/>
    <w:rsid w:val="009D68FB"/>
    <w:rsid w:val="009D6EE3"/>
    <w:rsid w:val="009D72FC"/>
    <w:rsid w:val="009D771F"/>
    <w:rsid w:val="009D7BA9"/>
    <w:rsid w:val="009D7CD5"/>
    <w:rsid w:val="009E04B3"/>
    <w:rsid w:val="009E0725"/>
    <w:rsid w:val="009E0780"/>
    <w:rsid w:val="009E0DFC"/>
    <w:rsid w:val="009E12EA"/>
    <w:rsid w:val="009E1880"/>
    <w:rsid w:val="009E1A06"/>
    <w:rsid w:val="009E1A85"/>
    <w:rsid w:val="009E247B"/>
    <w:rsid w:val="009E36A5"/>
    <w:rsid w:val="009E3E4F"/>
    <w:rsid w:val="009E41A0"/>
    <w:rsid w:val="009E442B"/>
    <w:rsid w:val="009E46AE"/>
    <w:rsid w:val="009E5252"/>
    <w:rsid w:val="009E5B74"/>
    <w:rsid w:val="009E644A"/>
    <w:rsid w:val="009E6E9A"/>
    <w:rsid w:val="009E7C14"/>
    <w:rsid w:val="009F0803"/>
    <w:rsid w:val="009F094B"/>
    <w:rsid w:val="009F0A01"/>
    <w:rsid w:val="009F14DF"/>
    <w:rsid w:val="009F1B50"/>
    <w:rsid w:val="009F1EFE"/>
    <w:rsid w:val="009F1F1A"/>
    <w:rsid w:val="009F2D3D"/>
    <w:rsid w:val="009F3B2B"/>
    <w:rsid w:val="009F3CA2"/>
    <w:rsid w:val="009F3EA2"/>
    <w:rsid w:val="009F419C"/>
    <w:rsid w:val="009F43E0"/>
    <w:rsid w:val="009F486D"/>
    <w:rsid w:val="009F49B2"/>
    <w:rsid w:val="009F52C1"/>
    <w:rsid w:val="009F52CE"/>
    <w:rsid w:val="009F5EB6"/>
    <w:rsid w:val="009F62D9"/>
    <w:rsid w:val="009F6F37"/>
    <w:rsid w:val="00A00C12"/>
    <w:rsid w:val="00A016F4"/>
    <w:rsid w:val="00A01D7B"/>
    <w:rsid w:val="00A01FC1"/>
    <w:rsid w:val="00A0211B"/>
    <w:rsid w:val="00A02E55"/>
    <w:rsid w:val="00A037C8"/>
    <w:rsid w:val="00A03AB2"/>
    <w:rsid w:val="00A03AC2"/>
    <w:rsid w:val="00A03C7D"/>
    <w:rsid w:val="00A03FAB"/>
    <w:rsid w:val="00A04583"/>
    <w:rsid w:val="00A04B94"/>
    <w:rsid w:val="00A04CCE"/>
    <w:rsid w:val="00A04D6C"/>
    <w:rsid w:val="00A053A2"/>
    <w:rsid w:val="00A055A5"/>
    <w:rsid w:val="00A059F8"/>
    <w:rsid w:val="00A05DD6"/>
    <w:rsid w:val="00A06074"/>
    <w:rsid w:val="00A0626C"/>
    <w:rsid w:val="00A06502"/>
    <w:rsid w:val="00A07A85"/>
    <w:rsid w:val="00A07E04"/>
    <w:rsid w:val="00A1067D"/>
    <w:rsid w:val="00A108E0"/>
    <w:rsid w:val="00A10938"/>
    <w:rsid w:val="00A10977"/>
    <w:rsid w:val="00A113C1"/>
    <w:rsid w:val="00A116EB"/>
    <w:rsid w:val="00A11EA9"/>
    <w:rsid w:val="00A12068"/>
    <w:rsid w:val="00A120B9"/>
    <w:rsid w:val="00A1260A"/>
    <w:rsid w:val="00A1264F"/>
    <w:rsid w:val="00A12A7C"/>
    <w:rsid w:val="00A1330E"/>
    <w:rsid w:val="00A138DE"/>
    <w:rsid w:val="00A13C2E"/>
    <w:rsid w:val="00A140F7"/>
    <w:rsid w:val="00A1448C"/>
    <w:rsid w:val="00A14C15"/>
    <w:rsid w:val="00A14F1F"/>
    <w:rsid w:val="00A15328"/>
    <w:rsid w:val="00A15D7C"/>
    <w:rsid w:val="00A16024"/>
    <w:rsid w:val="00A16688"/>
    <w:rsid w:val="00A1791D"/>
    <w:rsid w:val="00A17CF5"/>
    <w:rsid w:val="00A203CB"/>
    <w:rsid w:val="00A204BC"/>
    <w:rsid w:val="00A210D2"/>
    <w:rsid w:val="00A215A8"/>
    <w:rsid w:val="00A21CD7"/>
    <w:rsid w:val="00A22790"/>
    <w:rsid w:val="00A22822"/>
    <w:rsid w:val="00A22CC2"/>
    <w:rsid w:val="00A2334F"/>
    <w:rsid w:val="00A2351C"/>
    <w:rsid w:val="00A23838"/>
    <w:rsid w:val="00A23944"/>
    <w:rsid w:val="00A2400F"/>
    <w:rsid w:val="00A243B7"/>
    <w:rsid w:val="00A25337"/>
    <w:rsid w:val="00A25E59"/>
    <w:rsid w:val="00A25FA0"/>
    <w:rsid w:val="00A2678B"/>
    <w:rsid w:val="00A278CE"/>
    <w:rsid w:val="00A27EB5"/>
    <w:rsid w:val="00A30B98"/>
    <w:rsid w:val="00A31884"/>
    <w:rsid w:val="00A31A3C"/>
    <w:rsid w:val="00A320C1"/>
    <w:rsid w:val="00A321B6"/>
    <w:rsid w:val="00A32E8A"/>
    <w:rsid w:val="00A33F37"/>
    <w:rsid w:val="00A342AB"/>
    <w:rsid w:val="00A34481"/>
    <w:rsid w:val="00A34A91"/>
    <w:rsid w:val="00A34AE0"/>
    <w:rsid w:val="00A34DE6"/>
    <w:rsid w:val="00A34F8A"/>
    <w:rsid w:val="00A356F4"/>
    <w:rsid w:val="00A35A96"/>
    <w:rsid w:val="00A35C5C"/>
    <w:rsid w:val="00A35E95"/>
    <w:rsid w:val="00A361CA"/>
    <w:rsid w:val="00A36AB7"/>
    <w:rsid w:val="00A374EB"/>
    <w:rsid w:val="00A3768F"/>
    <w:rsid w:val="00A40131"/>
    <w:rsid w:val="00A402A1"/>
    <w:rsid w:val="00A41D8A"/>
    <w:rsid w:val="00A4274E"/>
    <w:rsid w:val="00A43C47"/>
    <w:rsid w:val="00A440FE"/>
    <w:rsid w:val="00A44175"/>
    <w:rsid w:val="00A44D8F"/>
    <w:rsid w:val="00A45A85"/>
    <w:rsid w:val="00A46260"/>
    <w:rsid w:val="00A464DE"/>
    <w:rsid w:val="00A46777"/>
    <w:rsid w:val="00A46CF2"/>
    <w:rsid w:val="00A46E8E"/>
    <w:rsid w:val="00A46F7D"/>
    <w:rsid w:val="00A47184"/>
    <w:rsid w:val="00A475B0"/>
    <w:rsid w:val="00A47C8E"/>
    <w:rsid w:val="00A502C3"/>
    <w:rsid w:val="00A50455"/>
    <w:rsid w:val="00A50D22"/>
    <w:rsid w:val="00A50E14"/>
    <w:rsid w:val="00A51233"/>
    <w:rsid w:val="00A512C3"/>
    <w:rsid w:val="00A515DE"/>
    <w:rsid w:val="00A51CDD"/>
    <w:rsid w:val="00A5223C"/>
    <w:rsid w:val="00A522C3"/>
    <w:rsid w:val="00A528B0"/>
    <w:rsid w:val="00A52DCE"/>
    <w:rsid w:val="00A53477"/>
    <w:rsid w:val="00A54E22"/>
    <w:rsid w:val="00A55140"/>
    <w:rsid w:val="00A55144"/>
    <w:rsid w:val="00A562CA"/>
    <w:rsid w:val="00A56787"/>
    <w:rsid w:val="00A5694E"/>
    <w:rsid w:val="00A571AE"/>
    <w:rsid w:val="00A571FE"/>
    <w:rsid w:val="00A575B4"/>
    <w:rsid w:val="00A5796A"/>
    <w:rsid w:val="00A57DDC"/>
    <w:rsid w:val="00A57E07"/>
    <w:rsid w:val="00A60300"/>
    <w:rsid w:val="00A60395"/>
    <w:rsid w:val="00A60929"/>
    <w:rsid w:val="00A61063"/>
    <w:rsid w:val="00A61836"/>
    <w:rsid w:val="00A61B26"/>
    <w:rsid w:val="00A61D1D"/>
    <w:rsid w:val="00A61D8E"/>
    <w:rsid w:val="00A61EE9"/>
    <w:rsid w:val="00A622F0"/>
    <w:rsid w:val="00A6287E"/>
    <w:rsid w:val="00A62908"/>
    <w:rsid w:val="00A63507"/>
    <w:rsid w:val="00A63733"/>
    <w:rsid w:val="00A63CBB"/>
    <w:rsid w:val="00A63FE8"/>
    <w:rsid w:val="00A64A3F"/>
    <w:rsid w:val="00A64DC9"/>
    <w:rsid w:val="00A65280"/>
    <w:rsid w:val="00A65624"/>
    <w:rsid w:val="00A656EC"/>
    <w:rsid w:val="00A658A4"/>
    <w:rsid w:val="00A65A83"/>
    <w:rsid w:val="00A6710A"/>
    <w:rsid w:val="00A67354"/>
    <w:rsid w:val="00A675BB"/>
    <w:rsid w:val="00A70DF7"/>
    <w:rsid w:val="00A711F0"/>
    <w:rsid w:val="00A71593"/>
    <w:rsid w:val="00A71EFB"/>
    <w:rsid w:val="00A72644"/>
    <w:rsid w:val="00A72B79"/>
    <w:rsid w:val="00A73268"/>
    <w:rsid w:val="00A73BD7"/>
    <w:rsid w:val="00A742C7"/>
    <w:rsid w:val="00A743AB"/>
    <w:rsid w:val="00A7453E"/>
    <w:rsid w:val="00A753C0"/>
    <w:rsid w:val="00A75510"/>
    <w:rsid w:val="00A761E5"/>
    <w:rsid w:val="00A76D45"/>
    <w:rsid w:val="00A77212"/>
    <w:rsid w:val="00A77C2C"/>
    <w:rsid w:val="00A80062"/>
    <w:rsid w:val="00A80110"/>
    <w:rsid w:val="00A8095B"/>
    <w:rsid w:val="00A80F27"/>
    <w:rsid w:val="00A80F6B"/>
    <w:rsid w:val="00A8182F"/>
    <w:rsid w:val="00A81C19"/>
    <w:rsid w:val="00A82146"/>
    <w:rsid w:val="00A82545"/>
    <w:rsid w:val="00A82683"/>
    <w:rsid w:val="00A82B55"/>
    <w:rsid w:val="00A82C68"/>
    <w:rsid w:val="00A831D9"/>
    <w:rsid w:val="00A83508"/>
    <w:rsid w:val="00A84F12"/>
    <w:rsid w:val="00A856EB"/>
    <w:rsid w:val="00A86236"/>
    <w:rsid w:val="00A875E3"/>
    <w:rsid w:val="00A87694"/>
    <w:rsid w:val="00A9022E"/>
    <w:rsid w:val="00A902D4"/>
    <w:rsid w:val="00A9079C"/>
    <w:rsid w:val="00A90C0D"/>
    <w:rsid w:val="00A90FFB"/>
    <w:rsid w:val="00A91257"/>
    <w:rsid w:val="00A9209F"/>
    <w:rsid w:val="00A9235A"/>
    <w:rsid w:val="00A92C0D"/>
    <w:rsid w:val="00A92EB1"/>
    <w:rsid w:val="00A93011"/>
    <w:rsid w:val="00A93BE0"/>
    <w:rsid w:val="00A93C25"/>
    <w:rsid w:val="00A93E1B"/>
    <w:rsid w:val="00A9408B"/>
    <w:rsid w:val="00A942E6"/>
    <w:rsid w:val="00A9464D"/>
    <w:rsid w:val="00A94974"/>
    <w:rsid w:val="00A94DD9"/>
    <w:rsid w:val="00A9539C"/>
    <w:rsid w:val="00A95403"/>
    <w:rsid w:val="00A95659"/>
    <w:rsid w:val="00A95683"/>
    <w:rsid w:val="00A9641B"/>
    <w:rsid w:val="00A9643B"/>
    <w:rsid w:val="00A967CF"/>
    <w:rsid w:val="00A96E21"/>
    <w:rsid w:val="00A96E34"/>
    <w:rsid w:val="00A979B1"/>
    <w:rsid w:val="00AA0AD4"/>
    <w:rsid w:val="00AA1165"/>
    <w:rsid w:val="00AA1480"/>
    <w:rsid w:val="00AA1C10"/>
    <w:rsid w:val="00AA1E32"/>
    <w:rsid w:val="00AA2601"/>
    <w:rsid w:val="00AA2720"/>
    <w:rsid w:val="00AA2A10"/>
    <w:rsid w:val="00AA2F7E"/>
    <w:rsid w:val="00AA3467"/>
    <w:rsid w:val="00AA3682"/>
    <w:rsid w:val="00AA397F"/>
    <w:rsid w:val="00AA3F31"/>
    <w:rsid w:val="00AA437A"/>
    <w:rsid w:val="00AA4625"/>
    <w:rsid w:val="00AA49D1"/>
    <w:rsid w:val="00AA5517"/>
    <w:rsid w:val="00AA57A7"/>
    <w:rsid w:val="00AA6BB6"/>
    <w:rsid w:val="00AA7470"/>
    <w:rsid w:val="00AA7BCE"/>
    <w:rsid w:val="00AA7BF3"/>
    <w:rsid w:val="00AA7D57"/>
    <w:rsid w:val="00AB02E9"/>
    <w:rsid w:val="00AB10EA"/>
    <w:rsid w:val="00AB16B3"/>
    <w:rsid w:val="00AB1EFA"/>
    <w:rsid w:val="00AB1F1A"/>
    <w:rsid w:val="00AB1FC2"/>
    <w:rsid w:val="00AB24F9"/>
    <w:rsid w:val="00AB2EE7"/>
    <w:rsid w:val="00AB31D7"/>
    <w:rsid w:val="00AB33AA"/>
    <w:rsid w:val="00AB3C4A"/>
    <w:rsid w:val="00AB3F0D"/>
    <w:rsid w:val="00AB4639"/>
    <w:rsid w:val="00AB48EC"/>
    <w:rsid w:val="00AB53E4"/>
    <w:rsid w:val="00AB5467"/>
    <w:rsid w:val="00AB5488"/>
    <w:rsid w:val="00AB6007"/>
    <w:rsid w:val="00AB6B5C"/>
    <w:rsid w:val="00AB6EAC"/>
    <w:rsid w:val="00AC00D2"/>
    <w:rsid w:val="00AC0699"/>
    <w:rsid w:val="00AC191A"/>
    <w:rsid w:val="00AC252B"/>
    <w:rsid w:val="00AC2BEF"/>
    <w:rsid w:val="00AC2F08"/>
    <w:rsid w:val="00AC3031"/>
    <w:rsid w:val="00AC35B2"/>
    <w:rsid w:val="00AC3CBD"/>
    <w:rsid w:val="00AC4B39"/>
    <w:rsid w:val="00AC4F34"/>
    <w:rsid w:val="00AC50BC"/>
    <w:rsid w:val="00AC5259"/>
    <w:rsid w:val="00AC6104"/>
    <w:rsid w:val="00AC63AC"/>
    <w:rsid w:val="00AC6E29"/>
    <w:rsid w:val="00AC6EC2"/>
    <w:rsid w:val="00AC6FBC"/>
    <w:rsid w:val="00AC6FC6"/>
    <w:rsid w:val="00AC7A9D"/>
    <w:rsid w:val="00AD0265"/>
    <w:rsid w:val="00AD047A"/>
    <w:rsid w:val="00AD0DE9"/>
    <w:rsid w:val="00AD13C0"/>
    <w:rsid w:val="00AD1F3E"/>
    <w:rsid w:val="00AD2036"/>
    <w:rsid w:val="00AD22E3"/>
    <w:rsid w:val="00AD2971"/>
    <w:rsid w:val="00AD4439"/>
    <w:rsid w:val="00AD5FE2"/>
    <w:rsid w:val="00AD76F2"/>
    <w:rsid w:val="00AD7D03"/>
    <w:rsid w:val="00AE1224"/>
    <w:rsid w:val="00AE12C5"/>
    <w:rsid w:val="00AE18A3"/>
    <w:rsid w:val="00AE1B0D"/>
    <w:rsid w:val="00AE1DBB"/>
    <w:rsid w:val="00AE3505"/>
    <w:rsid w:val="00AE3756"/>
    <w:rsid w:val="00AE3A4B"/>
    <w:rsid w:val="00AE3A63"/>
    <w:rsid w:val="00AE4572"/>
    <w:rsid w:val="00AE4755"/>
    <w:rsid w:val="00AE53FF"/>
    <w:rsid w:val="00AE5416"/>
    <w:rsid w:val="00AE5435"/>
    <w:rsid w:val="00AE576C"/>
    <w:rsid w:val="00AE5C7D"/>
    <w:rsid w:val="00AE62F6"/>
    <w:rsid w:val="00AE63B2"/>
    <w:rsid w:val="00AE645C"/>
    <w:rsid w:val="00AE7126"/>
    <w:rsid w:val="00AE71E0"/>
    <w:rsid w:val="00AE749F"/>
    <w:rsid w:val="00AE7DED"/>
    <w:rsid w:val="00AF10FA"/>
    <w:rsid w:val="00AF2255"/>
    <w:rsid w:val="00AF2918"/>
    <w:rsid w:val="00AF313A"/>
    <w:rsid w:val="00AF3ABE"/>
    <w:rsid w:val="00AF49C5"/>
    <w:rsid w:val="00AF52E0"/>
    <w:rsid w:val="00AF5615"/>
    <w:rsid w:val="00AF6079"/>
    <w:rsid w:val="00AF6286"/>
    <w:rsid w:val="00AF6959"/>
    <w:rsid w:val="00AF7408"/>
    <w:rsid w:val="00AF7AC8"/>
    <w:rsid w:val="00AF7F9A"/>
    <w:rsid w:val="00B00520"/>
    <w:rsid w:val="00B00B25"/>
    <w:rsid w:val="00B00F8E"/>
    <w:rsid w:val="00B014D0"/>
    <w:rsid w:val="00B020E0"/>
    <w:rsid w:val="00B0226D"/>
    <w:rsid w:val="00B02CD1"/>
    <w:rsid w:val="00B037F0"/>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9B3"/>
    <w:rsid w:val="00B13262"/>
    <w:rsid w:val="00B1340D"/>
    <w:rsid w:val="00B135A4"/>
    <w:rsid w:val="00B13E3E"/>
    <w:rsid w:val="00B14140"/>
    <w:rsid w:val="00B145CD"/>
    <w:rsid w:val="00B14791"/>
    <w:rsid w:val="00B14AC6"/>
    <w:rsid w:val="00B14BE0"/>
    <w:rsid w:val="00B14C20"/>
    <w:rsid w:val="00B14E56"/>
    <w:rsid w:val="00B16238"/>
    <w:rsid w:val="00B168B5"/>
    <w:rsid w:val="00B173B2"/>
    <w:rsid w:val="00B2005F"/>
    <w:rsid w:val="00B20164"/>
    <w:rsid w:val="00B202C7"/>
    <w:rsid w:val="00B203F3"/>
    <w:rsid w:val="00B2101D"/>
    <w:rsid w:val="00B210D6"/>
    <w:rsid w:val="00B21628"/>
    <w:rsid w:val="00B23939"/>
    <w:rsid w:val="00B23F81"/>
    <w:rsid w:val="00B23F8B"/>
    <w:rsid w:val="00B24204"/>
    <w:rsid w:val="00B24EB1"/>
    <w:rsid w:val="00B2518B"/>
    <w:rsid w:val="00B259B3"/>
    <w:rsid w:val="00B25B73"/>
    <w:rsid w:val="00B2680C"/>
    <w:rsid w:val="00B26930"/>
    <w:rsid w:val="00B276A4"/>
    <w:rsid w:val="00B27724"/>
    <w:rsid w:val="00B27905"/>
    <w:rsid w:val="00B3027F"/>
    <w:rsid w:val="00B306F3"/>
    <w:rsid w:val="00B30AAD"/>
    <w:rsid w:val="00B30BC2"/>
    <w:rsid w:val="00B30C63"/>
    <w:rsid w:val="00B30F3D"/>
    <w:rsid w:val="00B315B3"/>
    <w:rsid w:val="00B31645"/>
    <w:rsid w:val="00B32AAE"/>
    <w:rsid w:val="00B32C06"/>
    <w:rsid w:val="00B32E8B"/>
    <w:rsid w:val="00B33711"/>
    <w:rsid w:val="00B339BC"/>
    <w:rsid w:val="00B33D65"/>
    <w:rsid w:val="00B33DBE"/>
    <w:rsid w:val="00B33EA5"/>
    <w:rsid w:val="00B33F5C"/>
    <w:rsid w:val="00B340AB"/>
    <w:rsid w:val="00B34514"/>
    <w:rsid w:val="00B34550"/>
    <w:rsid w:val="00B34ED7"/>
    <w:rsid w:val="00B34F46"/>
    <w:rsid w:val="00B35482"/>
    <w:rsid w:val="00B35F95"/>
    <w:rsid w:val="00B3622D"/>
    <w:rsid w:val="00B36B18"/>
    <w:rsid w:val="00B36C69"/>
    <w:rsid w:val="00B36D81"/>
    <w:rsid w:val="00B3755C"/>
    <w:rsid w:val="00B37837"/>
    <w:rsid w:val="00B37938"/>
    <w:rsid w:val="00B379BC"/>
    <w:rsid w:val="00B37D7D"/>
    <w:rsid w:val="00B37F7E"/>
    <w:rsid w:val="00B40375"/>
    <w:rsid w:val="00B405E4"/>
    <w:rsid w:val="00B40E1B"/>
    <w:rsid w:val="00B412BD"/>
    <w:rsid w:val="00B419E4"/>
    <w:rsid w:val="00B41C6A"/>
    <w:rsid w:val="00B42043"/>
    <w:rsid w:val="00B432A0"/>
    <w:rsid w:val="00B4424E"/>
    <w:rsid w:val="00B44753"/>
    <w:rsid w:val="00B45088"/>
    <w:rsid w:val="00B45473"/>
    <w:rsid w:val="00B457B8"/>
    <w:rsid w:val="00B45F25"/>
    <w:rsid w:val="00B462A7"/>
    <w:rsid w:val="00B4738B"/>
    <w:rsid w:val="00B476AF"/>
    <w:rsid w:val="00B4772D"/>
    <w:rsid w:val="00B47CC4"/>
    <w:rsid w:val="00B5124B"/>
    <w:rsid w:val="00B517F7"/>
    <w:rsid w:val="00B518E5"/>
    <w:rsid w:val="00B51AE9"/>
    <w:rsid w:val="00B51C75"/>
    <w:rsid w:val="00B51EBF"/>
    <w:rsid w:val="00B52AFC"/>
    <w:rsid w:val="00B52B41"/>
    <w:rsid w:val="00B52C97"/>
    <w:rsid w:val="00B52EFE"/>
    <w:rsid w:val="00B535A3"/>
    <w:rsid w:val="00B539CF"/>
    <w:rsid w:val="00B53FA1"/>
    <w:rsid w:val="00B54E35"/>
    <w:rsid w:val="00B56016"/>
    <w:rsid w:val="00B562D1"/>
    <w:rsid w:val="00B568B8"/>
    <w:rsid w:val="00B56CDC"/>
    <w:rsid w:val="00B56E01"/>
    <w:rsid w:val="00B56F07"/>
    <w:rsid w:val="00B570B9"/>
    <w:rsid w:val="00B5715D"/>
    <w:rsid w:val="00B57479"/>
    <w:rsid w:val="00B60331"/>
    <w:rsid w:val="00B607A0"/>
    <w:rsid w:val="00B60A8A"/>
    <w:rsid w:val="00B60DCA"/>
    <w:rsid w:val="00B61824"/>
    <w:rsid w:val="00B6244F"/>
    <w:rsid w:val="00B62BAE"/>
    <w:rsid w:val="00B62C84"/>
    <w:rsid w:val="00B6305A"/>
    <w:rsid w:val="00B63483"/>
    <w:rsid w:val="00B6369D"/>
    <w:rsid w:val="00B63C73"/>
    <w:rsid w:val="00B642C5"/>
    <w:rsid w:val="00B660B9"/>
    <w:rsid w:val="00B66329"/>
    <w:rsid w:val="00B66F3E"/>
    <w:rsid w:val="00B66FC2"/>
    <w:rsid w:val="00B672B3"/>
    <w:rsid w:val="00B678CC"/>
    <w:rsid w:val="00B678DB"/>
    <w:rsid w:val="00B67C5C"/>
    <w:rsid w:val="00B70404"/>
    <w:rsid w:val="00B712C3"/>
    <w:rsid w:val="00B713FD"/>
    <w:rsid w:val="00B72A25"/>
    <w:rsid w:val="00B72F55"/>
    <w:rsid w:val="00B730E0"/>
    <w:rsid w:val="00B7367C"/>
    <w:rsid w:val="00B749F9"/>
    <w:rsid w:val="00B75204"/>
    <w:rsid w:val="00B7615E"/>
    <w:rsid w:val="00B76381"/>
    <w:rsid w:val="00B76B5C"/>
    <w:rsid w:val="00B76DB6"/>
    <w:rsid w:val="00B76EA0"/>
    <w:rsid w:val="00B7755A"/>
    <w:rsid w:val="00B775B0"/>
    <w:rsid w:val="00B77761"/>
    <w:rsid w:val="00B77D22"/>
    <w:rsid w:val="00B77DBF"/>
    <w:rsid w:val="00B801A6"/>
    <w:rsid w:val="00B80269"/>
    <w:rsid w:val="00B8044D"/>
    <w:rsid w:val="00B81030"/>
    <w:rsid w:val="00B810DF"/>
    <w:rsid w:val="00B818A6"/>
    <w:rsid w:val="00B81983"/>
    <w:rsid w:val="00B819AC"/>
    <w:rsid w:val="00B81FBB"/>
    <w:rsid w:val="00B823AE"/>
    <w:rsid w:val="00B827FD"/>
    <w:rsid w:val="00B82ECD"/>
    <w:rsid w:val="00B837C2"/>
    <w:rsid w:val="00B84851"/>
    <w:rsid w:val="00B8533F"/>
    <w:rsid w:val="00B85414"/>
    <w:rsid w:val="00B8591C"/>
    <w:rsid w:val="00B863A8"/>
    <w:rsid w:val="00B86760"/>
    <w:rsid w:val="00B8706B"/>
    <w:rsid w:val="00B8772A"/>
    <w:rsid w:val="00B902B9"/>
    <w:rsid w:val="00B9049B"/>
    <w:rsid w:val="00B90708"/>
    <w:rsid w:val="00B90A68"/>
    <w:rsid w:val="00B90D26"/>
    <w:rsid w:val="00B910E0"/>
    <w:rsid w:val="00B91319"/>
    <w:rsid w:val="00B91D3D"/>
    <w:rsid w:val="00B91E6E"/>
    <w:rsid w:val="00B925A9"/>
    <w:rsid w:val="00B929CF"/>
    <w:rsid w:val="00B92C59"/>
    <w:rsid w:val="00B92D3D"/>
    <w:rsid w:val="00B93112"/>
    <w:rsid w:val="00B931AD"/>
    <w:rsid w:val="00B93BA2"/>
    <w:rsid w:val="00B93D60"/>
    <w:rsid w:val="00B943EA"/>
    <w:rsid w:val="00B950F0"/>
    <w:rsid w:val="00B95264"/>
    <w:rsid w:val="00B95B21"/>
    <w:rsid w:val="00B95BFE"/>
    <w:rsid w:val="00B96063"/>
    <w:rsid w:val="00B961CB"/>
    <w:rsid w:val="00B96C22"/>
    <w:rsid w:val="00B972D3"/>
    <w:rsid w:val="00B97744"/>
    <w:rsid w:val="00B97C29"/>
    <w:rsid w:val="00BA0098"/>
    <w:rsid w:val="00BA036D"/>
    <w:rsid w:val="00BA0965"/>
    <w:rsid w:val="00BA1705"/>
    <w:rsid w:val="00BA2132"/>
    <w:rsid w:val="00BA22D3"/>
    <w:rsid w:val="00BA2524"/>
    <w:rsid w:val="00BA3049"/>
    <w:rsid w:val="00BA3224"/>
    <w:rsid w:val="00BA4295"/>
    <w:rsid w:val="00BA456F"/>
    <w:rsid w:val="00BA493D"/>
    <w:rsid w:val="00BA4D69"/>
    <w:rsid w:val="00BA5055"/>
    <w:rsid w:val="00BA5352"/>
    <w:rsid w:val="00BA5B58"/>
    <w:rsid w:val="00BA659C"/>
    <w:rsid w:val="00BA728C"/>
    <w:rsid w:val="00BA73D4"/>
    <w:rsid w:val="00BA74F1"/>
    <w:rsid w:val="00BA78DC"/>
    <w:rsid w:val="00BA7C4B"/>
    <w:rsid w:val="00BB0200"/>
    <w:rsid w:val="00BB0275"/>
    <w:rsid w:val="00BB0338"/>
    <w:rsid w:val="00BB0479"/>
    <w:rsid w:val="00BB073D"/>
    <w:rsid w:val="00BB0AB1"/>
    <w:rsid w:val="00BB0AD4"/>
    <w:rsid w:val="00BB1260"/>
    <w:rsid w:val="00BB168A"/>
    <w:rsid w:val="00BB186A"/>
    <w:rsid w:val="00BB19E4"/>
    <w:rsid w:val="00BB230F"/>
    <w:rsid w:val="00BB2496"/>
    <w:rsid w:val="00BB24A8"/>
    <w:rsid w:val="00BB2765"/>
    <w:rsid w:val="00BB3136"/>
    <w:rsid w:val="00BB3497"/>
    <w:rsid w:val="00BB3940"/>
    <w:rsid w:val="00BB4389"/>
    <w:rsid w:val="00BB5587"/>
    <w:rsid w:val="00BB5F6F"/>
    <w:rsid w:val="00BB611F"/>
    <w:rsid w:val="00BB61BE"/>
    <w:rsid w:val="00BB64A9"/>
    <w:rsid w:val="00BB6B61"/>
    <w:rsid w:val="00BB7191"/>
    <w:rsid w:val="00BB7348"/>
    <w:rsid w:val="00BB76D3"/>
    <w:rsid w:val="00BB7FBE"/>
    <w:rsid w:val="00BC0922"/>
    <w:rsid w:val="00BC1712"/>
    <w:rsid w:val="00BC19AD"/>
    <w:rsid w:val="00BC1B16"/>
    <w:rsid w:val="00BC1B26"/>
    <w:rsid w:val="00BC1F08"/>
    <w:rsid w:val="00BC22AB"/>
    <w:rsid w:val="00BC278B"/>
    <w:rsid w:val="00BC2797"/>
    <w:rsid w:val="00BC2DF0"/>
    <w:rsid w:val="00BC2F58"/>
    <w:rsid w:val="00BC3101"/>
    <w:rsid w:val="00BC4189"/>
    <w:rsid w:val="00BC4227"/>
    <w:rsid w:val="00BC4340"/>
    <w:rsid w:val="00BC4952"/>
    <w:rsid w:val="00BC54CD"/>
    <w:rsid w:val="00BC56F5"/>
    <w:rsid w:val="00BC615D"/>
    <w:rsid w:val="00BC6BE0"/>
    <w:rsid w:val="00BC6CD8"/>
    <w:rsid w:val="00BC6EAE"/>
    <w:rsid w:val="00BC73E9"/>
    <w:rsid w:val="00BC76B1"/>
    <w:rsid w:val="00BD1366"/>
    <w:rsid w:val="00BD1656"/>
    <w:rsid w:val="00BD1827"/>
    <w:rsid w:val="00BD18CC"/>
    <w:rsid w:val="00BD1AC1"/>
    <w:rsid w:val="00BD1D46"/>
    <w:rsid w:val="00BD29F5"/>
    <w:rsid w:val="00BD3242"/>
    <w:rsid w:val="00BD3419"/>
    <w:rsid w:val="00BD39EC"/>
    <w:rsid w:val="00BD42CA"/>
    <w:rsid w:val="00BD43E5"/>
    <w:rsid w:val="00BD50D4"/>
    <w:rsid w:val="00BD512A"/>
    <w:rsid w:val="00BD5479"/>
    <w:rsid w:val="00BD57EF"/>
    <w:rsid w:val="00BD59E3"/>
    <w:rsid w:val="00BD672B"/>
    <w:rsid w:val="00BD771F"/>
    <w:rsid w:val="00BD7C76"/>
    <w:rsid w:val="00BD7FD7"/>
    <w:rsid w:val="00BE0208"/>
    <w:rsid w:val="00BE0315"/>
    <w:rsid w:val="00BE05F0"/>
    <w:rsid w:val="00BE08D5"/>
    <w:rsid w:val="00BE091A"/>
    <w:rsid w:val="00BE09C0"/>
    <w:rsid w:val="00BE0D73"/>
    <w:rsid w:val="00BE1168"/>
    <w:rsid w:val="00BE11B8"/>
    <w:rsid w:val="00BE137E"/>
    <w:rsid w:val="00BE1772"/>
    <w:rsid w:val="00BE1C61"/>
    <w:rsid w:val="00BE1DEB"/>
    <w:rsid w:val="00BE2903"/>
    <w:rsid w:val="00BE2E8B"/>
    <w:rsid w:val="00BE318A"/>
    <w:rsid w:val="00BE349E"/>
    <w:rsid w:val="00BE35DA"/>
    <w:rsid w:val="00BE44F2"/>
    <w:rsid w:val="00BF0A46"/>
    <w:rsid w:val="00BF0E8E"/>
    <w:rsid w:val="00BF17C6"/>
    <w:rsid w:val="00BF1A7F"/>
    <w:rsid w:val="00BF2085"/>
    <w:rsid w:val="00BF2D27"/>
    <w:rsid w:val="00BF2E36"/>
    <w:rsid w:val="00BF3E91"/>
    <w:rsid w:val="00BF5324"/>
    <w:rsid w:val="00BF561D"/>
    <w:rsid w:val="00BF5652"/>
    <w:rsid w:val="00BF577F"/>
    <w:rsid w:val="00BF5A3F"/>
    <w:rsid w:val="00BF5B28"/>
    <w:rsid w:val="00BF70EF"/>
    <w:rsid w:val="00BF7266"/>
    <w:rsid w:val="00BF7734"/>
    <w:rsid w:val="00C00474"/>
    <w:rsid w:val="00C0072C"/>
    <w:rsid w:val="00C00F37"/>
    <w:rsid w:val="00C020EE"/>
    <w:rsid w:val="00C0247E"/>
    <w:rsid w:val="00C02A99"/>
    <w:rsid w:val="00C03F48"/>
    <w:rsid w:val="00C03F51"/>
    <w:rsid w:val="00C0422A"/>
    <w:rsid w:val="00C0501B"/>
    <w:rsid w:val="00C05C5B"/>
    <w:rsid w:val="00C05DDE"/>
    <w:rsid w:val="00C0648F"/>
    <w:rsid w:val="00C06812"/>
    <w:rsid w:val="00C10466"/>
    <w:rsid w:val="00C108E2"/>
    <w:rsid w:val="00C10CC7"/>
    <w:rsid w:val="00C1112B"/>
    <w:rsid w:val="00C111ED"/>
    <w:rsid w:val="00C11CD0"/>
    <w:rsid w:val="00C11DF8"/>
    <w:rsid w:val="00C11F38"/>
    <w:rsid w:val="00C13225"/>
    <w:rsid w:val="00C136A2"/>
    <w:rsid w:val="00C149DC"/>
    <w:rsid w:val="00C14C86"/>
    <w:rsid w:val="00C150EB"/>
    <w:rsid w:val="00C15313"/>
    <w:rsid w:val="00C15A5F"/>
    <w:rsid w:val="00C15E5C"/>
    <w:rsid w:val="00C15F63"/>
    <w:rsid w:val="00C16A13"/>
    <w:rsid w:val="00C173FF"/>
    <w:rsid w:val="00C17715"/>
    <w:rsid w:val="00C17B48"/>
    <w:rsid w:val="00C17E55"/>
    <w:rsid w:val="00C20227"/>
    <w:rsid w:val="00C2039E"/>
    <w:rsid w:val="00C20514"/>
    <w:rsid w:val="00C20C76"/>
    <w:rsid w:val="00C2155B"/>
    <w:rsid w:val="00C21875"/>
    <w:rsid w:val="00C21B5C"/>
    <w:rsid w:val="00C21CFB"/>
    <w:rsid w:val="00C21F01"/>
    <w:rsid w:val="00C21F45"/>
    <w:rsid w:val="00C2265F"/>
    <w:rsid w:val="00C22916"/>
    <w:rsid w:val="00C229F8"/>
    <w:rsid w:val="00C22AC0"/>
    <w:rsid w:val="00C22DD5"/>
    <w:rsid w:val="00C232DB"/>
    <w:rsid w:val="00C2356F"/>
    <w:rsid w:val="00C2369A"/>
    <w:rsid w:val="00C23D71"/>
    <w:rsid w:val="00C25365"/>
    <w:rsid w:val="00C2540C"/>
    <w:rsid w:val="00C2551B"/>
    <w:rsid w:val="00C25B02"/>
    <w:rsid w:val="00C25BA5"/>
    <w:rsid w:val="00C270A4"/>
    <w:rsid w:val="00C27214"/>
    <w:rsid w:val="00C27ABA"/>
    <w:rsid w:val="00C27BB6"/>
    <w:rsid w:val="00C30796"/>
    <w:rsid w:val="00C30F2D"/>
    <w:rsid w:val="00C312AB"/>
    <w:rsid w:val="00C322F1"/>
    <w:rsid w:val="00C32CFA"/>
    <w:rsid w:val="00C33284"/>
    <w:rsid w:val="00C33F76"/>
    <w:rsid w:val="00C34398"/>
    <w:rsid w:val="00C343E5"/>
    <w:rsid w:val="00C34B3D"/>
    <w:rsid w:val="00C351A6"/>
    <w:rsid w:val="00C35A4C"/>
    <w:rsid w:val="00C35E0D"/>
    <w:rsid w:val="00C36FEF"/>
    <w:rsid w:val="00C37066"/>
    <w:rsid w:val="00C371FA"/>
    <w:rsid w:val="00C3729B"/>
    <w:rsid w:val="00C375E5"/>
    <w:rsid w:val="00C377A2"/>
    <w:rsid w:val="00C40FFC"/>
    <w:rsid w:val="00C41480"/>
    <w:rsid w:val="00C41622"/>
    <w:rsid w:val="00C431D6"/>
    <w:rsid w:val="00C434C7"/>
    <w:rsid w:val="00C439B8"/>
    <w:rsid w:val="00C445C2"/>
    <w:rsid w:val="00C446B0"/>
    <w:rsid w:val="00C45B88"/>
    <w:rsid w:val="00C461F2"/>
    <w:rsid w:val="00C46492"/>
    <w:rsid w:val="00C46F61"/>
    <w:rsid w:val="00C47598"/>
    <w:rsid w:val="00C47BB2"/>
    <w:rsid w:val="00C47CC5"/>
    <w:rsid w:val="00C5014C"/>
    <w:rsid w:val="00C50A0D"/>
    <w:rsid w:val="00C50F0D"/>
    <w:rsid w:val="00C51A32"/>
    <w:rsid w:val="00C51C28"/>
    <w:rsid w:val="00C523AD"/>
    <w:rsid w:val="00C528C5"/>
    <w:rsid w:val="00C52B3F"/>
    <w:rsid w:val="00C52DB8"/>
    <w:rsid w:val="00C53456"/>
    <w:rsid w:val="00C5397B"/>
    <w:rsid w:val="00C53E6D"/>
    <w:rsid w:val="00C53E92"/>
    <w:rsid w:val="00C54523"/>
    <w:rsid w:val="00C5480A"/>
    <w:rsid w:val="00C54A67"/>
    <w:rsid w:val="00C54CD6"/>
    <w:rsid w:val="00C55CCA"/>
    <w:rsid w:val="00C55E36"/>
    <w:rsid w:val="00C55EA7"/>
    <w:rsid w:val="00C566CC"/>
    <w:rsid w:val="00C60425"/>
    <w:rsid w:val="00C60557"/>
    <w:rsid w:val="00C60AFD"/>
    <w:rsid w:val="00C60C2D"/>
    <w:rsid w:val="00C6162E"/>
    <w:rsid w:val="00C6190E"/>
    <w:rsid w:val="00C61E0E"/>
    <w:rsid w:val="00C62E53"/>
    <w:rsid w:val="00C62E87"/>
    <w:rsid w:val="00C62FB0"/>
    <w:rsid w:val="00C63780"/>
    <w:rsid w:val="00C63E23"/>
    <w:rsid w:val="00C65399"/>
    <w:rsid w:val="00C65917"/>
    <w:rsid w:val="00C65A46"/>
    <w:rsid w:val="00C671D2"/>
    <w:rsid w:val="00C67A0A"/>
    <w:rsid w:val="00C67F26"/>
    <w:rsid w:val="00C70043"/>
    <w:rsid w:val="00C71330"/>
    <w:rsid w:val="00C713F2"/>
    <w:rsid w:val="00C71B29"/>
    <w:rsid w:val="00C71B5B"/>
    <w:rsid w:val="00C71EE7"/>
    <w:rsid w:val="00C7208D"/>
    <w:rsid w:val="00C721DE"/>
    <w:rsid w:val="00C72ABC"/>
    <w:rsid w:val="00C72B5A"/>
    <w:rsid w:val="00C73861"/>
    <w:rsid w:val="00C7432C"/>
    <w:rsid w:val="00C74853"/>
    <w:rsid w:val="00C75173"/>
    <w:rsid w:val="00C754E8"/>
    <w:rsid w:val="00C75791"/>
    <w:rsid w:val="00C75B78"/>
    <w:rsid w:val="00C75F30"/>
    <w:rsid w:val="00C76304"/>
    <w:rsid w:val="00C76427"/>
    <w:rsid w:val="00C769B0"/>
    <w:rsid w:val="00C7762E"/>
    <w:rsid w:val="00C77AEC"/>
    <w:rsid w:val="00C77BF7"/>
    <w:rsid w:val="00C77F90"/>
    <w:rsid w:val="00C80554"/>
    <w:rsid w:val="00C807A2"/>
    <w:rsid w:val="00C808AC"/>
    <w:rsid w:val="00C8197A"/>
    <w:rsid w:val="00C82282"/>
    <w:rsid w:val="00C82CCA"/>
    <w:rsid w:val="00C84084"/>
    <w:rsid w:val="00C841FF"/>
    <w:rsid w:val="00C8462C"/>
    <w:rsid w:val="00C8471E"/>
    <w:rsid w:val="00C84955"/>
    <w:rsid w:val="00C84A39"/>
    <w:rsid w:val="00C85BF0"/>
    <w:rsid w:val="00C85FED"/>
    <w:rsid w:val="00C8638B"/>
    <w:rsid w:val="00C86467"/>
    <w:rsid w:val="00C87199"/>
    <w:rsid w:val="00C90404"/>
    <w:rsid w:val="00C90A32"/>
    <w:rsid w:val="00C912FD"/>
    <w:rsid w:val="00C91A3F"/>
    <w:rsid w:val="00C92316"/>
    <w:rsid w:val="00C92547"/>
    <w:rsid w:val="00C926FD"/>
    <w:rsid w:val="00C92DBC"/>
    <w:rsid w:val="00C941A8"/>
    <w:rsid w:val="00C95C72"/>
    <w:rsid w:val="00C95FE9"/>
    <w:rsid w:val="00C962B5"/>
    <w:rsid w:val="00C96959"/>
    <w:rsid w:val="00C96B86"/>
    <w:rsid w:val="00C971F9"/>
    <w:rsid w:val="00C97254"/>
    <w:rsid w:val="00C97DF7"/>
    <w:rsid w:val="00CA0278"/>
    <w:rsid w:val="00CA0AEE"/>
    <w:rsid w:val="00CA14C9"/>
    <w:rsid w:val="00CA1A6A"/>
    <w:rsid w:val="00CA20A3"/>
    <w:rsid w:val="00CA236E"/>
    <w:rsid w:val="00CA24FB"/>
    <w:rsid w:val="00CA27D6"/>
    <w:rsid w:val="00CA2D5B"/>
    <w:rsid w:val="00CA2F94"/>
    <w:rsid w:val="00CA3B64"/>
    <w:rsid w:val="00CA4E97"/>
    <w:rsid w:val="00CA5E6A"/>
    <w:rsid w:val="00CA6108"/>
    <w:rsid w:val="00CA64D5"/>
    <w:rsid w:val="00CA66DA"/>
    <w:rsid w:val="00CA67A1"/>
    <w:rsid w:val="00CA7A20"/>
    <w:rsid w:val="00CA7B15"/>
    <w:rsid w:val="00CB1877"/>
    <w:rsid w:val="00CB1AAC"/>
    <w:rsid w:val="00CB21E2"/>
    <w:rsid w:val="00CB3192"/>
    <w:rsid w:val="00CB3201"/>
    <w:rsid w:val="00CB3415"/>
    <w:rsid w:val="00CB360D"/>
    <w:rsid w:val="00CB3785"/>
    <w:rsid w:val="00CB3A41"/>
    <w:rsid w:val="00CB4329"/>
    <w:rsid w:val="00CB4B1F"/>
    <w:rsid w:val="00CB4E57"/>
    <w:rsid w:val="00CB5BB6"/>
    <w:rsid w:val="00CB6290"/>
    <w:rsid w:val="00CB6785"/>
    <w:rsid w:val="00CB6E40"/>
    <w:rsid w:val="00CB6EAE"/>
    <w:rsid w:val="00CB7127"/>
    <w:rsid w:val="00CB766B"/>
    <w:rsid w:val="00CB7C04"/>
    <w:rsid w:val="00CB7E10"/>
    <w:rsid w:val="00CC0DEB"/>
    <w:rsid w:val="00CC1417"/>
    <w:rsid w:val="00CC1478"/>
    <w:rsid w:val="00CC1720"/>
    <w:rsid w:val="00CC191C"/>
    <w:rsid w:val="00CC1F0F"/>
    <w:rsid w:val="00CC23BD"/>
    <w:rsid w:val="00CC2759"/>
    <w:rsid w:val="00CC284D"/>
    <w:rsid w:val="00CC2F44"/>
    <w:rsid w:val="00CC356D"/>
    <w:rsid w:val="00CC3B99"/>
    <w:rsid w:val="00CC3FEB"/>
    <w:rsid w:val="00CC4534"/>
    <w:rsid w:val="00CC469A"/>
    <w:rsid w:val="00CC52D2"/>
    <w:rsid w:val="00CC5719"/>
    <w:rsid w:val="00CC6A5F"/>
    <w:rsid w:val="00CC6E5A"/>
    <w:rsid w:val="00CC6F87"/>
    <w:rsid w:val="00CC7262"/>
    <w:rsid w:val="00CC77A9"/>
    <w:rsid w:val="00CC7A24"/>
    <w:rsid w:val="00CC7A5F"/>
    <w:rsid w:val="00CC7DFE"/>
    <w:rsid w:val="00CC7EC6"/>
    <w:rsid w:val="00CD0040"/>
    <w:rsid w:val="00CD0BEF"/>
    <w:rsid w:val="00CD0EF3"/>
    <w:rsid w:val="00CD109D"/>
    <w:rsid w:val="00CD1E9D"/>
    <w:rsid w:val="00CD243C"/>
    <w:rsid w:val="00CD2A30"/>
    <w:rsid w:val="00CD2D54"/>
    <w:rsid w:val="00CD4041"/>
    <w:rsid w:val="00CD4565"/>
    <w:rsid w:val="00CD461B"/>
    <w:rsid w:val="00CD4B0C"/>
    <w:rsid w:val="00CD5288"/>
    <w:rsid w:val="00CD547B"/>
    <w:rsid w:val="00CD57BE"/>
    <w:rsid w:val="00CD5DE7"/>
    <w:rsid w:val="00CD6672"/>
    <w:rsid w:val="00CD66E6"/>
    <w:rsid w:val="00CD6ABB"/>
    <w:rsid w:val="00CD79E5"/>
    <w:rsid w:val="00CD7AB9"/>
    <w:rsid w:val="00CE158F"/>
    <w:rsid w:val="00CE1872"/>
    <w:rsid w:val="00CE1983"/>
    <w:rsid w:val="00CE2661"/>
    <w:rsid w:val="00CE2909"/>
    <w:rsid w:val="00CE2C36"/>
    <w:rsid w:val="00CE350A"/>
    <w:rsid w:val="00CE39CD"/>
    <w:rsid w:val="00CE3E59"/>
    <w:rsid w:val="00CE417B"/>
    <w:rsid w:val="00CE442C"/>
    <w:rsid w:val="00CE4F0C"/>
    <w:rsid w:val="00CE5352"/>
    <w:rsid w:val="00CE53E5"/>
    <w:rsid w:val="00CE5813"/>
    <w:rsid w:val="00CE5A1B"/>
    <w:rsid w:val="00CE5CF2"/>
    <w:rsid w:val="00CE5D94"/>
    <w:rsid w:val="00CE5F1B"/>
    <w:rsid w:val="00CE6298"/>
    <w:rsid w:val="00CE6713"/>
    <w:rsid w:val="00CE71E9"/>
    <w:rsid w:val="00CE7B1F"/>
    <w:rsid w:val="00CE7F9D"/>
    <w:rsid w:val="00CF0519"/>
    <w:rsid w:val="00CF0DEC"/>
    <w:rsid w:val="00CF10DB"/>
    <w:rsid w:val="00CF126F"/>
    <w:rsid w:val="00CF1EA6"/>
    <w:rsid w:val="00CF2466"/>
    <w:rsid w:val="00CF2572"/>
    <w:rsid w:val="00CF25A1"/>
    <w:rsid w:val="00CF2BA1"/>
    <w:rsid w:val="00CF2EA9"/>
    <w:rsid w:val="00CF2FFE"/>
    <w:rsid w:val="00CF3124"/>
    <w:rsid w:val="00CF3A9C"/>
    <w:rsid w:val="00CF3D5E"/>
    <w:rsid w:val="00CF3ECF"/>
    <w:rsid w:val="00CF40BE"/>
    <w:rsid w:val="00CF461F"/>
    <w:rsid w:val="00CF467E"/>
    <w:rsid w:val="00CF476A"/>
    <w:rsid w:val="00CF4B9C"/>
    <w:rsid w:val="00CF509A"/>
    <w:rsid w:val="00CF54F1"/>
    <w:rsid w:val="00CF5996"/>
    <w:rsid w:val="00CF60FA"/>
    <w:rsid w:val="00CF643D"/>
    <w:rsid w:val="00CF69C0"/>
    <w:rsid w:val="00CF6B77"/>
    <w:rsid w:val="00CF71E3"/>
    <w:rsid w:val="00CF7724"/>
    <w:rsid w:val="00CF7FDD"/>
    <w:rsid w:val="00D000EB"/>
    <w:rsid w:val="00D00862"/>
    <w:rsid w:val="00D00A5D"/>
    <w:rsid w:val="00D00A87"/>
    <w:rsid w:val="00D01045"/>
    <w:rsid w:val="00D01354"/>
    <w:rsid w:val="00D01910"/>
    <w:rsid w:val="00D01ED2"/>
    <w:rsid w:val="00D02F2F"/>
    <w:rsid w:val="00D03237"/>
    <w:rsid w:val="00D03329"/>
    <w:rsid w:val="00D03CB9"/>
    <w:rsid w:val="00D04533"/>
    <w:rsid w:val="00D04573"/>
    <w:rsid w:val="00D04940"/>
    <w:rsid w:val="00D05411"/>
    <w:rsid w:val="00D054F2"/>
    <w:rsid w:val="00D055D2"/>
    <w:rsid w:val="00D055F6"/>
    <w:rsid w:val="00D05ACC"/>
    <w:rsid w:val="00D05E5A"/>
    <w:rsid w:val="00D06336"/>
    <w:rsid w:val="00D06476"/>
    <w:rsid w:val="00D06535"/>
    <w:rsid w:val="00D065C2"/>
    <w:rsid w:val="00D06995"/>
    <w:rsid w:val="00D070BF"/>
    <w:rsid w:val="00D07B0D"/>
    <w:rsid w:val="00D10E20"/>
    <w:rsid w:val="00D1160E"/>
    <w:rsid w:val="00D12C10"/>
    <w:rsid w:val="00D1305C"/>
    <w:rsid w:val="00D13087"/>
    <w:rsid w:val="00D137F1"/>
    <w:rsid w:val="00D13856"/>
    <w:rsid w:val="00D13A97"/>
    <w:rsid w:val="00D14643"/>
    <w:rsid w:val="00D15BA0"/>
    <w:rsid w:val="00D16FA0"/>
    <w:rsid w:val="00D17378"/>
    <w:rsid w:val="00D2017F"/>
    <w:rsid w:val="00D206F5"/>
    <w:rsid w:val="00D21449"/>
    <w:rsid w:val="00D216B2"/>
    <w:rsid w:val="00D222F1"/>
    <w:rsid w:val="00D22940"/>
    <w:rsid w:val="00D23974"/>
    <w:rsid w:val="00D24139"/>
    <w:rsid w:val="00D24E2E"/>
    <w:rsid w:val="00D2519A"/>
    <w:rsid w:val="00D25462"/>
    <w:rsid w:val="00D25507"/>
    <w:rsid w:val="00D25D83"/>
    <w:rsid w:val="00D2632E"/>
    <w:rsid w:val="00D26479"/>
    <w:rsid w:val="00D26DCE"/>
    <w:rsid w:val="00D27859"/>
    <w:rsid w:val="00D27A0C"/>
    <w:rsid w:val="00D27CE3"/>
    <w:rsid w:val="00D27D7D"/>
    <w:rsid w:val="00D27DAC"/>
    <w:rsid w:val="00D27DF5"/>
    <w:rsid w:val="00D306D5"/>
    <w:rsid w:val="00D30A43"/>
    <w:rsid w:val="00D311E0"/>
    <w:rsid w:val="00D3163F"/>
    <w:rsid w:val="00D319AD"/>
    <w:rsid w:val="00D3275F"/>
    <w:rsid w:val="00D32D5F"/>
    <w:rsid w:val="00D3316C"/>
    <w:rsid w:val="00D335D6"/>
    <w:rsid w:val="00D33B88"/>
    <w:rsid w:val="00D34138"/>
    <w:rsid w:val="00D341F3"/>
    <w:rsid w:val="00D34548"/>
    <w:rsid w:val="00D34914"/>
    <w:rsid w:val="00D36606"/>
    <w:rsid w:val="00D36816"/>
    <w:rsid w:val="00D36CD7"/>
    <w:rsid w:val="00D36ED9"/>
    <w:rsid w:val="00D36FF0"/>
    <w:rsid w:val="00D37A37"/>
    <w:rsid w:val="00D4101D"/>
    <w:rsid w:val="00D4128C"/>
    <w:rsid w:val="00D42AFB"/>
    <w:rsid w:val="00D433A0"/>
    <w:rsid w:val="00D43511"/>
    <w:rsid w:val="00D4404B"/>
    <w:rsid w:val="00D4411B"/>
    <w:rsid w:val="00D44ABA"/>
    <w:rsid w:val="00D44EC6"/>
    <w:rsid w:val="00D45098"/>
    <w:rsid w:val="00D45EB6"/>
    <w:rsid w:val="00D462CA"/>
    <w:rsid w:val="00D4638E"/>
    <w:rsid w:val="00D46D18"/>
    <w:rsid w:val="00D46DBB"/>
    <w:rsid w:val="00D4724C"/>
    <w:rsid w:val="00D47E56"/>
    <w:rsid w:val="00D50161"/>
    <w:rsid w:val="00D501D3"/>
    <w:rsid w:val="00D50378"/>
    <w:rsid w:val="00D507DF"/>
    <w:rsid w:val="00D5130A"/>
    <w:rsid w:val="00D51533"/>
    <w:rsid w:val="00D51769"/>
    <w:rsid w:val="00D51F85"/>
    <w:rsid w:val="00D5221C"/>
    <w:rsid w:val="00D522D8"/>
    <w:rsid w:val="00D53A98"/>
    <w:rsid w:val="00D53F6E"/>
    <w:rsid w:val="00D54174"/>
    <w:rsid w:val="00D548CF"/>
    <w:rsid w:val="00D5491C"/>
    <w:rsid w:val="00D54CCF"/>
    <w:rsid w:val="00D554E8"/>
    <w:rsid w:val="00D55E12"/>
    <w:rsid w:val="00D5657D"/>
    <w:rsid w:val="00D5704D"/>
    <w:rsid w:val="00D5748E"/>
    <w:rsid w:val="00D577BB"/>
    <w:rsid w:val="00D57A88"/>
    <w:rsid w:val="00D60B39"/>
    <w:rsid w:val="00D60CEF"/>
    <w:rsid w:val="00D610C4"/>
    <w:rsid w:val="00D612A9"/>
    <w:rsid w:val="00D61309"/>
    <w:rsid w:val="00D61ABF"/>
    <w:rsid w:val="00D61CE2"/>
    <w:rsid w:val="00D61E63"/>
    <w:rsid w:val="00D6201F"/>
    <w:rsid w:val="00D620E4"/>
    <w:rsid w:val="00D63253"/>
    <w:rsid w:val="00D636BE"/>
    <w:rsid w:val="00D6411E"/>
    <w:rsid w:val="00D64482"/>
    <w:rsid w:val="00D64979"/>
    <w:rsid w:val="00D64A0C"/>
    <w:rsid w:val="00D65C71"/>
    <w:rsid w:val="00D65DCC"/>
    <w:rsid w:val="00D66234"/>
    <w:rsid w:val="00D66935"/>
    <w:rsid w:val="00D66C59"/>
    <w:rsid w:val="00D67313"/>
    <w:rsid w:val="00D702CA"/>
    <w:rsid w:val="00D70636"/>
    <w:rsid w:val="00D71230"/>
    <w:rsid w:val="00D7220E"/>
    <w:rsid w:val="00D7313C"/>
    <w:rsid w:val="00D735D0"/>
    <w:rsid w:val="00D738D2"/>
    <w:rsid w:val="00D74118"/>
    <w:rsid w:val="00D74693"/>
    <w:rsid w:val="00D74696"/>
    <w:rsid w:val="00D75688"/>
    <w:rsid w:val="00D757BC"/>
    <w:rsid w:val="00D7589B"/>
    <w:rsid w:val="00D760A2"/>
    <w:rsid w:val="00D77315"/>
    <w:rsid w:val="00D77465"/>
    <w:rsid w:val="00D77D3C"/>
    <w:rsid w:val="00D80021"/>
    <w:rsid w:val="00D807E5"/>
    <w:rsid w:val="00D80803"/>
    <w:rsid w:val="00D80843"/>
    <w:rsid w:val="00D81B8F"/>
    <w:rsid w:val="00D833BE"/>
    <w:rsid w:val="00D84C22"/>
    <w:rsid w:val="00D8562F"/>
    <w:rsid w:val="00D858D9"/>
    <w:rsid w:val="00D85B15"/>
    <w:rsid w:val="00D8724C"/>
    <w:rsid w:val="00D8796D"/>
    <w:rsid w:val="00D87E37"/>
    <w:rsid w:val="00D87F8C"/>
    <w:rsid w:val="00D9027A"/>
    <w:rsid w:val="00D90280"/>
    <w:rsid w:val="00D90A85"/>
    <w:rsid w:val="00D923F7"/>
    <w:rsid w:val="00D92936"/>
    <w:rsid w:val="00D929A3"/>
    <w:rsid w:val="00D92E80"/>
    <w:rsid w:val="00D93004"/>
    <w:rsid w:val="00D930C0"/>
    <w:rsid w:val="00D936B2"/>
    <w:rsid w:val="00D93711"/>
    <w:rsid w:val="00D938C1"/>
    <w:rsid w:val="00D939E9"/>
    <w:rsid w:val="00D942C4"/>
    <w:rsid w:val="00D94901"/>
    <w:rsid w:val="00D95413"/>
    <w:rsid w:val="00D9621C"/>
    <w:rsid w:val="00D963A9"/>
    <w:rsid w:val="00D96479"/>
    <w:rsid w:val="00D964FA"/>
    <w:rsid w:val="00D96D2A"/>
    <w:rsid w:val="00D96F2A"/>
    <w:rsid w:val="00D97571"/>
    <w:rsid w:val="00D97A50"/>
    <w:rsid w:val="00DA05BF"/>
    <w:rsid w:val="00DA0C2C"/>
    <w:rsid w:val="00DA193F"/>
    <w:rsid w:val="00DA1B0B"/>
    <w:rsid w:val="00DA2589"/>
    <w:rsid w:val="00DA29C7"/>
    <w:rsid w:val="00DA2AF8"/>
    <w:rsid w:val="00DA2C76"/>
    <w:rsid w:val="00DA37EF"/>
    <w:rsid w:val="00DA386A"/>
    <w:rsid w:val="00DA466E"/>
    <w:rsid w:val="00DA47A8"/>
    <w:rsid w:val="00DA524D"/>
    <w:rsid w:val="00DA5EAB"/>
    <w:rsid w:val="00DA7D61"/>
    <w:rsid w:val="00DB0BB5"/>
    <w:rsid w:val="00DB14DD"/>
    <w:rsid w:val="00DB1890"/>
    <w:rsid w:val="00DB1D21"/>
    <w:rsid w:val="00DB1F2C"/>
    <w:rsid w:val="00DB203C"/>
    <w:rsid w:val="00DB2897"/>
    <w:rsid w:val="00DB2E73"/>
    <w:rsid w:val="00DB328C"/>
    <w:rsid w:val="00DB3592"/>
    <w:rsid w:val="00DB4234"/>
    <w:rsid w:val="00DB47E5"/>
    <w:rsid w:val="00DB485B"/>
    <w:rsid w:val="00DB4C93"/>
    <w:rsid w:val="00DB5421"/>
    <w:rsid w:val="00DB5704"/>
    <w:rsid w:val="00DB5F2D"/>
    <w:rsid w:val="00DB64F4"/>
    <w:rsid w:val="00DB7C3F"/>
    <w:rsid w:val="00DC0172"/>
    <w:rsid w:val="00DC01C9"/>
    <w:rsid w:val="00DC039D"/>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C7CC8"/>
    <w:rsid w:val="00DD0482"/>
    <w:rsid w:val="00DD0533"/>
    <w:rsid w:val="00DD1537"/>
    <w:rsid w:val="00DD2A23"/>
    <w:rsid w:val="00DD369A"/>
    <w:rsid w:val="00DD3A14"/>
    <w:rsid w:val="00DD46E9"/>
    <w:rsid w:val="00DD4EF1"/>
    <w:rsid w:val="00DD52BE"/>
    <w:rsid w:val="00DD5389"/>
    <w:rsid w:val="00DD6CCD"/>
    <w:rsid w:val="00DD740A"/>
    <w:rsid w:val="00DD77DD"/>
    <w:rsid w:val="00DD793C"/>
    <w:rsid w:val="00DD7F26"/>
    <w:rsid w:val="00DE0175"/>
    <w:rsid w:val="00DE0D00"/>
    <w:rsid w:val="00DE0D18"/>
    <w:rsid w:val="00DE1208"/>
    <w:rsid w:val="00DE16CD"/>
    <w:rsid w:val="00DE220D"/>
    <w:rsid w:val="00DE2803"/>
    <w:rsid w:val="00DE3213"/>
    <w:rsid w:val="00DE3F0E"/>
    <w:rsid w:val="00DE6492"/>
    <w:rsid w:val="00DE652F"/>
    <w:rsid w:val="00DE65AF"/>
    <w:rsid w:val="00DE7902"/>
    <w:rsid w:val="00DF02EE"/>
    <w:rsid w:val="00DF0517"/>
    <w:rsid w:val="00DF0830"/>
    <w:rsid w:val="00DF0AA6"/>
    <w:rsid w:val="00DF1327"/>
    <w:rsid w:val="00DF1358"/>
    <w:rsid w:val="00DF1CDA"/>
    <w:rsid w:val="00DF2420"/>
    <w:rsid w:val="00DF280B"/>
    <w:rsid w:val="00DF28B7"/>
    <w:rsid w:val="00DF2EAD"/>
    <w:rsid w:val="00DF3079"/>
    <w:rsid w:val="00DF3345"/>
    <w:rsid w:val="00DF383D"/>
    <w:rsid w:val="00DF43E8"/>
    <w:rsid w:val="00DF4B3E"/>
    <w:rsid w:val="00DF4D74"/>
    <w:rsid w:val="00DF5638"/>
    <w:rsid w:val="00DF5745"/>
    <w:rsid w:val="00DF58E2"/>
    <w:rsid w:val="00DF5F6C"/>
    <w:rsid w:val="00DF621E"/>
    <w:rsid w:val="00DF6703"/>
    <w:rsid w:val="00DF68C0"/>
    <w:rsid w:val="00DF73BB"/>
    <w:rsid w:val="00DF7546"/>
    <w:rsid w:val="00DF7650"/>
    <w:rsid w:val="00DF791C"/>
    <w:rsid w:val="00DF7F5A"/>
    <w:rsid w:val="00E00303"/>
    <w:rsid w:val="00E00332"/>
    <w:rsid w:val="00E0073A"/>
    <w:rsid w:val="00E008BA"/>
    <w:rsid w:val="00E00DD1"/>
    <w:rsid w:val="00E00EBC"/>
    <w:rsid w:val="00E00FFD"/>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6F9D"/>
    <w:rsid w:val="00E073F4"/>
    <w:rsid w:val="00E0763E"/>
    <w:rsid w:val="00E0799E"/>
    <w:rsid w:val="00E07B7D"/>
    <w:rsid w:val="00E07DB8"/>
    <w:rsid w:val="00E1050F"/>
    <w:rsid w:val="00E11290"/>
    <w:rsid w:val="00E113B7"/>
    <w:rsid w:val="00E114C5"/>
    <w:rsid w:val="00E12316"/>
    <w:rsid w:val="00E1277F"/>
    <w:rsid w:val="00E12E73"/>
    <w:rsid w:val="00E139D5"/>
    <w:rsid w:val="00E14042"/>
    <w:rsid w:val="00E144E8"/>
    <w:rsid w:val="00E14CA5"/>
    <w:rsid w:val="00E15202"/>
    <w:rsid w:val="00E152DF"/>
    <w:rsid w:val="00E15505"/>
    <w:rsid w:val="00E15611"/>
    <w:rsid w:val="00E162B5"/>
    <w:rsid w:val="00E16322"/>
    <w:rsid w:val="00E16F8C"/>
    <w:rsid w:val="00E17141"/>
    <w:rsid w:val="00E17D3D"/>
    <w:rsid w:val="00E21896"/>
    <w:rsid w:val="00E219A1"/>
    <w:rsid w:val="00E2202A"/>
    <w:rsid w:val="00E22D1B"/>
    <w:rsid w:val="00E2324A"/>
    <w:rsid w:val="00E235F5"/>
    <w:rsid w:val="00E23783"/>
    <w:rsid w:val="00E237BD"/>
    <w:rsid w:val="00E237DE"/>
    <w:rsid w:val="00E23A53"/>
    <w:rsid w:val="00E23DF4"/>
    <w:rsid w:val="00E2401E"/>
    <w:rsid w:val="00E24E51"/>
    <w:rsid w:val="00E256E5"/>
    <w:rsid w:val="00E25E6F"/>
    <w:rsid w:val="00E26411"/>
    <w:rsid w:val="00E264BC"/>
    <w:rsid w:val="00E26AC1"/>
    <w:rsid w:val="00E2720A"/>
    <w:rsid w:val="00E27AE8"/>
    <w:rsid w:val="00E27AEB"/>
    <w:rsid w:val="00E3008F"/>
    <w:rsid w:val="00E307B6"/>
    <w:rsid w:val="00E3142D"/>
    <w:rsid w:val="00E316F5"/>
    <w:rsid w:val="00E32E9C"/>
    <w:rsid w:val="00E339F2"/>
    <w:rsid w:val="00E34EBE"/>
    <w:rsid w:val="00E34F85"/>
    <w:rsid w:val="00E3536B"/>
    <w:rsid w:val="00E36093"/>
    <w:rsid w:val="00E37AE3"/>
    <w:rsid w:val="00E40BF8"/>
    <w:rsid w:val="00E410C7"/>
    <w:rsid w:val="00E4154D"/>
    <w:rsid w:val="00E4196F"/>
    <w:rsid w:val="00E41A87"/>
    <w:rsid w:val="00E41AD6"/>
    <w:rsid w:val="00E41B01"/>
    <w:rsid w:val="00E42017"/>
    <w:rsid w:val="00E423E2"/>
    <w:rsid w:val="00E42698"/>
    <w:rsid w:val="00E426E5"/>
    <w:rsid w:val="00E42730"/>
    <w:rsid w:val="00E43060"/>
    <w:rsid w:val="00E4363A"/>
    <w:rsid w:val="00E440D0"/>
    <w:rsid w:val="00E45AB1"/>
    <w:rsid w:val="00E45B52"/>
    <w:rsid w:val="00E45C81"/>
    <w:rsid w:val="00E46268"/>
    <w:rsid w:val="00E462F2"/>
    <w:rsid w:val="00E468E6"/>
    <w:rsid w:val="00E46C38"/>
    <w:rsid w:val="00E46C51"/>
    <w:rsid w:val="00E46CC9"/>
    <w:rsid w:val="00E47919"/>
    <w:rsid w:val="00E500D8"/>
    <w:rsid w:val="00E50255"/>
    <w:rsid w:val="00E50772"/>
    <w:rsid w:val="00E50D89"/>
    <w:rsid w:val="00E523D8"/>
    <w:rsid w:val="00E528F9"/>
    <w:rsid w:val="00E53522"/>
    <w:rsid w:val="00E545FA"/>
    <w:rsid w:val="00E546E8"/>
    <w:rsid w:val="00E5496E"/>
    <w:rsid w:val="00E55854"/>
    <w:rsid w:val="00E55BA5"/>
    <w:rsid w:val="00E56707"/>
    <w:rsid w:val="00E56ACD"/>
    <w:rsid w:val="00E57279"/>
    <w:rsid w:val="00E57739"/>
    <w:rsid w:val="00E6045F"/>
    <w:rsid w:val="00E60777"/>
    <w:rsid w:val="00E60CA2"/>
    <w:rsid w:val="00E628AD"/>
    <w:rsid w:val="00E62908"/>
    <w:rsid w:val="00E64339"/>
    <w:rsid w:val="00E64DAA"/>
    <w:rsid w:val="00E656C5"/>
    <w:rsid w:val="00E66B76"/>
    <w:rsid w:val="00E67584"/>
    <w:rsid w:val="00E67669"/>
    <w:rsid w:val="00E677BD"/>
    <w:rsid w:val="00E67AE7"/>
    <w:rsid w:val="00E7011C"/>
    <w:rsid w:val="00E7063A"/>
    <w:rsid w:val="00E708BC"/>
    <w:rsid w:val="00E70C34"/>
    <w:rsid w:val="00E70C44"/>
    <w:rsid w:val="00E7100C"/>
    <w:rsid w:val="00E7138D"/>
    <w:rsid w:val="00E7273B"/>
    <w:rsid w:val="00E72B6E"/>
    <w:rsid w:val="00E73047"/>
    <w:rsid w:val="00E742F4"/>
    <w:rsid w:val="00E74B6D"/>
    <w:rsid w:val="00E74BE2"/>
    <w:rsid w:val="00E75976"/>
    <w:rsid w:val="00E75C2C"/>
    <w:rsid w:val="00E75E5C"/>
    <w:rsid w:val="00E760FF"/>
    <w:rsid w:val="00E76384"/>
    <w:rsid w:val="00E76A5E"/>
    <w:rsid w:val="00E775E3"/>
    <w:rsid w:val="00E77A45"/>
    <w:rsid w:val="00E801E4"/>
    <w:rsid w:val="00E80693"/>
    <w:rsid w:val="00E812F5"/>
    <w:rsid w:val="00E814FA"/>
    <w:rsid w:val="00E8154B"/>
    <w:rsid w:val="00E81EA4"/>
    <w:rsid w:val="00E82968"/>
    <w:rsid w:val="00E8357D"/>
    <w:rsid w:val="00E8373C"/>
    <w:rsid w:val="00E83967"/>
    <w:rsid w:val="00E839AD"/>
    <w:rsid w:val="00E83E51"/>
    <w:rsid w:val="00E83FCE"/>
    <w:rsid w:val="00E84570"/>
    <w:rsid w:val="00E846CA"/>
    <w:rsid w:val="00E8487A"/>
    <w:rsid w:val="00E85726"/>
    <w:rsid w:val="00E85E2B"/>
    <w:rsid w:val="00E872A7"/>
    <w:rsid w:val="00E876EC"/>
    <w:rsid w:val="00E878CC"/>
    <w:rsid w:val="00E87A7D"/>
    <w:rsid w:val="00E87EAD"/>
    <w:rsid w:val="00E901AB"/>
    <w:rsid w:val="00E90AF8"/>
    <w:rsid w:val="00E923FD"/>
    <w:rsid w:val="00E924F7"/>
    <w:rsid w:val="00E9292A"/>
    <w:rsid w:val="00E9308C"/>
    <w:rsid w:val="00E94687"/>
    <w:rsid w:val="00E95DD9"/>
    <w:rsid w:val="00E96341"/>
    <w:rsid w:val="00E9647F"/>
    <w:rsid w:val="00E967EA"/>
    <w:rsid w:val="00E96839"/>
    <w:rsid w:val="00E96CB9"/>
    <w:rsid w:val="00E9721B"/>
    <w:rsid w:val="00E97299"/>
    <w:rsid w:val="00E97A23"/>
    <w:rsid w:val="00E97B21"/>
    <w:rsid w:val="00E97C21"/>
    <w:rsid w:val="00EA05D9"/>
    <w:rsid w:val="00EA1521"/>
    <w:rsid w:val="00EA16C4"/>
    <w:rsid w:val="00EA19E9"/>
    <w:rsid w:val="00EA1FAD"/>
    <w:rsid w:val="00EA2418"/>
    <w:rsid w:val="00EA2443"/>
    <w:rsid w:val="00EA24A3"/>
    <w:rsid w:val="00EA2AA6"/>
    <w:rsid w:val="00EA3333"/>
    <w:rsid w:val="00EA369D"/>
    <w:rsid w:val="00EA3B6D"/>
    <w:rsid w:val="00EA3EEE"/>
    <w:rsid w:val="00EA3EF5"/>
    <w:rsid w:val="00EA411E"/>
    <w:rsid w:val="00EA49C1"/>
    <w:rsid w:val="00EA4C4D"/>
    <w:rsid w:val="00EA539E"/>
    <w:rsid w:val="00EA641F"/>
    <w:rsid w:val="00EA64F1"/>
    <w:rsid w:val="00EA670C"/>
    <w:rsid w:val="00EA6A5A"/>
    <w:rsid w:val="00EA6F05"/>
    <w:rsid w:val="00EA714D"/>
    <w:rsid w:val="00EA7386"/>
    <w:rsid w:val="00EB01C3"/>
    <w:rsid w:val="00EB19E0"/>
    <w:rsid w:val="00EB1C21"/>
    <w:rsid w:val="00EB249C"/>
    <w:rsid w:val="00EB33B0"/>
    <w:rsid w:val="00EB3B36"/>
    <w:rsid w:val="00EB42A7"/>
    <w:rsid w:val="00EB4C4D"/>
    <w:rsid w:val="00EB5649"/>
    <w:rsid w:val="00EB5754"/>
    <w:rsid w:val="00EB5A80"/>
    <w:rsid w:val="00EB6151"/>
    <w:rsid w:val="00EB644D"/>
    <w:rsid w:val="00EB675E"/>
    <w:rsid w:val="00EB6BB7"/>
    <w:rsid w:val="00EB780D"/>
    <w:rsid w:val="00EB7FBE"/>
    <w:rsid w:val="00EC0337"/>
    <w:rsid w:val="00EC07DD"/>
    <w:rsid w:val="00EC093F"/>
    <w:rsid w:val="00EC0D7C"/>
    <w:rsid w:val="00EC1115"/>
    <w:rsid w:val="00EC11A8"/>
    <w:rsid w:val="00EC12C1"/>
    <w:rsid w:val="00EC19D7"/>
    <w:rsid w:val="00EC2131"/>
    <w:rsid w:val="00EC2591"/>
    <w:rsid w:val="00EC282E"/>
    <w:rsid w:val="00EC2ACA"/>
    <w:rsid w:val="00EC2BF5"/>
    <w:rsid w:val="00EC2E5A"/>
    <w:rsid w:val="00EC2EE8"/>
    <w:rsid w:val="00EC2F2F"/>
    <w:rsid w:val="00EC3652"/>
    <w:rsid w:val="00EC3D03"/>
    <w:rsid w:val="00EC4915"/>
    <w:rsid w:val="00EC50AE"/>
    <w:rsid w:val="00EC5199"/>
    <w:rsid w:val="00EC6827"/>
    <w:rsid w:val="00EC6D38"/>
    <w:rsid w:val="00EC7169"/>
    <w:rsid w:val="00EC7B1E"/>
    <w:rsid w:val="00EC7C76"/>
    <w:rsid w:val="00EC7F14"/>
    <w:rsid w:val="00EC7FC4"/>
    <w:rsid w:val="00ED0190"/>
    <w:rsid w:val="00ED0901"/>
    <w:rsid w:val="00ED2B2B"/>
    <w:rsid w:val="00ED2EBD"/>
    <w:rsid w:val="00ED3078"/>
    <w:rsid w:val="00ED3187"/>
    <w:rsid w:val="00ED35A7"/>
    <w:rsid w:val="00ED3B24"/>
    <w:rsid w:val="00ED3BB6"/>
    <w:rsid w:val="00ED415E"/>
    <w:rsid w:val="00ED450E"/>
    <w:rsid w:val="00ED473B"/>
    <w:rsid w:val="00ED4969"/>
    <w:rsid w:val="00ED56D3"/>
    <w:rsid w:val="00ED70F6"/>
    <w:rsid w:val="00ED71E0"/>
    <w:rsid w:val="00ED7770"/>
    <w:rsid w:val="00ED78E4"/>
    <w:rsid w:val="00EE1043"/>
    <w:rsid w:val="00EE1A88"/>
    <w:rsid w:val="00EE1CA1"/>
    <w:rsid w:val="00EE220A"/>
    <w:rsid w:val="00EE2448"/>
    <w:rsid w:val="00EE249B"/>
    <w:rsid w:val="00EE2853"/>
    <w:rsid w:val="00EE3012"/>
    <w:rsid w:val="00EE31AF"/>
    <w:rsid w:val="00EE352A"/>
    <w:rsid w:val="00EE4A0C"/>
    <w:rsid w:val="00EE5F9E"/>
    <w:rsid w:val="00EE627B"/>
    <w:rsid w:val="00EE62FD"/>
    <w:rsid w:val="00EE7A5E"/>
    <w:rsid w:val="00EF0685"/>
    <w:rsid w:val="00EF0DE4"/>
    <w:rsid w:val="00EF16CA"/>
    <w:rsid w:val="00EF1C9B"/>
    <w:rsid w:val="00EF26BD"/>
    <w:rsid w:val="00EF2B66"/>
    <w:rsid w:val="00EF4033"/>
    <w:rsid w:val="00EF4A41"/>
    <w:rsid w:val="00EF5D36"/>
    <w:rsid w:val="00EF5F34"/>
    <w:rsid w:val="00EF66FC"/>
    <w:rsid w:val="00EF6B68"/>
    <w:rsid w:val="00EF6B75"/>
    <w:rsid w:val="00EF72D1"/>
    <w:rsid w:val="00EF7936"/>
    <w:rsid w:val="00F00C01"/>
    <w:rsid w:val="00F0135B"/>
    <w:rsid w:val="00F01FD1"/>
    <w:rsid w:val="00F0247E"/>
    <w:rsid w:val="00F02D8B"/>
    <w:rsid w:val="00F02E73"/>
    <w:rsid w:val="00F03088"/>
    <w:rsid w:val="00F03091"/>
    <w:rsid w:val="00F03789"/>
    <w:rsid w:val="00F05459"/>
    <w:rsid w:val="00F05514"/>
    <w:rsid w:val="00F063A1"/>
    <w:rsid w:val="00F06CF5"/>
    <w:rsid w:val="00F07781"/>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6213"/>
    <w:rsid w:val="00F16471"/>
    <w:rsid w:val="00F16559"/>
    <w:rsid w:val="00F16672"/>
    <w:rsid w:val="00F16E77"/>
    <w:rsid w:val="00F16FDF"/>
    <w:rsid w:val="00F17672"/>
    <w:rsid w:val="00F179D0"/>
    <w:rsid w:val="00F17DA4"/>
    <w:rsid w:val="00F17DCE"/>
    <w:rsid w:val="00F21BE9"/>
    <w:rsid w:val="00F22750"/>
    <w:rsid w:val="00F22E05"/>
    <w:rsid w:val="00F23455"/>
    <w:rsid w:val="00F23A49"/>
    <w:rsid w:val="00F23CA1"/>
    <w:rsid w:val="00F2401A"/>
    <w:rsid w:val="00F24798"/>
    <w:rsid w:val="00F24B19"/>
    <w:rsid w:val="00F2516C"/>
    <w:rsid w:val="00F257BB"/>
    <w:rsid w:val="00F26211"/>
    <w:rsid w:val="00F2646F"/>
    <w:rsid w:val="00F264A0"/>
    <w:rsid w:val="00F264A1"/>
    <w:rsid w:val="00F264E5"/>
    <w:rsid w:val="00F2696E"/>
    <w:rsid w:val="00F26E33"/>
    <w:rsid w:val="00F26ECD"/>
    <w:rsid w:val="00F2730C"/>
    <w:rsid w:val="00F27684"/>
    <w:rsid w:val="00F27E65"/>
    <w:rsid w:val="00F30EE7"/>
    <w:rsid w:val="00F318BA"/>
    <w:rsid w:val="00F318CC"/>
    <w:rsid w:val="00F31AC1"/>
    <w:rsid w:val="00F31DEA"/>
    <w:rsid w:val="00F32C6F"/>
    <w:rsid w:val="00F32E3C"/>
    <w:rsid w:val="00F338D8"/>
    <w:rsid w:val="00F33B08"/>
    <w:rsid w:val="00F33E87"/>
    <w:rsid w:val="00F34096"/>
    <w:rsid w:val="00F34116"/>
    <w:rsid w:val="00F34129"/>
    <w:rsid w:val="00F3451F"/>
    <w:rsid w:val="00F349D4"/>
    <w:rsid w:val="00F34C4A"/>
    <w:rsid w:val="00F356D2"/>
    <w:rsid w:val="00F35C3B"/>
    <w:rsid w:val="00F365A8"/>
    <w:rsid w:val="00F3697D"/>
    <w:rsid w:val="00F36A95"/>
    <w:rsid w:val="00F36F01"/>
    <w:rsid w:val="00F37349"/>
    <w:rsid w:val="00F37D6D"/>
    <w:rsid w:val="00F404A7"/>
    <w:rsid w:val="00F405C9"/>
    <w:rsid w:val="00F40A19"/>
    <w:rsid w:val="00F40C29"/>
    <w:rsid w:val="00F414CD"/>
    <w:rsid w:val="00F414F8"/>
    <w:rsid w:val="00F424DB"/>
    <w:rsid w:val="00F425BD"/>
    <w:rsid w:val="00F42A33"/>
    <w:rsid w:val="00F43603"/>
    <w:rsid w:val="00F43AA9"/>
    <w:rsid w:val="00F43CA2"/>
    <w:rsid w:val="00F44320"/>
    <w:rsid w:val="00F44435"/>
    <w:rsid w:val="00F44FA1"/>
    <w:rsid w:val="00F45418"/>
    <w:rsid w:val="00F45BCE"/>
    <w:rsid w:val="00F4645D"/>
    <w:rsid w:val="00F46558"/>
    <w:rsid w:val="00F46639"/>
    <w:rsid w:val="00F46676"/>
    <w:rsid w:val="00F47377"/>
    <w:rsid w:val="00F4749C"/>
    <w:rsid w:val="00F47626"/>
    <w:rsid w:val="00F476A9"/>
    <w:rsid w:val="00F47CAB"/>
    <w:rsid w:val="00F50275"/>
    <w:rsid w:val="00F505C7"/>
    <w:rsid w:val="00F505F4"/>
    <w:rsid w:val="00F50CEB"/>
    <w:rsid w:val="00F510AC"/>
    <w:rsid w:val="00F51366"/>
    <w:rsid w:val="00F522F3"/>
    <w:rsid w:val="00F53109"/>
    <w:rsid w:val="00F53117"/>
    <w:rsid w:val="00F534AD"/>
    <w:rsid w:val="00F53C9E"/>
    <w:rsid w:val="00F54824"/>
    <w:rsid w:val="00F54B2F"/>
    <w:rsid w:val="00F54CAC"/>
    <w:rsid w:val="00F54D09"/>
    <w:rsid w:val="00F55486"/>
    <w:rsid w:val="00F555BB"/>
    <w:rsid w:val="00F558AC"/>
    <w:rsid w:val="00F55B14"/>
    <w:rsid w:val="00F55D7D"/>
    <w:rsid w:val="00F566F6"/>
    <w:rsid w:val="00F5699F"/>
    <w:rsid w:val="00F56CE1"/>
    <w:rsid w:val="00F57031"/>
    <w:rsid w:val="00F57532"/>
    <w:rsid w:val="00F6003E"/>
    <w:rsid w:val="00F6038F"/>
    <w:rsid w:val="00F60839"/>
    <w:rsid w:val="00F6186F"/>
    <w:rsid w:val="00F61DD5"/>
    <w:rsid w:val="00F6274E"/>
    <w:rsid w:val="00F62833"/>
    <w:rsid w:val="00F62AE5"/>
    <w:rsid w:val="00F62B07"/>
    <w:rsid w:val="00F62D01"/>
    <w:rsid w:val="00F62EE5"/>
    <w:rsid w:val="00F63BB0"/>
    <w:rsid w:val="00F64C7D"/>
    <w:rsid w:val="00F64FDB"/>
    <w:rsid w:val="00F65784"/>
    <w:rsid w:val="00F66746"/>
    <w:rsid w:val="00F669C5"/>
    <w:rsid w:val="00F66F82"/>
    <w:rsid w:val="00F672FF"/>
    <w:rsid w:val="00F67ACE"/>
    <w:rsid w:val="00F67C1B"/>
    <w:rsid w:val="00F67F40"/>
    <w:rsid w:val="00F70195"/>
    <w:rsid w:val="00F70FC0"/>
    <w:rsid w:val="00F715E7"/>
    <w:rsid w:val="00F71FF8"/>
    <w:rsid w:val="00F721E2"/>
    <w:rsid w:val="00F72602"/>
    <w:rsid w:val="00F72668"/>
    <w:rsid w:val="00F72DEA"/>
    <w:rsid w:val="00F7331C"/>
    <w:rsid w:val="00F74ABA"/>
    <w:rsid w:val="00F75340"/>
    <w:rsid w:val="00F75710"/>
    <w:rsid w:val="00F75739"/>
    <w:rsid w:val="00F75AC9"/>
    <w:rsid w:val="00F75C20"/>
    <w:rsid w:val="00F75ED1"/>
    <w:rsid w:val="00F76413"/>
    <w:rsid w:val="00F76F00"/>
    <w:rsid w:val="00F77077"/>
    <w:rsid w:val="00F7731B"/>
    <w:rsid w:val="00F77814"/>
    <w:rsid w:val="00F77891"/>
    <w:rsid w:val="00F7791B"/>
    <w:rsid w:val="00F803B0"/>
    <w:rsid w:val="00F80409"/>
    <w:rsid w:val="00F8065B"/>
    <w:rsid w:val="00F8086E"/>
    <w:rsid w:val="00F80C31"/>
    <w:rsid w:val="00F80E14"/>
    <w:rsid w:val="00F80E25"/>
    <w:rsid w:val="00F81524"/>
    <w:rsid w:val="00F81A23"/>
    <w:rsid w:val="00F822FE"/>
    <w:rsid w:val="00F82562"/>
    <w:rsid w:val="00F83142"/>
    <w:rsid w:val="00F83362"/>
    <w:rsid w:val="00F84101"/>
    <w:rsid w:val="00F8520A"/>
    <w:rsid w:val="00F857AD"/>
    <w:rsid w:val="00F8600C"/>
    <w:rsid w:val="00F863C1"/>
    <w:rsid w:val="00F86631"/>
    <w:rsid w:val="00F869B7"/>
    <w:rsid w:val="00F86E68"/>
    <w:rsid w:val="00F86EF5"/>
    <w:rsid w:val="00F875C4"/>
    <w:rsid w:val="00F876E5"/>
    <w:rsid w:val="00F878A6"/>
    <w:rsid w:val="00F9005C"/>
    <w:rsid w:val="00F904AE"/>
    <w:rsid w:val="00F90826"/>
    <w:rsid w:val="00F91B2C"/>
    <w:rsid w:val="00F91CBA"/>
    <w:rsid w:val="00F91D8E"/>
    <w:rsid w:val="00F91DF2"/>
    <w:rsid w:val="00F92513"/>
    <w:rsid w:val="00F925C6"/>
    <w:rsid w:val="00F9294C"/>
    <w:rsid w:val="00F92F98"/>
    <w:rsid w:val="00F932B5"/>
    <w:rsid w:val="00F93AEB"/>
    <w:rsid w:val="00F93DB1"/>
    <w:rsid w:val="00F93FC5"/>
    <w:rsid w:val="00F94CD4"/>
    <w:rsid w:val="00F9506A"/>
    <w:rsid w:val="00F955CD"/>
    <w:rsid w:val="00F959F2"/>
    <w:rsid w:val="00F95B03"/>
    <w:rsid w:val="00F96026"/>
    <w:rsid w:val="00F96B57"/>
    <w:rsid w:val="00F97CE1"/>
    <w:rsid w:val="00FA0966"/>
    <w:rsid w:val="00FA1419"/>
    <w:rsid w:val="00FA1755"/>
    <w:rsid w:val="00FA18F2"/>
    <w:rsid w:val="00FA1ECE"/>
    <w:rsid w:val="00FA208B"/>
    <w:rsid w:val="00FA267A"/>
    <w:rsid w:val="00FA280A"/>
    <w:rsid w:val="00FA2D0D"/>
    <w:rsid w:val="00FA368A"/>
    <w:rsid w:val="00FA3832"/>
    <w:rsid w:val="00FA3EBF"/>
    <w:rsid w:val="00FA4C90"/>
    <w:rsid w:val="00FA4EEC"/>
    <w:rsid w:val="00FA5127"/>
    <w:rsid w:val="00FA6905"/>
    <w:rsid w:val="00FA7A01"/>
    <w:rsid w:val="00FB03E9"/>
    <w:rsid w:val="00FB08DC"/>
    <w:rsid w:val="00FB1250"/>
    <w:rsid w:val="00FB231E"/>
    <w:rsid w:val="00FB28CB"/>
    <w:rsid w:val="00FB2F2E"/>
    <w:rsid w:val="00FB37C3"/>
    <w:rsid w:val="00FB4456"/>
    <w:rsid w:val="00FB4D43"/>
    <w:rsid w:val="00FB5120"/>
    <w:rsid w:val="00FB5485"/>
    <w:rsid w:val="00FB5D74"/>
    <w:rsid w:val="00FB5F5C"/>
    <w:rsid w:val="00FB6220"/>
    <w:rsid w:val="00FB695B"/>
    <w:rsid w:val="00FB6981"/>
    <w:rsid w:val="00FB6D84"/>
    <w:rsid w:val="00FB6FDB"/>
    <w:rsid w:val="00FB7076"/>
    <w:rsid w:val="00FB7543"/>
    <w:rsid w:val="00FB75FC"/>
    <w:rsid w:val="00FC0936"/>
    <w:rsid w:val="00FC0BCA"/>
    <w:rsid w:val="00FC1093"/>
    <w:rsid w:val="00FC1673"/>
    <w:rsid w:val="00FC1EED"/>
    <w:rsid w:val="00FC2126"/>
    <w:rsid w:val="00FC21CD"/>
    <w:rsid w:val="00FC2225"/>
    <w:rsid w:val="00FC25E0"/>
    <w:rsid w:val="00FC3406"/>
    <w:rsid w:val="00FC3598"/>
    <w:rsid w:val="00FC3A0E"/>
    <w:rsid w:val="00FC3B95"/>
    <w:rsid w:val="00FC3B9D"/>
    <w:rsid w:val="00FC4607"/>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BCE"/>
    <w:rsid w:val="00FD44CD"/>
    <w:rsid w:val="00FD496E"/>
    <w:rsid w:val="00FD4EA9"/>
    <w:rsid w:val="00FD4FE4"/>
    <w:rsid w:val="00FD5091"/>
    <w:rsid w:val="00FD546E"/>
    <w:rsid w:val="00FD5869"/>
    <w:rsid w:val="00FD6D94"/>
    <w:rsid w:val="00FD6FE6"/>
    <w:rsid w:val="00FD6FFE"/>
    <w:rsid w:val="00FD7077"/>
    <w:rsid w:val="00FD7766"/>
    <w:rsid w:val="00FE0522"/>
    <w:rsid w:val="00FE1050"/>
    <w:rsid w:val="00FE116B"/>
    <w:rsid w:val="00FE153D"/>
    <w:rsid w:val="00FE1DD3"/>
    <w:rsid w:val="00FE2611"/>
    <w:rsid w:val="00FE2700"/>
    <w:rsid w:val="00FE27F4"/>
    <w:rsid w:val="00FE3184"/>
    <w:rsid w:val="00FE374D"/>
    <w:rsid w:val="00FE3887"/>
    <w:rsid w:val="00FE3BFD"/>
    <w:rsid w:val="00FE41B2"/>
    <w:rsid w:val="00FE42BA"/>
    <w:rsid w:val="00FE5BBC"/>
    <w:rsid w:val="00FE5DEC"/>
    <w:rsid w:val="00FE6509"/>
    <w:rsid w:val="00FE6638"/>
    <w:rsid w:val="00FE69B0"/>
    <w:rsid w:val="00FE77ED"/>
    <w:rsid w:val="00FE7D6B"/>
    <w:rsid w:val="00FF1B0B"/>
    <w:rsid w:val="00FF1FBA"/>
    <w:rsid w:val="00FF2773"/>
    <w:rsid w:val="00FF2B42"/>
    <w:rsid w:val="00FF322C"/>
    <w:rsid w:val="00FF3EF8"/>
    <w:rsid w:val="00FF454E"/>
    <w:rsid w:val="00FF507F"/>
    <w:rsid w:val="00FF5D4D"/>
    <w:rsid w:val="00FF634E"/>
    <w:rsid w:val="00FF649E"/>
    <w:rsid w:val="00FF6FE3"/>
    <w:rsid w:val="00FF7625"/>
    <w:rsid w:val="02A5B310"/>
    <w:rsid w:val="036F9FAF"/>
    <w:rsid w:val="055AB46E"/>
    <w:rsid w:val="05B482E3"/>
    <w:rsid w:val="060EA3DB"/>
    <w:rsid w:val="063653B2"/>
    <w:rsid w:val="07AA743C"/>
    <w:rsid w:val="0825C528"/>
    <w:rsid w:val="0AB4EB49"/>
    <w:rsid w:val="0C72485D"/>
    <w:rsid w:val="0C9E538D"/>
    <w:rsid w:val="0CD8499C"/>
    <w:rsid w:val="0DA1B3F3"/>
    <w:rsid w:val="0DB0AC54"/>
    <w:rsid w:val="0E03D98A"/>
    <w:rsid w:val="0F79B9D7"/>
    <w:rsid w:val="100FA523"/>
    <w:rsid w:val="10E0D201"/>
    <w:rsid w:val="11041DAD"/>
    <w:rsid w:val="114D992C"/>
    <w:rsid w:val="15FB6522"/>
    <w:rsid w:val="165C66F7"/>
    <w:rsid w:val="16649FEF"/>
    <w:rsid w:val="187314D3"/>
    <w:rsid w:val="193305E4"/>
    <w:rsid w:val="1A0CC7BE"/>
    <w:rsid w:val="1AB5ADE8"/>
    <w:rsid w:val="1AECDB15"/>
    <w:rsid w:val="1C3EC466"/>
    <w:rsid w:val="1C8CA1DF"/>
    <w:rsid w:val="1D38DAFD"/>
    <w:rsid w:val="21D19061"/>
    <w:rsid w:val="21E662A0"/>
    <w:rsid w:val="225CA34E"/>
    <w:rsid w:val="23272055"/>
    <w:rsid w:val="242F06C7"/>
    <w:rsid w:val="24DF3391"/>
    <w:rsid w:val="2657C157"/>
    <w:rsid w:val="26789B7A"/>
    <w:rsid w:val="27D707DD"/>
    <w:rsid w:val="29F468E2"/>
    <w:rsid w:val="2A115A7D"/>
    <w:rsid w:val="2AF6E43E"/>
    <w:rsid w:val="2B4D64D2"/>
    <w:rsid w:val="2B7872A7"/>
    <w:rsid w:val="2E29257B"/>
    <w:rsid w:val="2E715A7F"/>
    <w:rsid w:val="2F33A853"/>
    <w:rsid w:val="2F5F874C"/>
    <w:rsid w:val="3003D639"/>
    <w:rsid w:val="3022A7F5"/>
    <w:rsid w:val="30CF78B4"/>
    <w:rsid w:val="325B8041"/>
    <w:rsid w:val="34A1E81C"/>
    <w:rsid w:val="36EC78EE"/>
    <w:rsid w:val="36F4710C"/>
    <w:rsid w:val="37B73D70"/>
    <w:rsid w:val="390C2635"/>
    <w:rsid w:val="3920A23A"/>
    <w:rsid w:val="3AE9E302"/>
    <w:rsid w:val="3B9683F7"/>
    <w:rsid w:val="3BCB3C2E"/>
    <w:rsid w:val="3CAB666A"/>
    <w:rsid w:val="40993BDC"/>
    <w:rsid w:val="411272C2"/>
    <w:rsid w:val="4284D176"/>
    <w:rsid w:val="42E0FEE6"/>
    <w:rsid w:val="43168137"/>
    <w:rsid w:val="446868FA"/>
    <w:rsid w:val="449EE389"/>
    <w:rsid w:val="44A8FB23"/>
    <w:rsid w:val="4638CD78"/>
    <w:rsid w:val="471E9E97"/>
    <w:rsid w:val="484339E3"/>
    <w:rsid w:val="48703D10"/>
    <w:rsid w:val="48C08A7A"/>
    <w:rsid w:val="499D5E6E"/>
    <w:rsid w:val="4A336D75"/>
    <w:rsid w:val="4A7BDDE7"/>
    <w:rsid w:val="4AD3BACB"/>
    <w:rsid w:val="4B428375"/>
    <w:rsid w:val="4B8F2946"/>
    <w:rsid w:val="4D338AB3"/>
    <w:rsid w:val="4E973839"/>
    <w:rsid w:val="512C7C40"/>
    <w:rsid w:val="515AB37A"/>
    <w:rsid w:val="5189942C"/>
    <w:rsid w:val="52F683DB"/>
    <w:rsid w:val="532B3C12"/>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6F3CCEC"/>
    <w:rsid w:val="67AF5CA0"/>
    <w:rsid w:val="6B7D8026"/>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DAB8D5"/>
    <w:rsid w:val="78F9E42E"/>
    <w:rsid w:val="79546C12"/>
    <w:rsid w:val="7A70CAD6"/>
    <w:rsid w:val="7B63C47B"/>
    <w:rsid w:val="7C19F02A"/>
    <w:rsid w:val="7D0285A2"/>
    <w:rsid w:val="7D377ED9"/>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91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pt-BR" w:eastAsia="en-US" w:bidi="ar-SA"/>
      </w:rPr>
    </w:rPrDefault>
    <w:pPrDefault/>
  </w:docDefaults>
  <w:latentStyles w:defLockedState="0" w:defUIPriority="0" w:defSemiHidden="1" w:defUnhideWhenUsed="1" w:defQFormat="0" w:count="267">
    <w:lsdException w:name="Normal" w:semiHidden="0" w:unhideWhenUsed="0"/>
    <w:lsdException w:name="heading 1" w:semiHidden="0" w:unhideWhenUsed="0"/>
    <w:lsdException w:name="heading 2" w:semiHidden="0" w:unhideWhenUsed="0"/>
    <w:lsdException w:name="heading 3" w:uiPriority="9" w:qFormat="1"/>
    <w:lsdException w:name="heading 4" w:qFormat="1"/>
    <w:lsdException w:name="heading 5" w:qFormat="1"/>
    <w:lsdException w:name="heading 6" w:uiPriority="9" w:qFormat="1"/>
    <w:lsdException w:name="heading 7" w:qFormat="1"/>
    <w:lsdException w:name="heading 8" w:qFormat="1"/>
    <w:lsdException w:name="heading 9" w:qFormat="1"/>
    <w:lsdException w:name="toc 1" w:uiPriority="39"/>
    <w:lsdException w:name="annotation text" w:qFormat="1"/>
    <w:lsdException w:name="footer" w:uiPriority="99"/>
    <w:lsdException w:name="caption" w:qFormat="1"/>
    <w:lsdException w:name="annotation reference" w:qFormat="1"/>
    <w:lsdException w:name="List Number" w:semiHidden="0" w:unhideWhenUsed="0"/>
    <w:lsdException w:name="List 4" w:semiHidden="0" w:unhideWhenUsed="0"/>
    <w:lsdException w:name="List 5" w:semiHidden="0" w:unhideWhenUsed="0"/>
    <w:lsdException w:name="Title" w:semiHidden="0" w:unhideWhenUsed="0"/>
    <w:lsdException w:name="Subtitle" w:semiHidden="0" w:unhideWhenUsed="0"/>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lsdException w:name="Normal (Web)" w:uiPriority="99"/>
    <w:lsdException w:name="No List" w:uiPriority="99"/>
    <w:lsdException w:name="Balloon Text" w:uiPriority="99"/>
    <w:lsdException w:name="Table Grid" w:semiHidden="0" w:unhideWhenUsed="0"/>
    <w:lsdException w:name="Placeholder Text"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99" w:unhideWhenUsed="0"/>
    <w:lsdException w:name="List Paragraph" w:semiHidden="0" w:uiPriority="34" w:unhideWhenUsed="0" w:qFormat="1"/>
    <w:lsdException w:name="Quote" w:semiHidden="0" w:unhideWhenUsed="0" w:qFormat="1"/>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EA3333"/>
    <w:rPr>
      <w:rFonts w:ascii="Ecofont_Spranq_eco_Sans" w:hAnsi="Ecofont_Spranq_eco_Sans" w:cs="Tahoma"/>
      <w:sz w:val="24"/>
      <w:szCs w:val="24"/>
      <w:lang w:eastAsia="pt-BR"/>
    </w:rPr>
  </w:style>
  <w:style w:type="paragraph" w:styleId="Ttulo1">
    <w:name w:val="heading 1"/>
    <w:basedOn w:val="Normal"/>
    <w:next w:val="Normal"/>
    <w:link w:val="Ttulo1Char"/>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basedOn w:val="Normal"/>
    <w:next w:val="Normal"/>
    <w:link w:val="Ttulo3Char"/>
    <w:uiPriority w:val="9"/>
    <w:semiHidden/>
    <w:unhideWhenUsed/>
    <w:qFormat/>
    <w:rsid w:val="00CB3192"/>
    <w:pPr>
      <w:keepNext/>
      <w:keepLines/>
      <w:spacing w:before="40" w:line="259" w:lineRule="auto"/>
      <w:outlineLvl w:val="2"/>
    </w:pPr>
    <w:rPr>
      <w:rFonts w:asciiTheme="majorHAnsi" w:eastAsiaTheme="majorEastAsia" w:hAnsiTheme="majorHAnsi" w:cstheme="majorBidi"/>
      <w:color w:val="243F60" w:themeColor="accent1" w:themeShade="7F"/>
      <w:lang w:eastAsia="en-US"/>
    </w:rPr>
  </w:style>
  <w:style w:type="paragraph" w:styleId="Ttulo4">
    <w:name w:val="heading 4"/>
    <w:basedOn w:val="Normal"/>
    <w:next w:val="Normal"/>
    <w:link w:val="Ttulo4Char"/>
    <w:semiHidden/>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6">
    <w:name w:val="heading 6"/>
    <w:basedOn w:val="Normal"/>
    <w:next w:val="Normal"/>
    <w:link w:val="Ttulo6Char"/>
    <w:uiPriority w:val="9"/>
    <w:semiHidden/>
    <w:unhideWhenUsed/>
    <w:qFormat/>
    <w:rsid w:val="00CB3192"/>
    <w:pPr>
      <w:keepNext/>
      <w:keepLines/>
      <w:spacing w:before="40" w:line="259" w:lineRule="auto"/>
      <w:outlineLvl w:val="5"/>
    </w:pPr>
    <w:rPr>
      <w:rFonts w:asciiTheme="majorHAnsi" w:eastAsiaTheme="majorEastAsia" w:hAnsiTheme="majorHAnsi" w:cstheme="majorBidi"/>
      <w:color w:val="243F60" w:themeColor="accent1" w:themeShade="7F"/>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paragraph" w:customStyle="1" w:styleId="Nvel2">
    <w:name w:val="Nível 2"/>
    <w:basedOn w:val="Normal"/>
    <w:next w:val="Normal"/>
    <w:rsid w:val="00D30A43"/>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uiPriority w:val="99"/>
    <w:rsid w:val="00BF1A7F"/>
    <w:rPr>
      <w:color w:val="000080"/>
      <w:u w:val="single"/>
    </w:rPr>
  </w:style>
  <w:style w:type="paragraph" w:styleId="Citao">
    <w:name w:val="Quote"/>
    <w:aliases w:val="TCU,Citação AGU,NotaExplicativa"/>
    <w:basedOn w:val="Normal"/>
    <w:next w:val="Normal"/>
    <w:link w:val="CitaoChar"/>
    <w:qFormat/>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aliases w:val="TCU Char,Citação AGU Char,NotaExplicativa Char"/>
    <w:link w:val="Citao"/>
    <w:qFormat/>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265FB6"/>
    <w:rPr>
      <w:szCs w:val="20"/>
    </w:rPr>
  </w:style>
  <w:style w:type="character" w:customStyle="1" w:styleId="NotaexplicativaChar">
    <w:name w:val="Nota explicativa Char"/>
    <w:basedOn w:val="CitaoChar"/>
    <w:link w:val="Notaexplicativa"/>
    <w:rsid w:val="00265FB6"/>
    <w:rPr>
      <w:rFonts w:ascii="Arial" w:eastAsia="Calibri" w:hAnsi="Arial" w:cs="Tahoma"/>
      <w:i/>
      <w:iCs/>
      <w:color w:val="000000"/>
      <w:szCs w:val="24"/>
      <w:shd w:val="clear" w:color="auto" w:fill="FFFFCC"/>
    </w:rPr>
  </w:style>
  <w:style w:type="paragraph" w:styleId="Cabealho">
    <w:name w:val="header"/>
    <w:basedOn w:val="Normal"/>
    <w:link w:val="CabealhoChar"/>
    <w:rsid w:val="00CA24FB"/>
    <w:pPr>
      <w:tabs>
        <w:tab w:val="center" w:pos="4252"/>
        <w:tab w:val="right" w:pos="8504"/>
      </w:tabs>
    </w:pPr>
  </w:style>
  <w:style w:type="character" w:customStyle="1" w:styleId="CabealhoChar">
    <w:name w:val="Cabeçalho Char"/>
    <w:link w:val="Cabealho"/>
    <w:rsid w:val="00CA24FB"/>
    <w:rPr>
      <w:rFonts w:ascii="Ecofont_Spranq_eco_Sans" w:hAnsi="Ecofont_Spranq_eco_Sans" w:cs="Tahoma"/>
      <w:sz w:val="24"/>
      <w:szCs w:val="24"/>
    </w:rPr>
  </w:style>
  <w:style w:type="paragraph" w:styleId="Rodap">
    <w:name w:val="footer"/>
    <w:basedOn w:val="Normal"/>
    <w:link w:val="RodapChar"/>
    <w:uiPriority w:val="99"/>
    <w:rsid w:val="00CA24FB"/>
    <w:pPr>
      <w:tabs>
        <w:tab w:val="center" w:pos="4252"/>
        <w:tab w:val="right" w:pos="8504"/>
      </w:tabs>
    </w:pPr>
  </w:style>
  <w:style w:type="character" w:customStyle="1" w:styleId="RodapChar">
    <w:name w:val="Rodapé Char"/>
    <w:link w:val="Rodap"/>
    <w:uiPriority w:val="99"/>
    <w:qFormat/>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nhideWhenUsed/>
    <w:qFormat/>
    <w:rsid w:val="00D30A43"/>
    <w:rPr>
      <w:sz w:val="20"/>
      <w:szCs w:val="20"/>
    </w:rPr>
  </w:style>
  <w:style w:type="character" w:customStyle="1" w:styleId="TextodecomentrioChar">
    <w:name w:val="Texto de comentário Char"/>
    <w:basedOn w:val="Fontepargpadro"/>
    <w:link w:val="Textodecomentrio"/>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semiHidden/>
    <w:unhideWhenUsed/>
    <w:rsid w:val="00430FDB"/>
    <w:rPr>
      <w:b/>
      <w:bCs/>
    </w:rPr>
  </w:style>
  <w:style w:type="character" w:customStyle="1" w:styleId="AssuntodocomentrioChar">
    <w:name w:val="Assunto do comentário Char"/>
    <w:basedOn w:val="TextodecomentrioChar"/>
    <w:link w:val="Assuntodocomentrio"/>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7603C7"/>
    <w:pPr>
      <w:numPr>
        <w:numId w:val="1"/>
      </w:numPr>
      <w:tabs>
        <w:tab w:val="left" w:pos="567"/>
      </w:tabs>
      <w:spacing w:before="240"/>
      <w:ind w:left="0" w:firstLine="0"/>
      <w:jc w:val="both"/>
    </w:pPr>
    <w:rPr>
      <w:rFonts w:ascii="Arial" w:hAnsi="Arial"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7603C7"/>
    <w:rPr>
      <w:rFonts w:ascii="Arial" w:eastAsiaTheme="majorEastAsia" w:hAnsi="Arial" w:cs="Arial"/>
      <w:b/>
      <w:bCs/>
      <w:color w:val="17365D" w:themeColor="text2" w:themeShade="BF"/>
      <w:spacing w:val="5"/>
      <w:kern w:val="28"/>
      <w:sz w:val="52"/>
      <w:szCs w:val="52"/>
      <w:lang w:eastAsia="pt-BR"/>
    </w:rPr>
  </w:style>
  <w:style w:type="character" w:customStyle="1" w:styleId="Ttulo1Char">
    <w:name w:val="Título 1 Char"/>
    <w:basedOn w:val="Fontepargpadro"/>
    <w:link w:val="Ttulo1"/>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rsid w:val="00DB542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7603C7"/>
    <w:pPr>
      <w:numPr>
        <w:ilvl w:val="1"/>
        <w:numId w:val="1"/>
      </w:numPr>
      <w:spacing w:before="120" w:after="120" w:line="276" w:lineRule="auto"/>
      <w:ind w:left="0" w:firstLine="0"/>
      <w:jc w:val="both"/>
    </w:pPr>
    <w:rPr>
      <w:rFonts w:ascii="Arial" w:hAnsi="Arial"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7603C7"/>
    <w:pPr>
      <w:numPr>
        <w:ilvl w:val="2"/>
        <w:numId w:val="1"/>
      </w:numPr>
      <w:spacing w:before="120" w:after="120" w:line="276" w:lineRule="auto"/>
      <w:ind w:left="284" w:firstLine="0"/>
      <w:jc w:val="both"/>
    </w:pPr>
    <w:rPr>
      <w:rFonts w:ascii="Arial" w:hAnsi="Arial" w:cs="Arial"/>
      <w:color w:val="000000"/>
      <w:sz w:val="20"/>
      <w:szCs w:val="20"/>
    </w:rPr>
  </w:style>
  <w:style w:type="paragraph" w:customStyle="1" w:styleId="Nivel4">
    <w:name w:val="Nivel 4"/>
    <w:basedOn w:val="Nivel3"/>
    <w:link w:val="Nivel4Char"/>
    <w:qFormat/>
    <w:rsid w:val="007603C7"/>
    <w:pPr>
      <w:numPr>
        <w:ilvl w:val="3"/>
      </w:numPr>
      <w:ind w:left="567" w:firstLine="0"/>
    </w:pPr>
    <w:rPr>
      <w:color w:val="auto"/>
    </w:rPr>
  </w:style>
  <w:style w:type="paragraph" w:customStyle="1" w:styleId="Nivel5">
    <w:name w:val="Nivel 5"/>
    <w:basedOn w:val="Nivel4"/>
    <w:qFormat/>
    <w:rsid w:val="007603C7"/>
    <w:pPr>
      <w:numPr>
        <w:ilvl w:val="4"/>
      </w:numPr>
      <w:ind w:left="851" w:firstLine="0"/>
    </w:pPr>
  </w:style>
  <w:style w:type="character" w:customStyle="1" w:styleId="Nivel4Char">
    <w:name w:val="Nivel 4 Char"/>
    <w:basedOn w:val="Fontepargpadro"/>
    <w:link w:val="Nivel4"/>
    <w:rsid w:val="007603C7"/>
    <w:rPr>
      <w:rFonts w:ascii="Arial" w:hAnsi="Arial"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jc w:val="both"/>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imes New Roman"/>
      <w:i/>
      <w:iCs/>
      <w:color w:val="000000"/>
      <w:sz w:val="20"/>
      <w:lang w:eastAsia="en-US"/>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jc w:val="both"/>
    </w:pPr>
    <w:rPr>
      <w:rFonts w:ascii="Times New Roman" w:eastAsia="Times New Roman" w:hAnsi="Times New Roman" w:cs="Times New Roman"/>
      <w:szCs w:val="22"/>
      <w:lang w:eastAsia="en-US"/>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7603C7"/>
    <w:rPr>
      <w:rFonts w:ascii="Arial" w:hAnsi="Arial"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Ecofont_Spranq_eco_Sans" w:hAnsi="Ecofont_Spranq_eco_Sans" w:cs="Tahoma"/>
      <w:sz w:val="24"/>
      <w:szCs w:val="24"/>
      <w:lang w:eastAsia="pt-BR"/>
    </w:rPr>
  </w:style>
  <w:style w:type="character" w:customStyle="1" w:styleId="Ttulo3Char">
    <w:name w:val="Título 3 Char"/>
    <w:basedOn w:val="Fontepargpadro"/>
    <w:link w:val="Ttulo3"/>
    <w:uiPriority w:val="9"/>
    <w:semiHidden/>
    <w:rsid w:val="00CB3192"/>
    <w:rPr>
      <w:rFonts w:asciiTheme="majorHAnsi" w:eastAsiaTheme="majorEastAsia" w:hAnsiTheme="majorHAnsi" w:cstheme="majorBidi"/>
      <w:color w:val="243F60" w:themeColor="accent1" w:themeShade="7F"/>
      <w:sz w:val="24"/>
      <w:szCs w:val="24"/>
    </w:rPr>
  </w:style>
  <w:style w:type="character" w:customStyle="1" w:styleId="Ttulo6Char">
    <w:name w:val="Título 6 Char"/>
    <w:basedOn w:val="Fontepargpadro"/>
    <w:link w:val="Ttulo6"/>
    <w:uiPriority w:val="9"/>
    <w:semiHidden/>
    <w:rsid w:val="00CB3192"/>
    <w:rPr>
      <w:rFonts w:asciiTheme="majorHAnsi" w:eastAsiaTheme="majorEastAsia" w:hAnsiTheme="majorHAnsi" w:cstheme="majorBidi"/>
      <w:color w:val="243F60" w:themeColor="accent1" w:themeShade="7F"/>
      <w:sz w:val="22"/>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qFormat/>
    <w:rsid w:val="00D14643"/>
    <w:pPr>
      <w:spacing w:before="60" w:after="60" w:line="259" w:lineRule="auto"/>
      <w:ind w:left="0"/>
      <w:contextualSpacing w:val="0"/>
      <w:jc w:val="center"/>
    </w:pPr>
    <w:rPr>
      <w:rFonts w:ascii="Arial" w:eastAsiaTheme="minorHAnsi" w:hAnsi="Arial" w:cs="Arial"/>
      <w:b/>
      <w:bCs/>
      <w:i/>
      <w:iCs/>
      <w:color w:val="FF0000"/>
      <w:u w:val="single"/>
    </w:rPr>
  </w:style>
  <w:style w:type="character" w:customStyle="1" w:styleId="ouChar">
    <w:name w:val="ou Char"/>
    <w:basedOn w:val="PargrafodaListaChar"/>
    <w:link w:val="ou"/>
    <w:rsid w:val="00D14643"/>
    <w:rPr>
      <w:rFonts w:ascii="Arial" w:eastAsiaTheme="minorHAnsi" w:hAnsi="Arial"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qFormat/>
    <w:rsid w:val="007603C7"/>
    <w:rPr>
      <w:i/>
      <w:iCs/>
      <w:color w:val="FF0000"/>
    </w:rPr>
  </w:style>
  <w:style w:type="paragraph" w:customStyle="1" w:styleId="Nvel3-R">
    <w:name w:val="Nível 3-R"/>
    <w:basedOn w:val="Nivel3"/>
    <w:link w:val="Nvel3-RChar"/>
    <w:qFormat/>
    <w:rsid w:val="007603C7"/>
    <w:rPr>
      <w:i/>
      <w:iCs/>
      <w:color w:val="FF0000"/>
    </w:rPr>
  </w:style>
  <w:style w:type="character" w:customStyle="1" w:styleId="Nvel2-RedChar">
    <w:name w:val="Nível 2 -Red Char"/>
    <w:basedOn w:val="Nivel2Char"/>
    <w:link w:val="Nvel2-Red"/>
    <w:rsid w:val="007603C7"/>
    <w:rPr>
      <w:rFonts w:ascii="Arial" w:hAnsi="Arial" w:cs="Arial"/>
      <w:i/>
      <w:iCs/>
      <w:color w:val="FF0000"/>
      <w:lang w:eastAsia="pt-BR"/>
    </w:rPr>
  </w:style>
  <w:style w:type="paragraph" w:customStyle="1" w:styleId="Nvel4-R">
    <w:name w:val="Nível 4-R"/>
    <w:basedOn w:val="Nivel4"/>
    <w:link w:val="Nvel4-RChar"/>
    <w:qFormat/>
    <w:rsid w:val="00031DBE"/>
    <w:rPr>
      <w:i/>
      <w:iCs/>
      <w:color w:val="FF0000"/>
    </w:rPr>
  </w:style>
  <w:style w:type="character" w:customStyle="1" w:styleId="Nivel3Char">
    <w:name w:val="Nivel 3 Char"/>
    <w:basedOn w:val="Fontepargpadro"/>
    <w:link w:val="Nivel3"/>
    <w:rsid w:val="007603C7"/>
    <w:rPr>
      <w:rFonts w:ascii="Arial" w:hAnsi="Arial" w:cs="Arial"/>
      <w:color w:val="000000"/>
      <w:lang w:eastAsia="pt-BR"/>
    </w:rPr>
  </w:style>
  <w:style w:type="character" w:customStyle="1" w:styleId="Nvel3-RChar">
    <w:name w:val="Nível 3-R Char"/>
    <w:basedOn w:val="Nivel3Char"/>
    <w:link w:val="Nvel3-R"/>
    <w:rsid w:val="007603C7"/>
    <w:rPr>
      <w:rFonts w:ascii="Arial" w:hAnsi="Arial" w:cs="Arial"/>
      <w:i/>
      <w:iCs/>
      <w:color w:val="FF0000"/>
      <w:lang w:eastAsia="pt-BR"/>
    </w:rPr>
  </w:style>
  <w:style w:type="paragraph" w:customStyle="1" w:styleId="Nvel1-SemNum">
    <w:name w:val="Nível 1-Sem Num"/>
    <w:basedOn w:val="Nivel01"/>
    <w:link w:val="Nvel1-SemNumChar"/>
    <w:qFormat/>
    <w:rsid w:val="007603C7"/>
    <w:pPr>
      <w:numPr>
        <w:numId w:val="0"/>
      </w:numPr>
      <w:outlineLvl w:val="1"/>
    </w:pPr>
    <w:rPr>
      <w:color w:val="FF0000"/>
    </w:rPr>
  </w:style>
  <w:style w:type="character" w:customStyle="1" w:styleId="Nvel4-RChar">
    <w:name w:val="Nível 4-R Char"/>
    <w:basedOn w:val="Nivel4Char"/>
    <w:link w:val="Nvel4-R"/>
    <w:rsid w:val="00031DBE"/>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7603C7"/>
    <w:rPr>
      <w:rFonts w:ascii="Arial" w:eastAsiaTheme="majorEastAsia" w:hAnsi="Arial" w:cs="Arial"/>
      <w:b/>
      <w:bCs/>
      <w:color w:val="FF0000"/>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jc w:val="both"/>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E27AEB"/>
    <w:rPr>
      <w:color w:val="605E5C"/>
      <w:shd w:val="clear" w:color="auto" w:fill="E1DFDD"/>
    </w:rPr>
  </w:style>
  <w:style w:type="character" w:customStyle="1" w:styleId="citao2Char">
    <w:name w:val="citação 2 Char"/>
    <w:basedOn w:val="CitaoChar"/>
    <w:link w:val="citao2"/>
    <w:rsid w:val="003C7A23"/>
    <w:rPr>
      <w:rFonts w:ascii="Arial" w:eastAsia="Calibri" w:hAnsi="Arial" w:cs="Tahoma"/>
      <w:i/>
      <w:iCs/>
      <w:color w:val="000000"/>
      <w:szCs w:val="24"/>
      <w:shd w:val="clear" w:color="auto" w:fill="FFFFCC"/>
    </w:rPr>
  </w:style>
  <w:style w:type="paragraph" w:styleId="CabealhodoSumrio">
    <w:name w:val="TOC Heading"/>
    <w:basedOn w:val="Ttulo1"/>
    <w:next w:val="Normal"/>
    <w:uiPriority w:val="39"/>
    <w:unhideWhenUsed/>
    <w:qFormat/>
    <w:rsid w:val="003F579D"/>
    <w:pPr>
      <w:spacing w:before="240" w:line="259" w:lineRule="auto"/>
      <w:outlineLvl w:val="9"/>
    </w:pPr>
    <w:rPr>
      <w:b w:val="0"/>
      <w:bCs w:val="0"/>
      <w:sz w:val="32"/>
      <w:szCs w:val="32"/>
    </w:rPr>
  </w:style>
  <w:style w:type="paragraph" w:styleId="Sumrio1">
    <w:name w:val="toc 1"/>
    <w:basedOn w:val="Normal"/>
    <w:next w:val="Normal"/>
    <w:autoRedefine/>
    <w:uiPriority w:val="39"/>
    <w:unhideWhenUsed/>
    <w:rsid w:val="00805832"/>
    <w:pPr>
      <w:tabs>
        <w:tab w:val="left" w:pos="426"/>
        <w:tab w:val="right" w:leader="dot" w:pos="9628"/>
      </w:tabs>
      <w:spacing w:after="100"/>
    </w:pPr>
    <w:rPr>
      <w:rFonts w:ascii="Arial" w:eastAsia="Times New Roman" w:hAnsi="Arial"/>
      <w:sz w:val="20"/>
    </w:rPr>
  </w:style>
  <w:style w:type="character" w:customStyle="1" w:styleId="MenoPendente6">
    <w:name w:val="Menção Pendente6"/>
    <w:basedOn w:val="Fontepargpadro"/>
    <w:uiPriority w:val="99"/>
    <w:semiHidden/>
    <w:unhideWhenUsed/>
    <w:rsid w:val="009944DF"/>
    <w:rPr>
      <w:color w:val="605E5C"/>
      <w:shd w:val="clear" w:color="auto" w:fill="E1DFDD"/>
    </w:rPr>
  </w:style>
  <w:style w:type="character" w:customStyle="1" w:styleId="Mentionnonrsolue1">
    <w:name w:val="Mention non résolue1"/>
    <w:basedOn w:val="Fontepargpadro"/>
    <w:uiPriority w:val="99"/>
    <w:semiHidden/>
    <w:unhideWhenUsed/>
    <w:rsid w:val="00BE1C61"/>
    <w:rPr>
      <w:color w:val="605E5C"/>
      <w:shd w:val="clear" w:color="auto" w:fill="E1DFDD"/>
    </w:rPr>
  </w:style>
  <w:style w:type="character" w:customStyle="1" w:styleId="UnresolvedMention">
    <w:name w:val="Unresolved Mention"/>
    <w:basedOn w:val="Fontepargpadro"/>
    <w:uiPriority w:val="99"/>
    <w:semiHidden/>
    <w:unhideWhenUsed/>
    <w:rsid w:val="00A515DE"/>
    <w:rPr>
      <w:color w:val="605E5C"/>
      <w:shd w:val="clear" w:color="auto" w:fill="E1DFDD"/>
    </w:rPr>
  </w:style>
  <w:style w:type="paragraph" w:styleId="SemEspaamento">
    <w:name w:val="No Spacing"/>
    <w:uiPriority w:val="1"/>
    <w:qFormat/>
    <w:rsid w:val="000D2782"/>
    <w:rPr>
      <w:rFonts w:eastAsia="Times New Roman"/>
      <w:lang w:eastAsia="pt-BR"/>
    </w:rPr>
  </w:style>
</w:styles>
</file>

<file path=word/webSettings.xml><?xml version="1.0" encoding="utf-8"?>
<w:webSettings xmlns:r="http://schemas.openxmlformats.org/officeDocument/2006/relationships" xmlns:w="http://schemas.openxmlformats.org/wordprocessingml/2006/main">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3685209">
      <w:bodyDiv w:val="1"/>
      <w:marLeft w:val="0"/>
      <w:marRight w:val="0"/>
      <w:marTop w:val="0"/>
      <w:marBottom w:val="0"/>
      <w:divBdr>
        <w:top w:val="none" w:sz="0" w:space="0" w:color="auto"/>
        <w:left w:val="none" w:sz="0" w:space="0" w:color="auto"/>
        <w:bottom w:val="none" w:sz="0" w:space="0" w:color="auto"/>
        <w:right w:val="none" w:sz="0" w:space="0" w:color="auto"/>
      </w:divBdr>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51077133">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07716779">
      <w:bodyDiv w:val="1"/>
      <w:marLeft w:val="0"/>
      <w:marRight w:val="0"/>
      <w:marTop w:val="0"/>
      <w:marBottom w:val="0"/>
      <w:divBdr>
        <w:top w:val="none" w:sz="0" w:space="0" w:color="auto"/>
        <w:left w:val="none" w:sz="0" w:space="0" w:color="auto"/>
        <w:bottom w:val="none" w:sz="0" w:space="0" w:color="auto"/>
        <w:right w:val="none" w:sz="0" w:space="0" w:color="auto"/>
      </w:divBdr>
      <w:divsChild>
        <w:div w:id="116023393">
          <w:marLeft w:val="0"/>
          <w:marRight w:val="0"/>
          <w:marTop w:val="0"/>
          <w:marBottom w:val="0"/>
          <w:divBdr>
            <w:top w:val="none" w:sz="0" w:space="0" w:color="auto"/>
            <w:left w:val="none" w:sz="0" w:space="0" w:color="auto"/>
            <w:bottom w:val="none" w:sz="0" w:space="0" w:color="auto"/>
            <w:right w:val="none" w:sz="0" w:space="0" w:color="auto"/>
          </w:divBdr>
        </w:div>
        <w:div w:id="121315773">
          <w:marLeft w:val="0"/>
          <w:marRight w:val="0"/>
          <w:marTop w:val="0"/>
          <w:marBottom w:val="0"/>
          <w:divBdr>
            <w:top w:val="none" w:sz="0" w:space="0" w:color="auto"/>
            <w:left w:val="none" w:sz="0" w:space="0" w:color="auto"/>
            <w:bottom w:val="none" w:sz="0" w:space="0" w:color="auto"/>
            <w:right w:val="none" w:sz="0" w:space="0" w:color="auto"/>
          </w:divBdr>
        </w:div>
        <w:div w:id="1505362198">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07782213">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0106530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74646872">
      <w:bodyDiv w:val="1"/>
      <w:marLeft w:val="0"/>
      <w:marRight w:val="0"/>
      <w:marTop w:val="0"/>
      <w:marBottom w:val="0"/>
      <w:divBdr>
        <w:top w:val="none" w:sz="0" w:space="0" w:color="auto"/>
        <w:left w:val="none" w:sz="0" w:space="0" w:color="auto"/>
        <w:bottom w:val="none" w:sz="0" w:space="0" w:color="auto"/>
        <w:right w:val="none" w:sz="0" w:space="0" w:color="auto"/>
      </w:divBdr>
      <w:divsChild>
        <w:div w:id="826090432">
          <w:marLeft w:val="0"/>
          <w:marRight w:val="0"/>
          <w:marTop w:val="0"/>
          <w:marBottom w:val="0"/>
          <w:divBdr>
            <w:top w:val="none" w:sz="0" w:space="0" w:color="auto"/>
            <w:left w:val="none" w:sz="0" w:space="0" w:color="auto"/>
            <w:bottom w:val="none" w:sz="0" w:space="0" w:color="auto"/>
            <w:right w:val="none" w:sz="0" w:space="0" w:color="auto"/>
          </w:divBdr>
        </w:div>
        <w:div w:id="65877879">
          <w:marLeft w:val="0"/>
          <w:marRight w:val="0"/>
          <w:marTop w:val="0"/>
          <w:marBottom w:val="0"/>
          <w:divBdr>
            <w:top w:val="none" w:sz="0" w:space="0" w:color="auto"/>
            <w:left w:val="none" w:sz="0" w:space="0" w:color="auto"/>
            <w:bottom w:val="none" w:sz="0" w:space="0" w:color="auto"/>
            <w:right w:val="none" w:sz="0" w:space="0" w:color="auto"/>
          </w:divBdr>
        </w:div>
        <w:div w:id="1431848705">
          <w:marLeft w:val="0"/>
          <w:marRight w:val="0"/>
          <w:marTop w:val="0"/>
          <w:marBottom w:val="0"/>
          <w:divBdr>
            <w:top w:val="none" w:sz="0" w:space="0" w:color="auto"/>
            <w:left w:val="none" w:sz="0" w:space="0" w:color="auto"/>
            <w:bottom w:val="none" w:sz="0" w:space="0" w:color="auto"/>
            <w:right w:val="none" w:sz="0" w:space="0" w:color="auto"/>
          </w:divBdr>
        </w:div>
        <w:div w:id="6903982">
          <w:marLeft w:val="0"/>
          <w:marRight w:val="0"/>
          <w:marTop w:val="0"/>
          <w:marBottom w:val="0"/>
          <w:divBdr>
            <w:top w:val="none" w:sz="0" w:space="0" w:color="auto"/>
            <w:left w:val="none" w:sz="0" w:space="0" w:color="auto"/>
            <w:bottom w:val="none" w:sz="0" w:space="0" w:color="auto"/>
            <w:right w:val="none" w:sz="0" w:space="0" w:color="auto"/>
          </w:divBdr>
        </w:div>
        <w:div w:id="561528036">
          <w:marLeft w:val="0"/>
          <w:marRight w:val="0"/>
          <w:marTop w:val="0"/>
          <w:marBottom w:val="0"/>
          <w:divBdr>
            <w:top w:val="none" w:sz="0" w:space="0" w:color="auto"/>
            <w:left w:val="none" w:sz="0" w:space="0" w:color="auto"/>
            <w:bottom w:val="none" w:sz="0" w:space="0" w:color="auto"/>
            <w:right w:val="none" w:sz="0" w:space="0" w:color="auto"/>
          </w:divBdr>
        </w:div>
        <w:div w:id="209616153">
          <w:marLeft w:val="0"/>
          <w:marRight w:val="0"/>
          <w:marTop w:val="0"/>
          <w:marBottom w:val="0"/>
          <w:divBdr>
            <w:top w:val="none" w:sz="0" w:space="0" w:color="auto"/>
            <w:left w:val="none" w:sz="0" w:space="0" w:color="auto"/>
            <w:bottom w:val="none" w:sz="0" w:space="0" w:color="auto"/>
            <w:right w:val="none" w:sz="0" w:space="0" w:color="auto"/>
          </w:divBdr>
        </w:div>
        <w:div w:id="1838956350">
          <w:marLeft w:val="0"/>
          <w:marRight w:val="0"/>
          <w:marTop w:val="0"/>
          <w:marBottom w:val="0"/>
          <w:divBdr>
            <w:top w:val="none" w:sz="0" w:space="0" w:color="auto"/>
            <w:left w:val="none" w:sz="0" w:space="0" w:color="auto"/>
            <w:bottom w:val="none" w:sz="0" w:space="0" w:color="auto"/>
            <w:right w:val="none" w:sz="0" w:space="0" w:color="auto"/>
          </w:divBdr>
        </w:div>
        <w:div w:id="1269771222">
          <w:marLeft w:val="0"/>
          <w:marRight w:val="0"/>
          <w:marTop w:val="0"/>
          <w:marBottom w:val="0"/>
          <w:divBdr>
            <w:top w:val="none" w:sz="0" w:space="0" w:color="auto"/>
            <w:left w:val="none" w:sz="0" w:space="0" w:color="auto"/>
            <w:bottom w:val="none" w:sz="0" w:space="0" w:color="auto"/>
            <w:right w:val="none" w:sz="0" w:space="0" w:color="auto"/>
          </w:divBdr>
        </w:div>
        <w:div w:id="1231572808">
          <w:marLeft w:val="0"/>
          <w:marRight w:val="0"/>
          <w:marTop w:val="0"/>
          <w:marBottom w:val="0"/>
          <w:divBdr>
            <w:top w:val="none" w:sz="0" w:space="0" w:color="auto"/>
            <w:left w:val="none" w:sz="0" w:space="0" w:color="auto"/>
            <w:bottom w:val="none" w:sz="0" w:space="0" w:color="auto"/>
            <w:right w:val="none" w:sz="0" w:space="0" w:color="auto"/>
          </w:divBdr>
        </w:div>
        <w:div w:id="1997104766">
          <w:marLeft w:val="0"/>
          <w:marRight w:val="0"/>
          <w:marTop w:val="0"/>
          <w:marBottom w:val="0"/>
          <w:divBdr>
            <w:top w:val="none" w:sz="0" w:space="0" w:color="auto"/>
            <w:left w:val="none" w:sz="0" w:space="0" w:color="auto"/>
            <w:bottom w:val="none" w:sz="0" w:space="0" w:color="auto"/>
            <w:right w:val="none" w:sz="0" w:space="0" w:color="auto"/>
          </w:divBdr>
        </w:div>
        <w:div w:id="1919096505">
          <w:marLeft w:val="0"/>
          <w:marRight w:val="0"/>
          <w:marTop w:val="0"/>
          <w:marBottom w:val="0"/>
          <w:divBdr>
            <w:top w:val="none" w:sz="0" w:space="0" w:color="auto"/>
            <w:left w:val="none" w:sz="0" w:space="0" w:color="auto"/>
            <w:bottom w:val="none" w:sz="0" w:space="0" w:color="auto"/>
            <w:right w:val="none" w:sz="0" w:space="0" w:color="auto"/>
          </w:divBdr>
        </w:div>
      </w:divsChild>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399866006">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43856699">
      <w:bodyDiv w:val="1"/>
      <w:marLeft w:val="0"/>
      <w:marRight w:val="0"/>
      <w:marTop w:val="0"/>
      <w:marBottom w:val="0"/>
      <w:divBdr>
        <w:top w:val="none" w:sz="0" w:space="0" w:color="auto"/>
        <w:left w:val="none" w:sz="0" w:space="0" w:color="auto"/>
        <w:bottom w:val="none" w:sz="0" w:space="0" w:color="auto"/>
        <w:right w:val="none" w:sz="0" w:space="0" w:color="auto"/>
      </w:divBdr>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098093243">
      <w:bodyDiv w:val="1"/>
      <w:marLeft w:val="0"/>
      <w:marRight w:val="0"/>
      <w:marTop w:val="0"/>
      <w:marBottom w:val="0"/>
      <w:divBdr>
        <w:top w:val="none" w:sz="0" w:space="0" w:color="auto"/>
        <w:left w:val="none" w:sz="0" w:space="0" w:color="auto"/>
        <w:bottom w:val="none" w:sz="0" w:space="0" w:color="auto"/>
        <w:right w:val="none" w:sz="0" w:space="0" w:color="auto"/>
      </w:divBdr>
      <w:divsChild>
        <w:div w:id="1682387544">
          <w:marLeft w:val="0"/>
          <w:marRight w:val="0"/>
          <w:marTop w:val="0"/>
          <w:marBottom w:val="0"/>
          <w:divBdr>
            <w:top w:val="none" w:sz="0" w:space="0" w:color="auto"/>
            <w:left w:val="none" w:sz="0" w:space="0" w:color="auto"/>
            <w:bottom w:val="none" w:sz="0" w:space="0" w:color="auto"/>
            <w:right w:val="none" w:sz="0" w:space="0" w:color="auto"/>
          </w:divBdr>
        </w:div>
        <w:div w:id="2023581234">
          <w:marLeft w:val="0"/>
          <w:marRight w:val="0"/>
          <w:marTop w:val="0"/>
          <w:marBottom w:val="0"/>
          <w:divBdr>
            <w:top w:val="none" w:sz="0" w:space="0" w:color="auto"/>
            <w:left w:val="none" w:sz="0" w:space="0" w:color="auto"/>
            <w:bottom w:val="none" w:sz="0" w:space="0" w:color="auto"/>
            <w:right w:val="none" w:sz="0" w:space="0" w:color="auto"/>
          </w:divBdr>
        </w:div>
        <w:div w:id="633871419">
          <w:marLeft w:val="0"/>
          <w:marRight w:val="0"/>
          <w:marTop w:val="0"/>
          <w:marBottom w:val="0"/>
          <w:divBdr>
            <w:top w:val="none" w:sz="0" w:space="0" w:color="auto"/>
            <w:left w:val="none" w:sz="0" w:space="0" w:color="auto"/>
            <w:bottom w:val="none" w:sz="0" w:space="0" w:color="auto"/>
            <w:right w:val="none" w:sz="0" w:space="0" w:color="auto"/>
          </w:divBdr>
        </w:div>
        <w:div w:id="508132657">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0656546">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133962">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planalto.gov.br/ccivil_03/leis/lcp/lcp123.htm" TargetMode="External"/><Relationship Id="rId26" Type="http://schemas.openxmlformats.org/officeDocument/2006/relationships/hyperlink" Target="https://www.planalto.gov.br/ccivil_03/_ato2007-2010/2009/lei/l12187.htm" TargetMode="External"/><Relationship Id="rId39" Type="http://schemas.openxmlformats.org/officeDocument/2006/relationships/hyperlink" Target="http://www.planalto.gov.br/ccivil_03/_ato2019-2022/2021/lei/L14133.htm" TargetMode="External"/><Relationship Id="rId3" Type="http://schemas.openxmlformats.org/officeDocument/2006/relationships/customXml" Target="../customXml/item3.xml"/><Relationship Id="rId21" Type="http://schemas.openxmlformats.org/officeDocument/2006/relationships/hyperlink" Target="http://www.planalto.gov.br/ccivil_03/_ato2019-2022/2021/lei/L14133.htm" TargetMode="External"/><Relationship Id="rId34" Type="http://schemas.openxmlformats.org/officeDocument/2006/relationships/hyperlink" Target="http://www.planalto.gov.br/ccivil_03/_ato2019-2022/2021/lei/L14133.htm" TargetMode="External"/><Relationship Id="rId42" Type="http://schemas.openxmlformats.org/officeDocument/2006/relationships/header" Target="header1.xml"/><Relationship Id="rId47" Type="http://schemas.openxmlformats.org/officeDocument/2006/relationships/theme" Target="theme/theme1.xml"/><Relationship Id="rId50" Type="http://schemas.microsoft.com/office/2011/relationships/commentsExtended" Target="commentsExtended.xml"/><Relationship Id="rId7" Type="http://schemas.openxmlformats.org/officeDocument/2006/relationships/settings" Target="settings.xml"/><Relationship Id="rId12" Type="http://schemas.openxmlformats.org/officeDocument/2006/relationships/hyperlink" Target="https://www.planalto.gov.br/ccivil_03/leis/lcp/lcp12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planalto.gov.br/ccivil_03/constituicao/constituicaocompilado.htm" TargetMode="External"/><Relationship Id="rId20" Type="http://schemas.openxmlformats.org/officeDocument/2006/relationships/hyperlink" Target="https://www.planalto.gov.br/ccivil_03/leis/lcp/lcp123.htm" TargetMode="External"/><Relationship Id="rId29" Type="http://schemas.openxmlformats.org/officeDocument/2006/relationships/hyperlink" Target="https://www.portaltransparencia.gov.br/sancoes/cnep" TargetMode="External"/><Relationship Id="rId41" Type="http://schemas.openxmlformats.org/officeDocument/2006/relationships/hyperlink" Target="mailto:licitacao@itamogi.mg.gov.br"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s://www.planalto.gov.br/ccivil_03/_ato2015-2018/2015/decreto/d8539.htm" TargetMode="External"/><Relationship Id="rId32" Type="http://schemas.openxmlformats.org/officeDocument/2006/relationships/hyperlink" Target="https://www.planalto.gov.br/ccivil_03/_ato2015-2018/2016/decreto/d8660.htm" TargetMode="External"/><Relationship Id="rId37" Type="http://schemas.openxmlformats.org/officeDocument/2006/relationships/hyperlink" Target="https://www.planalto.gov.br/ccivil_03/_ato2011-2014/2013/lei/l12846.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https://www.planalto.gov.br/ccivil_03/constituicao/constituicaocompilado.htm" TargetMode="External"/><Relationship Id="rId23" Type="http://schemas.openxmlformats.org/officeDocument/2006/relationships/hyperlink" Target="https://www.planalto.gov.br/ccivil_03/leis/lcp/lcp123.htm" TargetMode="External"/><Relationship Id="rId28" Type="http://schemas.openxmlformats.org/officeDocument/2006/relationships/hyperlink" Target="https://www.portaltransparencia.gov.br/sancoes/ceis" TargetMode="External"/><Relationship Id="rId36" Type="http://schemas.openxmlformats.org/officeDocument/2006/relationships/hyperlink" Target="http://www.planalto.gov.br/ccivil_03/_ato2019-2022/2021/lei/L14133.htm" TargetMode="External"/><Relationship Id="rId10" Type="http://schemas.openxmlformats.org/officeDocument/2006/relationships/endnotes" Target="endnotes.xml"/><Relationship Id="rId19" Type="http://schemas.openxmlformats.org/officeDocument/2006/relationships/hyperlink" Target="http://www.planalto.gov.br/ccivil_03/_ato2019-2022/2021/lei/L14133.htm"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s://www.planalto.gov.br/ccivil_03/constituicao/constituicaocompilado.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8429.htm" TargetMode="External"/><Relationship Id="rId35" Type="http://schemas.openxmlformats.org/officeDocument/2006/relationships/hyperlink" Target="http://www.planalto.gov.br/ccivil_03/_ato2019-2022/2021/lei/L14133.htm" TargetMode="External"/><Relationship Id="rId43" Type="http://schemas.openxmlformats.org/officeDocument/2006/relationships/footer" Target="footer1.xml"/><Relationship Id="rId8" Type="http://schemas.openxmlformats.org/officeDocument/2006/relationships/webSettings" Target="webSettings.xml"/><Relationship Id="rId51" Type="http://schemas.microsoft.com/office/2016/09/relationships/commentsIds" Target="commentsId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12A2765E7DFD38469B2E626874CD0041" ma:contentTypeVersion="10" ma:contentTypeDescription="Crie um novo documento." ma:contentTypeScope="" ma:versionID="0c31b71fa78768df031cf3ecb486ccda">
  <xsd:schema xmlns:xsd="http://www.w3.org/2001/XMLSchema" xmlns:xs="http://www.w3.org/2001/XMLSchema" xmlns:p="http://schemas.microsoft.com/office/2006/metadata/properties" xmlns:ns2="52c93ea8-e2de-466c-b401-d7fabeb9490e" xmlns:ns3="d7c48ea4-4748-4e79-bb61-d51d73419c91" targetNamespace="http://schemas.microsoft.com/office/2006/metadata/properties" ma:root="true" ma:fieldsID="8e4945030905baccc89c526be19744c4" ns2:_="" ns3:_="">
    <xsd:import namespace="52c93ea8-e2de-466c-b401-d7fabeb9490e"/>
    <xsd:import namespace="d7c48ea4-4748-4e79-bb61-d51d73419c9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7c48ea4-4748-4e79-bb61-d51d73419c91" elementFormDefault="qualified">
    <xsd:import namespace="http://schemas.microsoft.com/office/2006/documentManagement/types"/>
    <xsd:import namespace="http://schemas.microsoft.com/office/infopath/2007/PartnerControls"/>
    <xsd:element name="SharedWithUsers" ma:index="16"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hes de Compartilhado Com"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43E427-0E19-4EF4-B526-D56D09AE5D5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2CB173C-EEE7-4E60-9941-11E4357DF048}">
  <ds:schemaRefs>
    <ds:schemaRef ds:uri="http://schemas.microsoft.com/sharepoint/v3/contenttype/forms"/>
  </ds:schemaRefs>
</ds:datastoreItem>
</file>

<file path=customXml/itemProps3.xml><?xml version="1.0" encoding="utf-8"?>
<ds:datastoreItem xmlns:ds="http://schemas.openxmlformats.org/officeDocument/2006/customXml" ds:itemID="{4EAD2278-F562-447B-98FB-EFB00EA211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d7c48ea4-4748-4e79-bb61-d51d73419c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A464DF4-A452-4378-8510-16A804FC75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9422</Words>
  <Characters>50882</Characters>
  <Application>Microsoft Office Word</Application>
  <DocSecurity>0</DocSecurity>
  <Lines>424</Lines>
  <Paragraphs>120</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60184</CharactersWithSpaces>
  <SharedDoc>false</SharedDoc>
  <HyperlinkBase/>
  <HLinks>
    <vt:vector size="540" baseType="variant">
      <vt:variant>
        <vt:i4>6881398</vt:i4>
      </vt:variant>
      <vt:variant>
        <vt:i4>309</vt:i4>
      </vt:variant>
      <vt:variant>
        <vt:i4>0</vt:i4>
      </vt:variant>
      <vt:variant>
        <vt:i4>5</vt:i4>
      </vt:variant>
      <vt:variant>
        <vt:lpwstr>http://www.planalto.gov.br/ccivil_03/_ato2019-2022/2021/lei/L14133.htm</vt:lpwstr>
      </vt:variant>
      <vt:variant>
        <vt:lpwstr/>
      </vt:variant>
      <vt:variant>
        <vt:i4>7471209</vt:i4>
      </vt:variant>
      <vt:variant>
        <vt:i4>306</vt:i4>
      </vt:variant>
      <vt:variant>
        <vt:i4>0</vt:i4>
      </vt:variant>
      <vt:variant>
        <vt:i4>5</vt:i4>
      </vt:variant>
      <vt:variant>
        <vt:lpwstr>https://www.gov.br/compras/pt-br/acesso-a-informacao/legislacao/instrucoes-normativas/instrucao-normativa-seges-me-no-73-de-30-de-setembro-de-2022</vt:lpwstr>
      </vt:variant>
      <vt:variant>
        <vt:lpwstr/>
      </vt:variant>
      <vt:variant>
        <vt:i4>2687217</vt:i4>
      </vt:variant>
      <vt:variant>
        <vt:i4>300</vt:i4>
      </vt:variant>
      <vt:variant>
        <vt:i4>0</vt:i4>
      </vt:variant>
      <vt:variant>
        <vt:i4>5</vt:i4>
      </vt:variant>
      <vt:variant>
        <vt:lpwstr>http://www.planalto.gov.br/ccivil_03/_ato2019-2022/2021/lei/L14133.htm</vt:lpwstr>
      </vt:variant>
      <vt:variant>
        <vt:lpwstr>art156§5</vt:lpwstr>
      </vt:variant>
      <vt:variant>
        <vt:i4>6881398</vt:i4>
      </vt:variant>
      <vt:variant>
        <vt:i4>240</vt:i4>
      </vt:variant>
      <vt:variant>
        <vt:i4>0</vt:i4>
      </vt:variant>
      <vt:variant>
        <vt:i4>5</vt:i4>
      </vt:variant>
      <vt:variant>
        <vt:lpwstr>http://www.planalto.gov.br/ccivil_03/_ato2019-2022/2021/lei/L14133.htm</vt:lpwstr>
      </vt:variant>
      <vt:variant>
        <vt:lpwstr/>
      </vt:variant>
      <vt:variant>
        <vt:i4>2162803</vt:i4>
      </vt:variant>
      <vt:variant>
        <vt:i4>237</vt:i4>
      </vt:variant>
      <vt:variant>
        <vt:i4>0</vt:i4>
      </vt:variant>
      <vt:variant>
        <vt:i4>5</vt:i4>
      </vt:variant>
      <vt:variant>
        <vt:lpwstr>https://www.planalto.gov.br/ccivil_03/_ato2011-2014/2013/lei/l12846.htm</vt:lpwstr>
      </vt:variant>
      <vt:variant>
        <vt:lpwstr>art5</vt:lpwstr>
      </vt:variant>
      <vt:variant>
        <vt:i4>9240660</vt:i4>
      </vt:variant>
      <vt:variant>
        <vt:i4>234</vt:i4>
      </vt:variant>
      <vt:variant>
        <vt:i4>0</vt:i4>
      </vt:variant>
      <vt:variant>
        <vt:i4>5</vt:i4>
      </vt:variant>
      <vt:variant>
        <vt:lpwstr>http://www.planalto.gov.br/ccivil_03/_ato2019-2022/2021/lei/L14133.htm</vt:lpwstr>
      </vt:variant>
      <vt:variant>
        <vt:lpwstr>art17§1</vt:lpwstr>
      </vt:variant>
      <vt:variant>
        <vt:i4>2031701</vt:i4>
      </vt:variant>
      <vt:variant>
        <vt:i4>231</vt:i4>
      </vt:variant>
      <vt:variant>
        <vt:i4>0</vt:i4>
      </vt:variant>
      <vt:variant>
        <vt:i4>5</vt:i4>
      </vt:variant>
      <vt:variant>
        <vt:lpwstr>http://www.planalto.gov.br/ccivil_03/_ato2019-2022/2021/lei/L14133.htm</vt:lpwstr>
      </vt:variant>
      <vt:variant>
        <vt:lpwstr>art165</vt:lpwstr>
      </vt:variant>
      <vt:variant>
        <vt:i4>7733375</vt:i4>
      </vt:variant>
      <vt:variant>
        <vt:i4>228</vt:i4>
      </vt:variant>
      <vt:variant>
        <vt:i4>0</vt:i4>
      </vt:variant>
      <vt:variant>
        <vt:i4>5</vt:i4>
      </vt:variant>
      <vt:variant>
        <vt:lpwstr>https://www.planalto.gov.br/ccivil_03/_ato2015-2018/2015/decreto/d8538.htm</vt:lpwstr>
      </vt:variant>
      <vt:variant>
        <vt:lpwstr>art4</vt:lpwstr>
      </vt:variant>
      <vt:variant>
        <vt:i4>7471209</vt:i4>
      </vt:variant>
      <vt:variant>
        <vt:i4>222</vt:i4>
      </vt:variant>
      <vt:variant>
        <vt:i4>0</vt:i4>
      </vt:variant>
      <vt:variant>
        <vt:i4>5</vt:i4>
      </vt:variant>
      <vt:variant>
        <vt:lpwstr>https://www.gov.br/compras/pt-br/acesso-a-informacao/legislacao/instrucoes-normativas/instrucao-normativa-seges-me-no-73-de-30-de-setembro-de-2022</vt:lpwstr>
      </vt:variant>
      <vt:variant>
        <vt:lpwstr/>
      </vt:variant>
      <vt:variant>
        <vt:i4>2949219</vt:i4>
      </vt:variant>
      <vt:variant>
        <vt:i4>219</vt:i4>
      </vt:variant>
      <vt:variant>
        <vt:i4>0</vt:i4>
      </vt:variant>
      <vt:variant>
        <vt:i4>5</vt:i4>
      </vt:variant>
      <vt:variant>
        <vt:lpwstr>http://www.planalto.gov.br/ccivil_03/_ato2019-2022/2021/lei/L14133.htm</vt:lpwstr>
      </vt:variant>
      <vt:variant>
        <vt:lpwstr>art64</vt:lpwstr>
      </vt:variant>
      <vt:variant>
        <vt:i4>7471209</vt:i4>
      </vt:variant>
      <vt:variant>
        <vt:i4>216</vt:i4>
      </vt:variant>
      <vt:variant>
        <vt:i4>0</vt:i4>
      </vt:variant>
      <vt:variant>
        <vt:i4>5</vt:i4>
      </vt:variant>
      <vt:variant>
        <vt:lpwstr>https://www.gov.br/compras/pt-br/acesso-a-informacao/legislacao/instrucoes-normativas/instrucao-normativa-seges-me-no-73-de-30-de-setembro-de-2022</vt:lpwstr>
      </vt:variant>
      <vt:variant>
        <vt:lpwstr/>
      </vt:variant>
      <vt:variant>
        <vt:i4>1441794</vt:i4>
      </vt:variant>
      <vt:variant>
        <vt:i4>213</vt:i4>
      </vt:variant>
      <vt:variant>
        <vt:i4>0</vt:i4>
      </vt:variant>
      <vt:variant>
        <vt:i4>5</vt:i4>
      </vt:variant>
      <vt:variant>
        <vt:lpwstr>https://www.gov.br/compras/pt-br/acesso-a-informacao/legislacao/instrucoes-normativas/instrucao-normativa-no-3-de-26-de-abril-de-2018</vt:lpwstr>
      </vt:variant>
      <vt:variant>
        <vt:lpwstr/>
      </vt:variant>
      <vt:variant>
        <vt:i4>1441794</vt:i4>
      </vt:variant>
      <vt:variant>
        <vt:i4>210</vt:i4>
      </vt:variant>
      <vt:variant>
        <vt:i4>0</vt:i4>
      </vt:variant>
      <vt:variant>
        <vt:i4>5</vt:i4>
      </vt:variant>
      <vt:variant>
        <vt:lpwstr>https://www.gov.br/compras/pt-br/acesso-a-informacao/legislacao/instrucoes-normativas/instrucao-normativa-no-3-de-26-de-abril-de-2018</vt:lpwstr>
      </vt:variant>
      <vt:variant>
        <vt:lpwstr/>
      </vt:variant>
      <vt:variant>
        <vt:i4>5242903</vt:i4>
      </vt:variant>
      <vt:variant>
        <vt:i4>207</vt:i4>
      </vt:variant>
      <vt:variant>
        <vt:i4>0</vt:i4>
      </vt:variant>
      <vt:variant>
        <vt:i4>5</vt:i4>
      </vt:variant>
      <vt:variant>
        <vt:lpwstr>https://www.gov.br/compras/pt-br/acesso-a-informacao/legislacao/instrucoes-normativas/instrucao-normativa-no-3-de-26-de-abril-de-2018</vt:lpwstr>
      </vt:variant>
      <vt:variant>
        <vt:lpwstr>art4</vt:lpwstr>
      </vt:variant>
      <vt:variant>
        <vt:i4>2949219</vt:i4>
      </vt:variant>
      <vt:variant>
        <vt:i4>204</vt:i4>
      </vt:variant>
      <vt:variant>
        <vt:i4>0</vt:i4>
      </vt:variant>
      <vt:variant>
        <vt:i4>5</vt:i4>
      </vt:variant>
      <vt:variant>
        <vt:lpwstr>http://www.planalto.gov.br/ccivil_03/_ato2019-2022/2021/lei/L14133.htm</vt:lpwstr>
      </vt:variant>
      <vt:variant>
        <vt:lpwstr>art63</vt:lpwstr>
      </vt:variant>
      <vt:variant>
        <vt:i4>3670127</vt:i4>
      </vt:variant>
      <vt:variant>
        <vt:i4>201</vt:i4>
      </vt:variant>
      <vt:variant>
        <vt:i4>0</vt:i4>
      </vt:variant>
      <vt:variant>
        <vt:i4>5</vt:i4>
      </vt:variant>
      <vt:variant>
        <vt:lpwstr>https://www.planalto.gov.br/ccivil_03/_ato2015-2018/2016/decreto/d8660.htm</vt:lpwstr>
      </vt:variant>
      <vt:variant>
        <vt:lpwstr/>
      </vt:variant>
      <vt:variant>
        <vt:i4>2949219</vt:i4>
      </vt:variant>
      <vt:variant>
        <vt:i4>198</vt:i4>
      </vt:variant>
      <vt:variant>
        <vt:i4>0</vt:i4>
      </vt:variant>
      <vt:variant>
        <vt:i4>5</vt:i4>
      </vt:variant>
      <vt:variant>
        <vt:lpwstr>http://www.planalto.gov.br/ccivil_03/_ato2019-2022/2021/lei/L14133.htm</vt:lpwstr>
      </vt:variant>
      <vt:variant>
        <vt:lpwstr>art62</vt:lpwstr>
      </vt:variant>
      <vt:variant>
        <vt:i4>3276924</vt:i4>
      </vt:variant>
      <vt:variant>
        <vt:i4>195</vt:i4>
      </vt:variant>
      <vt:variant>
        <vt:i4>0</vt:i4>
      </vt:variant>
      <vt:variant>
        <vt:i4>5</vt:i4>
      </vt:variant>
      <vt:variant>
        <vt:lpwstr>https://www.gov.br/compras/pt-br/acesso-a-informacao/legislacao/instrucoes-normativas/instrucao-normativa-seges-me-no-73-de-30-de-setembro-de-2022</vt:lpwstr>
      </vt:variant>
      <vt:variant>
        <vt:lpwstr>art29</vt:lpwstr>
      </vt:variant>
      <vt:variant>
        <vt:i4>1441794</vt:i4>
      </vt:variant>
      <vt:variant>
        <vt:i4>186</vt:i4>
      </vt:variant>
      <vt:variant>
        <vt:i4>0</vt:i4>
      </vt:variant>
      <vt:variant>
        <vt:i4>5</vt:i4>
      </vt:variant>
      <vt:variant>
        <vt:lpwstr>https://www.gov.br/compras/pt-br/acesso-a-informacao/legislacao/instrucoes-normativas/instrucao-normativa-no-3-de-26-de-abril-de-2018</vt:lpwstr>
      </vt:variant>
      <vt:variant>
        <vt:lpwstr/>
      </vt:variant>
      <vt:variant>
        <vt:i4>1441794</vt:i4>
      </vt:variant>
      <vt:variant>
        <vt:i4>183</vt:i4>
      </vt:variant>
      <vt:variant>
        <vt:i4>0</vt:i4>
      </vt:variant>
      <vt:variant>
        <vt:i4>5</vt:i4>
      </vt:variant>
      <vt:variant>
        <vt:lpwstr>https://www.gov.br/compras/pt-br/acesso-a-informacao/legislacao/instrucoes-normativas/instrucao-normativa-no-3-de-26-de-abril-de-2018</vt:lpwstr>
      </vt:variant>
      <vt:variant>
        <vt:lpwstr/>
      </vt:variant>
      <vt:variant>
        <vt:i4>5636119</vt:i4>
      </vt:variant>
      <vt:variant>
        <vt:i4>180</vt:i4>
      </vt:variant>
      <vt:variant>
        <vt:i4>0</vt:i4>
      </vt:variant>
      <vt:variant>
        <vt:i4>5</vt:i4>
      </vt:variant>
      <vt:variant>
        <vt:lpwstr>https://www.gov.br/compras/pt-br/acesso-a-informacao/legislacao/instrucoes-normativas/instrucao-normativa-no-3-de-26-de-abril-de-2018</vt:lpwstr>
      </vt:variant>
      <vt:variant>
        <vt:lpwstr>art29</vt:lpwstr>
      </vt:variant>
      <vt:variant>
        <vt:i4>1703979</vt:i4>
      </vt:variant>
      <vt:variant>
        <vt:i4>177</vt:i4>
      </vt:variant>
      <vt:variant>
        <vt:i4>0</vt:i4>
      </vt:variant>
      <vt:variant>
        <vt:i4>5</vt:i4>
      </vt:variant>
      <vt:variant>
        <vt:lpwstr>https://www.planalto.gov.br/ccivil_03/leis/l8429.htm</vt:lpwstr>
      </vt:variant>
      <vt:variant>
        <vt:lpwstr>:~:text=%C3%A0s%20seguintes%20comina%C3%A7%C3%B5es%3A-,Art.,n%C2%BA%2012.120%2C%20de%202009).</vt:lpwstr>
      </vt:variant>
      <vt:variant>
        <vt:i4>3932217</vt:i4>
      </vt:variant>
      <vt:variant>
        <vt:i4>174</vt:i4>
      </vt:variant>
      <vt:variant>
        <vt:i4>0</vt:i4>
      </vt:variant>
      <vt:variant>
        <vt:i4>5</vt:i4>
      </vt:variant>
      <vt:variant>
        <vt:lpwstr>https://www.portaltransparencia.gov.br/sancoes/cnep</vt:lpwstr>
      </vt:variant>
      <vt:variant>
        <vt:lpwstr/>
      </vt:variant>
      <vt:variant>
        <vt:i4>3145778</vt:i4>
      </vt:variant>
      <vt:variant>
        <vt:i4>171</vt:i4>
      </vt:variant>
      <vt:variant>
        <vt:i4>0</vt:i4>
      </vt:variant>
      <vt:variant>
        <vt:i4>5</vt:i4>
      </vt:variant>
      <vt:variant>
        <vt:lpwstr>https://www.portaltransparencia.gov.br/sancoes/ceis</vt:lpwstr>
      </vt:variant>
      <vt:variant>
        <vt:lpwstr/>
      </vt:variant>
      <vt:variant>
        <vt:i4>2752611</vt:i4>
      </vt:variant>
      <vt:variant>
        <vt:i4>165</vt:i4>
      </vt:variant>
      <vt:variant>
        <vt:i4>0</vt:i4>
      </vt:variant>
      <vt:variant>
        <vt:i4>5</vt:i4>
      </vt:variant>
      <vt:variant>
        <vt:lpwstr>http://www.planalto.gov.br/ccivil_03/_ato2019-2022/2021/lei/L14133.htm</vt:lpwstr>
      </vt:variant>
      <vt:variant>
        <vt:lpwstr>art14</vt:lpwstr>
      </vt:variant>
      <vt:variant>
        <vt:i4>5963779</vt:i4>
      </vt:variant>
      <vt:variant>
        <vt:i4>162</vt:i4>
      </vt:variant>
      <vt:variant>
        <vt:i4>0</vt:i4>
      </vt:variant>
      <vt:variant>
        <vt:i4>5</vt:i4>
      </vt:variant>
      <vt:variant>
        <vt:lpwstr>https://www.planalto.gov.br/ccivil_03/_ato2007-2010/2009/lei/l12187.htm</vt:lpwstr>
      </vt:variant>
      <vt:variant>
        <vt:lpwstr>:~:text=LEI%20N%C2%BA%2012.187%2C%20DE%2029%20DE%20DEZEMBRO%20DE%202009.&amp;text=Institui%20a%20Pol%C3%ADtica%20Nacional%20sobre,PNMC%20e%20d%C3%A1%20outras%20provid%C3%AAncias.</vt:lpwstr>
      </vt:variant>
      <vt:variant>
        <vt:i4>2949219</vt:i4>
      </vt:variant>
      <vt:variant>
        <vt:i4>159</vt:i4>
      </vt:variant>
      <vt:variant>
        <vt:i4>0</vt:i4>
      </vt:variant>
      <vt:variant>
        <vt:i4>5</vt:i4>
      </vt:variant>
      <vt:variant>
        <vt:lpwstr>http://www.planalto.gov.br/ccivil_03/_ato2019-2022/2021/lei/L14133.htm</vt:lpwstr>
      </vt:variant>
      <vt:variant>
        <vt:lpwstr>art60</vt:lpwstr>
      </vt:variant>
      <vt:variant>
        <vt:i4>3211370</vt:i4>
      </vt:variant>
      <vt:variant>
        <vt:i4>156</vt:i4>
      </vt:variant>
      <vt:variant>
        <vt:i4>0</vt:i4>
      </vt:variant>
      <vt:variant>
        <vt:i4>5</vt:i4>
      </vt:variant>
      <vt:variant>
        <vt:lpwstr>https://www.planalto.gov.br/ccivil_03/_ato2015-2018/2015/decreto/d8539.htm</vt:lpwstr>
      </vt:variant>
      <vt:variant>
        <vt:lpwstr/>
      </vt:variant>
      <vt:variant>
        <vt:i4>4915244</vt:i4>
      </vt:variant>
      <vt:variant>
        <vt:i4>153</vt:i4>
      </vt:variant>
      <vt:variant>
        <vt:i4>0</vt:i4>
      </vt:variant>
      <vt:variant>
        <vt:i4>5</vt:i4>
      </vt:variant>
      <vt:variant>
        <vt:lpwstr>https://www.planalto.gov.br/ccivil_03/leis/lcp/lcp123.htm</vt:lpwstr>
      </vt:variant>
      <vt:variant>
        <vt:lpwstr>art44</vt:lpwstr>
      </vt:variant>
      <vt:variant>
        <vt:i4>1441853</vt:i4>
      </vt:variant>
      <vt:variant>
        <vt:i4>147</vt:i4>
      </vt:variant>
      <vt:variant>
        <vt:i4>0</vt:i4>
      </vt:variant>
      <vt:variant>
        <vt:i4>5</vt:i4>
      </vt:variant>
      <vt:variant>
        <vt:lpwstr>https://www.planalto.gov.br/ccivil_03/constituicao/constituicaocompilado.htm</vt:lpwstr>
      </vt:variant>
      <vt:variant>
        <vt:lpwstr/>
      </vt:variant>
      <vt:variant>
        <vt:i4>6881398</vt:i4>
      </vt:variant>
      <vt:variant>
        <vt:i4>141</vt:i4>
      </vt:variant>
      <vt:variant>
        <vt:i4>0</vt:i4>
      </vt:variant>
      <vt:variant>
        <vt:i4>5</vt:i4>
      </vt:variant>
      <vt:variant>
        <vt:lpwstr>http://www.planalto.gov.br/ccivil_03/_ato2019-2022/2021/lei/L14133.htm</vt:lpwstr>
      </vt:variant>
      <vt:variant>
        <vt:lpwstr/>
      </vt:variant>
      <vt:variant>
        <vt:i4>852025</vt:i4>
      </vt:variant>
      <vt:variant>
        <vt:i4>132</vt:i4>
      </vt:variant>
      <vt:variant>
        <vt:i4>0</vt:i4>
      </vt:variant>
      <vt:variant>
        <vt:i4>5</vt:i4>
      </vt:variant>
      <vt:variant>
        <vt:lpwstr>https://www.planalto.gov.br/ccivil_03/leis/lcp/lcp123.htm</vt:lpwstr>
      </vt:variant>
      <vt:variant>
        <vt:lpwstr/>
      </vt:variant>
      <vt:variant>
        <vt:i4>1966276</vt:i4>
      </vt:variant>
      <vt:variant>
        <vt:i4>129</vt:i4>
      </vt:variant>
      <vt:variant>
        <vt:i4>0</vt:i4>
      </vt:variant>
      <vt:variant>
        <vt:i4>5</vt:i4>
      </vt:variant>
      <vt:variant>
        <vt:lpwstr>http://www.planalto.gov.br/ccivil_03/_ato2019-2022/2021/lei/L14133.htm</vt:lpwstr>
      </vt:variant>
      <vt:variant>
        <vt:lpwstr>art4§1</vt:lpwstr>
      </vt:variant>
      <vt:variant>
        <vt:i4>4915244</vt:i4>
      </vt:variant>
      <vt:variant>
        <vt:i4>126</vt:i4>
      </vt:variant>
      <vt:variant>
        <vt:i4>0</vt:i4>
      </vt:variant>
      <vt:variant>
        <vt:i4>5</vt:i4>
      </vt:variant>
      <vt:variant>
        <vt:lpwstr>https://www.planalto.gov.br/ccivil_03/leis/lcp/lcp123.htm</vt:lpwstr>
      </vt:variant>
      <vt:variant>
        <vt:lpwstr>art42</vt:lpwstr>
      </vt:variant>
      <vt:variant>
        <vt:i4>4980780</vt:i4>
      </vt:variant>
      <vt:variant>
        <vt:i4>123</vt:i4>
      </vt:variant>
      <vt:variant>
        <vt:i4>0</vt:i4>
      </vt:variant>
      <vt:variant>
        <vt:i4>5</vt:i4>
      </vt:variant>
      <vt:variant>
        <vt:lpwstr>https://www.planalto.gov.br/ccivil_03/leis/lcp/lcp123.htm</vt:lpwstr>
      </vt:variant>
      <vt:variant>
        <vt:lpwstr>art3</vt:lpwstr>
      </vt:variant>
      <vt:variant>
        <vt:i4>2752611</vt:i4>
      </vt:variant>
      <vt:variant>
        <vt:i4>120</vt:i4>
      </vt:variant>
      <vt:variant>
        <vt:i4>0</vt:i4>
      </vt:variant>
      <vt:variant>
        <vt:i4>5</vt:i4>
      </vt:variant>
      <vt:variant>
        <vt:lpwstr>http://www.planalto.gov.br/ccivil_03/_ato2019-2022/2021/lei/L14133.htm</vt:lpwstr>
      </vt:variant>
      <vt:variant>
        <vt:lpwstr>art16</vt:lpwstr>
      </vt:variant>
      <vt:variant>
        <vt:i4>1441853</vt:i4>
      </vt:variant>
      <vt:variant>
        <vt:i4>117</vt:i4>
      </vt:variant>
      <vt:variant>
        <vt:i4>0</vt:i4>
      </vt:variant>
      <vt:variant>
        <vt:i4>5</vt:i4>
      </vt:variant>
      <vt:variant>
        <vt:lpwstr>https://www.planalto.gov.br/ccivil_03/constituicao/constituicaocompilado.htm</vt:lpwstr>
      </vt:variant>
      <vt:variant>
        <vt:lpwstr/>
      </vt:variant>
      <vt:variant>
        <vt:i4>5439528</vt:i4>
      </vt:variant>
      <vt:variant>
        <vt:i4>114</vt:i4>
      </vt:variant>
      <vt:variant>
        <vt:i4>0</vt:i4>
      </vt:variant>
      <vt:variant>
        <vt:i4>5</vt:i4>
      </vt:variant>
      <vt:variant>
        <vt:lpwstr>https://www.planalto.gov.br/ccivil_03/constituicao/constituicaocompilado.htm</vt:lpwstr>
      </vt:variant>
      <vt:variant>
        <vt:lpwstr>art7</vt:lpwstr>
      </vt:variant>
      <vt:variant>
        <vt:i4>6881398</vt:i4>
      </vt:variant>
      <vt:variant>
        <vt:i4>102</vt:i4>
      </vt:variant>
      <vt:variant>
        <vt:i4>0</vt:i4>
      </vt:variant>
      <vt:variant>
        <vt:i4>5</vt:i4>
      </vt:variant>
      <vt:variant>
        <vt:lpwstr>http://www.planalto.gov.br/ccivil_03/_ato2019-2022/2021/lei/L14133.htm</vt:lpwstr>
      </vt:variant>
      <vt:variant>
        <vt:lpwstr/>
      </vt:variant>
      <vt:variant>
        <vt:i4>1245380</vt:i4>
      </vt:variant>
      <vt:variant>
        <vt:i4>84</vt:i4>
      </vt:variant>
      <vt:variant>
        <vt:i4>0</vt:i4>
      </vt:variant>
      <vt:variant>
        <vt:i4>5</vt:i4>
      </vt:variant>
      <vt:variant>
        <vt:lpwstr>http://www.planalto.gov.br/ccivil_03/_ato2019-2022/2021/lei/L14133.htm</vt:lpwstr>
      </vt:variant>
      <vt:variant>
        <vt:lpwstr>art9§1</vt:lpwstr>
      </vt:variant>
      <vt:variant>
        <vt:i4>852025</vt:i4>
      </vt:variant>
      <vt:variant>
        <vt:i4>81</vt:i4>
      </vt:variant>
      <vt:variant>
        <vt:i4>0</vt:i4>
      </vt:variant>
      <vt:variant>
        <vt:i4>5</vt:i4>
      </vt:variant>
      <vt:variant>
        <vt:lpwstr>https://www.planalto.gov.br/ccivil_03/leis/lcp/lcp123.htm</vt:lpwstr>
      </vt:variant>
      <vt:variant>
        <vt:lpwstr/>
      </vt:variant>
      <vt:variant>
        <vt:i4>2752611</vt:i4>
      </vt:variant>
      <vt:variant>
        <vt:i4>78</vt:i4>
      </vt:variant>
      <vt:variant>
        <vt:i4>0</vt:i4>
      </vt:variant>
      <vt:variant>
        <vt:i4>5</vt:i4>
      </vt:variant>
      <vt:variant>
        <vt:lpwstr>http://www.planalto.gov.br/ccivil_03/_ato2019-2022/2021/lei/L14133.htm</vt:lpwstr>
      </vt:variant>
      <vt:variant>
        <vt:lpwstr>art16</vt:lpwstr>
      </vt:variant>
      <vt:variant>
        <vt:i4>852025</vt:i4>
      </vt:variant>
      <vt:variant>
        <vt:i4>75</vt:i4>
      </vt:variant>
      <vt:variant>
        <vt:i4>0</vt:i4>
      </vt:variant>
      <vt:variant>
        <vt:i4>5</vt:i4>
      </vt:variant>
      <vt:variant>
        <vt:lpwstr>https://www.planalto.gov.br/ccivil_03/leis/lcp/lcp123.htm</vt:lpwstr>
      </vt:variant>
      <vt:variant>
        <vt:lpwstr/>
      </vt:variant>
      <vt:variant>
        <vt:i4>589855</vt:i4>
      </vt:variant>
      <vt:variant>
        <vt:i4>72</vt:i4>
      </vt:variant>
      <vt:variant>
        <vt:i4>0</vt:i4>
      </vt:variant>
      <vt:variant>
        <vt:i4>5</vt:i4>
      </vt:variant>
      <vt:variant>
        <vt:lpwstr>http://www.gov.br/compras</vt:lpwstr>
      </vt:variant>
      <vt:variant>
        <vt:lpwstr/>
      </vt:variant>
      <vt:variant>
        <vt:i4>6881398</vt:i4>
      </vt:variant>
      <vt:variant>
        <vt:i4>69</vt:i4>
      </vt:variant>
      <vt:variant>
        <vt:i4>0</vt:i4>
      </vt:variant>
      <vt:variant>
        <vt:i4>5</vt:i4>
      </vt:variant>
      <vt:variant>
        <vt:lpwstr>http://www.planalto.gov.br/ccivil_03/_ato2019-2022/2021/lei/L14133.htm</vt:lpwstr>
      </vt:variant>
      <vt:variant>
        <vt:lpwstr/>
      </vt:variant>
      <vt:variant>
        <vt:i4>1310770</vt:i4>
      </vt:variant>
      <vt:variant>
        <vt:i4>62</vt:i4>
      </vt:variant>
      <vt:variant>
        <vt:i4>0</vt:i4>
      </vt:variant>
      <vt:variant>
        <vt:i4>5</vt:i4>
      </vt:variant>
      <vt:variant>
        <vt:lpwstr/>
      </vt:variant>
      <vt:variant>
        <vt:lpwstr>_Toc122606113</vt:lpwstr>
      </vt:variant>
      <vt:variant>
        <vt:i4>1310770</vt:i4>
      </vt:variant>
      <vt:variant>
        <vt:i4>56</vt:i4>
      </vt:variant>
      <vt:variant>
        <vt:i4>0</vt:i4>
      </vt:variant>
      <vt:variant>
        <vt:i4>5</vt:i4>
      </vt:variant>
      <vt:variant>
        <vt:lpwstr/>
      </vt:variant>
      <vt:variant>
        <vt:lpwstr>_Toc122606112</vt:lpwstr>
      </vt:variant>
      <vt:variant>
        <vt:i4>1310770</vt:i4>
      </vt:variant>
      <vt:variant>
        <vt:i4>50</vt:i4>
      </vt:variant>
      <vt:variant>
        <vt:i4>0</vt:i4>
      </vt:variant>
      <vt:variant>
        <vt:i4>5</vt:i4>
      </vt:variant>
      <vt:variant>
        <vt:lpwstr/>
      </vt:variant>
      <vt:variant>
        <vt:lpwstr>_Toc122606111</vt:lpwstr>
      </vt:variant>
      <vt:variant>
        <vt:i4>1310770</vt:i4>
      </vt:variant>
      <vt:variant>
        <vt:i4>44</vt:i4>
      </vt:variant>
      <vt:variant>
        <vt:i4>0</vt:i4>
      </vt:variant>
      <vt:variant>
        <vt:i4>5</vt:i4>
      </vt:variant>
      <vt:variant>
        <vt:lpwstr/>
      </vt:variant>
      <vt:variant>
        <vt:lpwstr>_Toc122606110</vt:lpwstr>
      </vt:variant>
      <vt:variant>
        <vt:i4>1376306</vt:i4>
      </vt:variant>
      <vt:variant>
        <vt:i4>38</vt:i4>
      </vt:variant>
      <vt:variant>
        <vt:i4>0</vt:i4>
      </vt:variant>
      <vt:variant>
        <vt:i4>5</vt:i4>
      </vt:variant>
      <vt:variant>
        <vt:lpwstr/>
      </vt:variant>
      <vt:variant>
        <vt:lpwstr>_Toc122606109</vt:lpwstr>
      </vt:variant>
      <vt:variant>
        <vt:i4>1376306</vt:i4>
      </vt:variant>
      <vt:variant>
        <vt:i4>32</vt:i4>
      </vt:variant>
      <vt:variant>
        <vt:i4>0</vt:i4>
      </vt:variant>
      <vt:variant>
        <vt:i4>5</vt:i4>
      </vt:variant>
      <vt:variant>
        <vt:lpwstr/>
      </vt:variant>
      <vt:variant>
        <vt:lpwstr>_Toc122606108</vt:lpwstr>
      </vt:variant>
      <vt:variant>
        <vt:i4>1376306</vt:i4>
      </vt:variant>
      <vt:variant>
        <vt:i4>26</vt:i4>
      </vt:variant>
      <vt:variant>
        <vt:i4>0</vt:i4>
      </vt:variant>
      <vt:variant>
        <vt:i4>5</vt:i4>
      </vt:variant>
      <vt:variant>
        <vt:lpwstr/>
      </vt:variant>
      <vt:variant>
        <vt:lpwstr>_Toc122606107</vt:lpwstr>
      </vt:variant>
      <vt:variant>
        <vt:i4>1376306</vt:i4>
      </vt:variant>
      <vt:variant>
        <vt:i4>20</vt:i4>
      </vt:variant>
      <vt:variant>
        <vt:i4>0</vt:i4>
      </vt:variant>
      <vt:variant>
        <vt:i4>5</vt:i4>
      </vt:variant>
      <vt:variant>
        <vt:lpwstr/>
      </vt:variant>
      <vt:variant>
        <vt:lpwstr>_Toc122606106</vt:lpwstr>
      </vt:variant>
      <vt:variant>
        <vt:i4>1376306</vt:i4>
      </vt:variant>
      <vt:variant>
        <vt:i4>14</vt:i4>
      </vt:variant>
      <vt:variant>
        <vt:i4>0</vt:i4>
      </vt:variant>
      <vt:variant>
        <vt:i4>5</vt:i4>
      </vt:variant>
      <vt:variant>
        <vt:lpwstr/>
      </vt:variant>
      <vt:variant>
        <vt:lpwstr>_Toc122606105</vt:lpwstr>
      </vt:variant>
      <vt:variant>
        <vt:i4>1376306</vt:i4>
      </vt:variant>
      <vt:variant>
        <vt:i4>8</vt:i4>
      </vt:variant>
      <vt:variant>
        <vt:i4>0</vt:i4>
      </vt:variant>
      <vt:variant>
        <vt:i4>5</vt:i4>
      </vt:variant>
      <vt:variant>
        <vt:lpwstr/>
      </vt:variant>
      <vt:variant>
        <vt:lpwstr>_Toc122606104</vt:lpwstr>
      </vt:variant>
      <vt:variant>
        <vt:i4>1376306</vt:i4>
      </vt:variant>
      <vt:variant>
        <vt:i4>2</vt:i4>
      </vt:variant>
      <vt:variant>
        <vt:i4>0</vt:i4>
      </vt:variant>
      <vt:variant>
        <vt:i4>5</vt:i4>
      </vt:variant>
      <vt:variant>
        <vt:lpwstr/>
      </vt:variant>
      <vt:variant>
        <vt:lpwstr>_Toc122606103</vt:lpwstr>
      </vt:variant>
      <vt:variant>
        <vt:i4>7471209</vt:i4>
      </vt:variant>
      <vt:variant>
        <vt:i4>99</vt:i4>
      </vt:variant>
      <vt:variant>
        <vt:i4>0</vt:i4>
      </vt:variant>
      <vt:variant>
        <vt:i4>5</vt:i4>
      </vt:variant>
      <vt:variant>
        <vt:lpwstr>https://www.gov.br/compras/pt-br/acesso-a-informacao/legislacao/instrucoes-normativas/instrucao-normativa-seges-me-no-73-de-30-de-setembro-de-2022</vt:lpwstr>
      </vt:variant>
      <vt:variant>
        <vt:lpwstr/>
      </vt:variant>
      <vt:variant>
        <vt:i4>2425073</vt:i4>
      </vt:variant>
      <vt:variant>
        <vt:i4>96</vt:i4>
      </vt:variant>
      <vt:variant>
        <vt:i4>0</vt:i4>
      </vt:variant>
      <vt:variant>
        <vt:i4>5</vt:i4>
      </vt:variant>
      <vt:variant>
        <vt:lpwstr>http://www.planalto.gov.br/ccivil_03/_ato2019-2022/2021/lei/L14133.htm</vt:lpwstr>
      </vt:variant>
      <vt:variant>
        <vt:lpwstr>art156§9</vt:lpwstr>
      </vt:variant>
      <vt:variant>
        <vt:i4>2294001</vt:i4>
      </vt:variant>
      <vt:variant>
        <vt:i4>93</vt:i4>
      </vt:variant>
      <vt:variant>
        <vt:i4>0</vt:i4>
      </vt:variant>
      <vt:variant>
        <vt:i4>5</vt:i4>
      </vt:variant>
      <vt:variant>
        <vt:lpwstr>http://www.planalto.gov.br/ccivil_03/_ato2019-2022/2021/lei/L14133.htm</vt:lpwstr>
      </vt:variant>
      <vt:variant>
        <vt:lpwstr>art158§1</vt:lpwstr>
      </vt:variant>
      <vt:variant>
        <vt:i4>2621681</vt:i4>
      </vt:variant>
      <vt:variant>
        <vt:i4>90</vt:i4>
      </vt:variant>
      <vt:variant>
        <vt:i4>0</vt:i4>
      </vt:variant>
      <vt:variant>
        <vt:i4>5</vt:i4>
      </vt:variant>
      <vt:variant>
        <vt:lpwstr>http://www.planalto.gov.br/ccivil_03/_ato2019-2022/2021/lei/L14133.htm</vt:lpwstr>
      </vt:variant>
      <vt:variant>
        <vt:lpwstr>art156§4</vt:lpwstr>
      </vt:variant>
      <vt:variant>
        <vt:i4>2031702</vt:i4>
      </vt:variant>
      <vt:variant>
        <vt:i4>87</vt:i4>
      </vt:variant>
      <vt:variant>
        <vt:i4>0</vt:i4>
      </vt:variant>
      <vt:variant>
        <vt:i4>5</vt:i4>
      </vt:variant>
      <vt:variant>
        <vt:lpwstr>http://www.planalto.gov.br/ccivil_03/_ato2019-2022/2021/lei/L14133.htm</vt:lpwstr>
      </vt:variant>
      <vt:variant>
        <vt:lpwstr>art155</vt:lpwstr>
      </vt:variant>
      <vt:variant>
        <vt:i4>3080433</vt:i4>
      </vt:variant>
      <vt:variant>
        <vt:i4>84</vt:i4>
      </vt:variant>
      <vt:variant>
        <vt:i4>0</vt:i4>
      </vt:variant>
      <vt:variant>
        <vt:i4>5</vt:i4>
      </vt:variant>
      <vt:variant>
        <vt:lpwstr>http://www.planalto.gov.br/ccivil_03/_ato2019-2022/2021/lei/L14133.htm</vt:lpwstr>
      </vt:variant>
      <vt:variant>
        <vt:lpwstr>art156§3</vt:lpwstr>
      </vt:variant>
      <vt:variant>
        <vt:i4>2949361</vt:i4>
      </vt:variant>
      <vt:variant>
        <vt:i4>81</vt:i4>
      </vt:variant>
      <vt:variant>
        <vt:i4>0</vt:i4>
      </vt:variant>
      <vt:variant>
        <vt:i4>5</vt:i4>
      </vt:variant>
      <vt:variant>
        <vt:lpwstr>http://www.planalto.gov.br/ccivil_03/_ato2019-2022/2021/lei/L14133.htm</vt:lpwstr>
      </vt:variant>
      <vt:variant>
        <vt:lpwstr>art156§1</vt:lpwstr>
      </vt:variant>
      <vt:variant>
        <vt:i4>6946939</vt:i4>
      </vt:variant>
      <vt:variant>
        <vt:i4>78</vt:i4>
      </vt:variant>
      <vt:variant>
        <vt:i4>0</vt:i4>
      </vt:variant>
      <vt:variant>
        <vt:i4>5</vt:i4>
      </vt:variant>
      <vt:variant>
        <vt:lpwstr>http://www.planalto.gov.br/CCIVIL_03/_Ato2019-2022/2019/Decreto/D10024.htm</vt:lpwstr>
      </vt:variant>
      <vt:variant>
        <vt:lpwstr/>
      </vt:variant>
      <vt:variant>
        <vt:i4>9044048</vt:i4>
      </vt:variant>
      <vt:variant>
        <vt:i4>75</vt:i4>
      </vt:variant>
      <vt:variant>
        <vt:i4>0</vt:i4>
      </vt:variant>
      <vt:variant>
        <vt:i4>5</vt:i4>
      </vt:variant>
      <vt:variant>
        <vt:lpwstr>http://www.planalto.gov.br/ccivil_03/_ato2019-2022/2021/lei/L14133.htm</vt:lpwstr>
      </vt:variant>
      <vt:variant>
        <vt:lpwstr>art63§3</vt:lpwstr>
      </vt:variant>
      <vt:variant>
        <vt:i4>1048613</vt:i4>
      </vt:variant>
      <vt:variant>
        <vt:i4>72</vt:i4>
      </vt:variant>
      <vt:variant>
        <vt:i4>0</vt:i4>
      </vt:variant>
      <vt:variant>
        <vt:i4>5</vt:i4>
      </vt:variant>
      <vt:variant>
        <vt:lpwstr>https://www.planalto.gov.br/ccivil_03/leis/l8666cons.htm</vt:lpwstr>
      </vt:variant>
      <vt:variant>
        <vt:lpwstr/>
      </vt:variant>
      <vt:variant>
        <vt:i4>9044048</vt:i4>
      </vt:variant>
      <vt:variant>
        <vt:i4>69</vt:i4>
      </vt:variant>
      <vt:variant>
        <vt:i4>0</vt:i4>
      </vt:variant>
      <vt:variant>
        <vt:i4>5</vt:i4>
      </vt:variant>
      <vt:variant>
        <vt:lpwstr>http://www.planalto.gov.br/ccivil_03/_ato2019-2022/2021/lei/L14133.htm</vt:lpwstr>
      </vt:variant>
      <vt:variant>
        <vt:lpwstr>art63§2</vt:lpwstr>
      </vt:variant>
      <vt:variant>
        <vt:i4>9044048</vt:i4>
      </vt:variant>
      <vt:variant>
        <vt:i4>66</vt:i4>
      </vt:variant>
      <vt:variant>
        <vt:i4>0</vt:i4>
      </vt:variant>
      <vt:variant>
        <vt:i4>5</vt:i4>
      </vt:variant>
      <vt:variant>
        <vt:lpwstr>http://www.planalto.gov.br/ccivil_03/_ato2019-2022/2021/lei/L14133.htm</vt:lpwstr>
      </vt:variant>
      <vt:variant>
        <vt:lpwstr>art63§3</vt:lpwstr>
      </vt:variant>
      <vt:variant>
        <vt:i4>9044048</vt:i4>
      </vt:variant>
      <vt:variant>
        <vt:i4>63</vt:i4>
      </vt:variant>
      <vt:variant>
        <vt:i4>0</vt:i4>
      </vt:variant>
      <vt:variant>
        <vt:i4>5</vt:i4>
      </vt:variant>
      <vt:variant>
        <vt:lpwstr>http://www.planalto.gov.br/ccivil_03/_ato2019-2022/2021/lei/L14133.htm</vt:lpwstr>
      </vt:variant>
      <vt:variant>
        <vt:lpwstr>art63§2</vt:lpwstr>
      </vt:variant>
      <vt:variant>
        <vt:i4>7471209</vt:i4>
      </vt:variant>
      <vt:variant>
        <vt:i4>60</vt:i4>
      </vt:variant>
      <vt:variant>
        <vt:i4>0</vt:i4>
      </vt:variant>
      <vt:variant>
        <vt:i4>5</vt:i4>
      </vt:variant>
      <vt:variant>
        <vt:lpwstr>https://www.gov.br/compras/pt-br/acesso-a-informacao/legislacao/instrucoes-normativas/instrucao-normativa-seges-me-no-73-de-30-de-setembro-de-2022</vt:lpwstr>
      </vt:variant>
      <vt:variant>
        <vt:lpwstr/>
      </vt:variant>
      <vt:variant>
        <vt:i4>3014755</vt:i4>
      </vt:variant>
      <vt:variant>
        <vt:i4>57</vt:i4>
      </vt:variant>
      <vt:variant>
        <vt:i4>0</vt:i4>
      </vt:variant>
      <vt:variant>
        <vt:i4>5</vt:i4>
      </vt:variant>
      <vt:variant>
        <vt:lpwstr>http://www.planalto.gov.br/ccivil_03/_ato2019-2022/2021/lei/L14133.htm</vt:lpwstr>
      </vt:variant>
      <vt:variant>
        <vt:lpwstr>art58</vt:lpwstr>
      </vt:variant>
      <vt:variant>
        <vt:i4>3014755</vt:i4>
      </vt:variant>
      <vt:variant>
        <vt:i4>54</vt:i4>
      </vt:variant>
      <vt:variant>
        <vt:i4>0</vt:i4>
      </vt:variant>
      <vt:variant>
        <vt:i4>5</vt:i4>
      </vt:variant>
      <vt:variant>
        <vt:lpwstr>http://www.planalto.gov.br/ccivil_03/_ato2019-2022/2021/lei/L14133.htm</vt:lpwstr>
      </vt:variant>
      <vt:variant>
        <vt:lpwstr>art58</vt:lpwstr>
      </vt:variant>
      <vt:variant>
        <vt:i4>8978522</vt:i4>
      </vt:variant>
      <vt:variant>
        <vt:i4>51</vt:i4>
      </vt:variant>
      <vt:variant>
        <vt:i4>0</vt:i4>
      </vt:variant>
      <vt:variant>
        <vt:i4>5</vt:i4>
      </vt:variant>
      <vt:variant>
        <vt:lpwstr>http://www.planalto.gov.br/ccivil_03/_ato2019-2022/2021/lei/L14133.htm</vt:lpwstr>
      </vt:variant>
      <vt:variant>
        <vt:lpwstr>art59§3</vt:lpwstr>
      </vt:variant>
      <vt:variant>
        <vt:i4>8716370</vt:i4>
      </vt:variant>
      <vt:variant>
        <vt:i4>48</vt:i4>
      </vt:variant>
      <vt:variant>
        <vt:i4>0</vt:i4>
      </vt:variant>
      <vt:variant>
        <vt:i4>5</vt:i4>
      </vt:variant>
      <vt:variant>
        <vt:lpwstr>http://www.planalto.gov.br/ccivil_03/_ato2019-2022/2021/lei/L14133.htm</vt:lpwstr>
      </vt:variant>
      <vt:variant>
        <vt:lpwstr>art91§4</vt:lpwstr>
      </vt:variant>
      <vt:variant>
        <vt:i4>7471209</vt:i4>
      </vt:variant>
      <vt:variant>
        <vt:i4>45</vt:i4>
      </vt:variant>
      <vt:variant>
        <vt:i4>0</vt:i4>
      </vt:variant>
      <vt:variant>
        <vt:i4>5</vt:i4>
      </vt:variant>
      <vt:variant>
        <vt:lpwstr>https://www.gov.br/compras/pt-br/acesso-a-informacao/legislacao/instrucoes-normativas/instrucao-normativa-seges-me-no-73-de-30-de-setembro-de-2022</vt:lpwstr>
      </vt:variant>
      <vt:variant>
        <vt:lpwstr/>
      </vt:variant>
      <vt:variant>
        <vt:i4>9764942</vt:i4>
      </vt:variant>
      <vt:variant>
        <vt:i4>42</vt:i4>
      </vt:variant>
      <vt:variant>
        <vt:i4>0</vt:i4>
      </vt:variant>
      <vt:variant>
        <vt:i4>5</vt:i4>
      </vt:variant>
      <vt:variant>
        <vt:lpwstr>https://www.gov.br/compras/pt-br/acesso-a-informacao/legislacao/instrucoes-normativas/instrucao-normativa-seges-me-no-73-de-30-de-setembro-de-2022</vt:lpwstr>
      </vt:variant>
      <vt:variant>
        <vt:lpwstr>art22§1</vt:lpwstr>
      </vt:variant>
      <vt:variant>
        <vt:i4>8716371</vt:i4>
      </vt:variant>
      <vt:variant>
        <vt:i4>39</vt:i4>
      </vt:variant>
      <vt:variant>
        <vt:i4>0</vt:i4>
      </vt:variant>
      <vt:variant>
        <vt:i4>5</vt:i4>
      </vt:variant>
      <vt:variant>
        <vt:lpwstr>http://www.planalto.gov.br/ccivil_03/_ato2019-2022/2021/lei/L14133.htm</vt:lpwstr>
      </vt:variant>
      <vt:variant>
        <vt:lpwstr>art90§3</vt:lpwstr>
      </vt:variant>
      <vt:variant>
        <vt:i4>8716373</vt:i4>
      </vt:variant>
      <vt:variant>
        <vt:i4>36</vt:i4>
      </vt:variant>
      <vt:variant>
        <vt:i4>0</vt:i4>
      </vt:variant>
      <vt:variant>
        <vt:i4>5</vt:i4>
      </vt:variant>
      <vt:variant>
        <vt:lpwstr>http://www.planalto.gov.br/ccivil_03/_ato2019-2022/2021/lei/L14133.htm</vt:lpwstr>
      </vt:variant>
      <vt:variant>
        <vt:lpwstr>art96§1</vt:lpwstr>
      </vt:variant>
      <vt:variant>
        <vt:i4>3014755</vt:i4>
      </vt:variant>
      <vt:variant>
        <vt:i4>33</vt:i4>
      </vt:variant>
      <vt:variant>
        <vt:i4>0</vt:i4>
      </vt:variant>
      <vt:variant>
        <vt:i4>5</vt:i4>
      </vt:variant>
      <vt:variant>
        <vt:lpwstr>http://www.planalto.gov.br/ccivil_03/_ato2019-2022/2021/lei/L14133.htm</vt:lpwstr>
      </vt:variant>
      <vt:variant>
        <vt:lpwstr>art58</vt:lpwstr>
      </vt:variant>
      <vt:variant>
        <vt:i4>9830469</vt:i4>
      </vt:variant>
      <vt:variant>
        <vt:i4>30</vt:i4>
      </vt:variant>
      <vt:variant>
        <vt:i4>0</vt:i4>
      </vt:variant>
      <vt:variant>
        <vt:i4>5</vt:i4>
      </vt:variant>
      <vt:variant>
        <vt:lpwstr>https://www.gov.br/compras/pt-br/acesso-a-informacao/legislacao/instrucoes-normativas/instrucao-normativa-seges-me-no-73-de-30-de-setembro-de-2022</vt:lpwstr>
      </vt:variant>
      <vt:variant>
        <vt:lpwstr>art19§1</vt:lpwstr>
      </vt:variant>
      <vt:variant>
        <vt:i4>3211388</vt:i4>
      </vt:variant>
      <vt:variant>
        <vt:i4>27</vt:i4>
      </vt:variant>
      <vt:variant>
        <vt:i4>0</vt:i4>
      </vt:variant>
      <vt:variant>
        <vt:i4>5</vt:i4>
      </vt:variant>
      <vt:variant>
        <vt:lpwstr>https://www.gov.br/compras/pt-br/acesso-a-informacao/legislacao/instrucoes-normativas/instrucao-normativa-seges-me-no-73-de-30-de-setembro-de-2022</vt:lpwstr>
      </vt:variant>
      <vt:variant>
        <vt:lpwstr>art19</vt:lpwstr>
      </vt:variant>
      <vt:variant>
        <vt:i4>9240660</vt:i4>
      </vt:variant>
      <vt:variant>
        <vt:i4>24</vt:i4>
      </vt:variant>
      <vt:variant>
        <vt:i4>0</vt:i4>
      </vt:variant>
      <vt:variant>
        <vt:i4>5</vt:i4>
      </vt:variant>
      <vt:variant>
        <vt:lpwstr>http://www.planalto.gov.br/ccivil_03/_ato2019-2022/2021/lei/L14133.htm</vt:lpwstr>
      </vt:variant>
      <vt:variant>
        <vt:lpwstr>art17§1</vt:lpwstr>
      </vt:variant>
      <vt:variant>
        <vt:i4>2752611</vt:i4>
      </vt:variant>
      <vt:variant>
        <vt:i4>21</vt:i4>
      </vt:variant>
      <vt:variant>
        <vt:i4>0</vt:i4>
      </vt:variant>
      <vt:variant>
        <vt:i4>5</vt:i4>
      </vt:variant>
      <vt:variant>
        <vt:lpwstr>http://www.planalto.gov.br/ccivil_03/_ato2019-2022/2021/lei/L14133.htm</vt:lpwstr>
      </vt:variant>
      <vt:variant>
        <vt:lpwstr>art15</vt:lpwstr>
      </vt:variant>
      <vt:variant>
        <vt:i4>1835204</vt:i4>
      </vt:variant>
      <vt:variant>
        <vt:i4>18</vt:i4>
      </vt:variant>
      <vt:variant>
        <vt:i4>0</vt:i4>
      </vt:variant>
      <vt:variant>
        <vt:i4>5</vt:i4>
      </vt:variant>
      <vt:variant>
        <vt:lpwstr>http://www.planalto.gov.br/ccivil_03/_ato2019-2022/2021/lei/L14133.htm</vt:lpwstr>
      </vt:variant>
      <vt:variant>
        <vt:lpwstr>art4§3</vt:lpwstr>
      </vt:variant>
      <vt:variant>
        <vt:i4>1966276</vt:i4>
      </vt:variant>
      <vt:variant>
        <vt:i4>15</vt:i4>
      </vt:variant>
      <vt:variant>
        <vt:i4>0</vt:i4>
      </vt:variant>
      <vt:variant>
        <vt:i4>5</vt:i4>
      </vt:variant>
      <vt:variant>
        <vt:lpwstr>http://www.planalto.gov.br/ccivil_03/_ato2019-2022/2021/lei/L14133.htm</vt:lpwstr>
      </vt:variant>
      <vt:variant>
        <vt:lpwstr>art4§1</vt:lpwstr>
      </vt:variant>
      <vt:variant>
        <vt:i4>4915244</vt:i4>
      </vt:variant>
      <vt:variant>
        <vt:i4>12</vt:i4>
      </vt:variant>
      <vt:variant>
        <vt:i4>0</vt:i4>
      </vt:variant>
      <vt:variant>
        <vt:i4>5</vt:i4>
      </vt:variant>
      <vt:variant>
        <vt:lpwstr>https://www.planalto.gov.br/ccivil_03/leis/lcp/lcp123.htm</vt:lpwstr>
      </vt:variant>
      <vt:variant>
        <vt:lpwstr>art48</vt:lpwstr>
      </vt:variant>
      <vt:variant>
        <vt:i4>8978518</vt:i4>
      </vt:variant>
      <vt:variant>
        <vt:i4>9</vt:i4>
      </vt:variant>
      <vt:variant>
        <vt:i4>0</vt:i4>
      </vt:variant>
      <vt:variant>
        <vt:i4>5</vt:i4>
      </vt:variant>
      <vt:variant>
        <vt:lpwstr>http://www.planalto.gov.br/ccivil_03/_ato2019-2022/2021/lei/L14133.htm</vt:lpwstr>
      </vt:variant>
      <vt:variant>
        <vt:lpwstr>art55§2</vt:lpwstr>
      </vt:variant>
      <vt:variant>
        <vt:i4>3014755</vt:i4>
      </vt:variant>
      <vt:variant>
        <vt:i4>6</vt:i4>
      </vt:variant>
      <vt:variant>
        <vt:i4>0</vt:i4>
      </vt:variant>
      <vt:variant>
        <vt:i4>5</vt:i4>
      </vt:variant>
      <vt:variant>
        <vt:lpwstr>http://www.planalto.gov.br/ccivil_03/_ato2019-2022/2021/lei/L14133.htm</vt:lpwstr>
      </vt:variant>
      <vt:variant>
        <vt:lpwstr>art55</vt:lpwstr>
      </vt:variant>
      <vt:variant>
        <vt:i4>2752611</vt:i4>
      </vt:variant>
      <vt:variant>
        <vt:i4>3</vt:i4>
      </vt:variant>
      <vt:variant>
        <vt:i4>0</vt:i4>
      </vt:variant>
      <vt:variant>
        <vt:i4>5</vt:i4>
      </vt:variant>
      <vt:variant>
        <vt:lpwstr>http://www.planalto.gov.br/ccivil_03/_ato2019-2022/2021/lei/L14133.htm</vt:lpwstr>
      </vt:variant>
      <vt:variant>
        <vt:lpwstr>art19</vt:lpwstr>
      </vt:variant>
      <vt:variant>
        <vt:i4>1835074</vt:i4>
      </vt:variant>
      <vt:variant>
        <vt:i4>0</vt:i4>
      </vt:variant>
      <vt:variant>
        <vt:i4>0</vt:i4>
      </vt:variant>
      <vt:variant>
        <vt:i4>5</vt:i4>
      </vt:variant>
      <vt:variant>
        <vt:lpwstr>https://www.gov.br/agu/pt-br/composicao/cgu/cgu/modelos/licitacoesecontratos/modelos-antigos-e-registros-de-alteracao</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2024-02-09T13:15:00Z</dcterms:created>
  <dcterms:modified xsi:type="dcterms:W3CDTF">2025-06-03T12:54:00Z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0x01010012A2765E7DFD38469B2E626874CD0041</vt:lpwstr>
  </property>
</Properties>
</file>