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863509" w:rsidRPr="00863509" w:rsidRDefault="00863509" w:rsidP="00863509">
      <w:pPr>
        <w:spacing w:before="120" w:after="0" w:line="360" w:lineRule="auto"/>
        <w:jc w:val="center"/>
        <w:rPr>
          <w:rFonts w:ascii="Arial" w:hAnsi="Arial" w:cs="Arial"/>
          <w:b/>
          <w:bCs/>
          <w:sz w:val="20"/>
          <w:szCs w:val="20"/>
        </w:rPr>
      </w:pPr>
      <w:r w:rsidRPr="00863509">
        <w:rPr>
          <w:rFonts w:ascii="Arial" w:hAnsi="Arial" w:cs="Arial"/>
          <w:b/>
          <w:bCs/>
          <w:sz w:val="20"/>
          <w:szCs w:val="20"/>
        </w:rPr>
        <w:t>PROCESSO LICITATÓRIO Nº 122/2025</w:t>
      </w:r>
    </w:p>
    <w:p w:rsidR="00863509" w:rsidRPr="00863509" w:rsidRDefault="00863509" w:rsidP="00863509">
      <w:pPr>
        <w:spacing w:before="120" w:after="0" w:line="360" w:lineRule="auto"/>
        <w:jc w:val="center"/>
        <w:rPr>
          <w:rFonts w:ascii="Arial" w:hAnsi="Arial" w:cs="Arial"/>
          <w:b/>
          <w:bCs/>
          <w:sz w:val="20"/>
          <w:szCs w:val="20"/>
        </w:rPr>
      </w:pPr>
      <w:r w:rsidRPr="00863509">
        <w:rPr>
          <w:rFonts w:ascii="Arial" w:hAnsi="Arial" w:cs="Arial"/>
          <w:b/>
          <w:bCs/>
          <w:sz w:val="20"/>
          <w:szCs w:val="20"/>
        </w:rPr>
        <w:t>PREGÃO ELETRÔNICO Nº 18/2025</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482A4C" w:rsidRDefault="00863509" w:rsidP="00626875">
      <w:pPr>
        <w:pStyle w:val="Nivel2"/>
        <w:spacing w:after="0" w:line="360" w:lineRule="auto"/>
        <w:ind w:left="0" w:firstLine="0"/>
        <w:rPr>
          <w:b/>
          <w:bCs/>
        </w:rPr>
      </w:pPr>
      <w:bookmarkStart w:id="1" w:name="_Hlk164349156"/>
      <w:bookmarkStart w:id="2" w:name="_Hlk164348913"/>
      <w:r w:rsidRPr="0004702A">
        <w:rPr>
          <w:rFonts w:eastAsia="Calibri"/>
          <w:b/>
          <w:bCs/>
        </w:rPr>
        <w:t>Aquisição de</w:t>
      </w:r>
      <w:r>
        <w:rPr>
          <w:rFonts w:eastAsia="Calibri"/>
          <w:b/>
          <w:bCs/>
        </w:rPr>
        <w:t xml:space="preserve"> instrumentos musicais,</w:t>
      </w:r>
      <w:r w:rsidRPr="0004702A">
        <w:rPr>
          <w:rFonts w:eastAsia="Calibri"/>
          <w:b/>
          <w:bCs/>
        </w:rPr>
        <w:t xml:space="preserve"> </w:t>
      </w:r>
      <w:r>
        <w:rPr>
          <w:rFonts w:eastAsia="Calibri"/>
          <w:b/>
          <w:bCs/>
        </w:rPr>
        <w:t xml:space="preserve">materiais </w:t>
      </w:r>
      <w:r w:rsidRPr="00E03AAC">
        <w:rPr>
          <w:rFonts w:eastAsia="Calibri"/>
          <w:b/>
          <w:bCs/>
        </w:rPr>
        <w:t>eletrônicos, eletroeletrônicos</w:t>
      </w:r>
      <w:r>
        <w:rPr>
          <w:rFonts w:eastAsia="Calibri"/>
          <w:b/>
          <w:bCs/>
        </w:rPr>
        <w:t>, eletrodomésticos, informática, materiais permanentes, mobiliário e</w:t>
      </w:r>
      <w:r w:rsidRPr="00E03AAC">
        <w:rPr>
          <w:rFonts w:eastAsia="Calibri"/>
          <w:b/>
          <w:bCs/>
        </w:rPr>
        <w:t xml:space="preserve"> correlatos</w:t>
      </w:r>
      <w:r>
        <w:rPr>
          <w:rFonts w:eastAsia="Calibri"/>
          <w:b/>
          <w:bCs/>
        </w:rPr>
        <w:t>, para atender ao departamento de Assistência Social, por meio das Programações nº 313290920230002 e 313290920230003</w:t>
      </w:r>
      <w:bookmarkEnd w:id="1"/>
      <w:r>
        <w:rPr>
          <w:rFonts w:eastAsia="Calibri"/>
          <w:b/>
          <w:bCs/>
        </w:rPr>
        <w:t xml:space="preserve"> e outros diversos departamento desta Prefeitura</w:t>
      </w:r>
      <w:r w:rsidR="003F3D5A" w:rsidRPr="0004702A">
        <w:rPr>
          <w:rFonts w:eastAsia="Calibri"/>
          <w:b/>
          <w:bCs/>
        </w:rPr>
        <w:t>, conforme condições, quantidades e exigências estabelecidas neste Edital e</w:t>
      </w:r>
      <w:r w:rsidR="003F3D5A" w:rsidRPr="003F3D5A">
        <w:rPr>
          <w:rFonts w:eastAsia="Calibri"/>
          <w:b/>
          <w:bCs/>
        </w:rPr>
        <w:t xml:space="preserve"> seus anexos</w:t>
      </w:r>
      <w:bookmarkEnd w:id="2"/>
      <w:r w:rsidR="00056355" w:rsidRPr="000846DE">
        <w:rPr>
          <w:b/>
          <w:bCs/>
        </w:rPr>
        <w:t>,</w:t>
      </w:r>
      <w:r w:rsidR="00056355" w:rsidRPr="000846DE">
        <w:t xml:space="preserve"> nos termos da tabela abaixo, conforme condições e exigências estabelecidas neste instrumento.</w:t>
      </w:r>
    </w:p>
    <w:tbl>
      <w:tblPr>
        <w:tblW w:w="9031" w:type="dxa"/>
        <w:tblInd w:w="62" w:type="dxa"/>
        <w:tblCellMar>
          <w:left w:w="70" w:type="dxa"/>
          <w:right w:w="70" w:type="dxa"/>
        </w:tblCellMar>
        <w:tblLook w:val="04A0"/>
      </w:tblPr>
      <w:tblGrid>
        <w:gridCol w:w="700"/>
        <w:gridCol w:w="4411"/>
        <w:gridCol w:w="1200"/>
        <w:gridCol w:w="1360"/>
        <w:gridCol w:w="1360"/>
      </w:tblGrid>
      <w:tr w:rsidR="00E3717D" w:rsidRPr="00E3717D" w:rsidTr="00E3717D">
        <w:trPr>
          <w:trHeight w:val="1350"/>
        </w:trPr>
        <w:tc>
          <w:tcPr>
            <w:tcW w:w="7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4"/>
                <w:szCs w:val="24"/>
                <w:lang w:eastAsia="pt-BR"/>
              </w:rPr>
            </w:pPr>
            <w:r w:rsidRPr="00E3717D">
              <w:rPr>
                <w:rFonts w:eastAsia="Times New Roman" w:cs="Calibri"/>
                <w:b/>
                <w:bCs/>
                <w:color w:val="000000"/>
                <w:sz w:val="24"/>
                <w:szCs w:val="24"/>
                <w:lang w:eastAsia="pt-BR"/>
              </w:rPr>
              <w:t>Item</w:t>
            </w:r>
          </w:p>
        </w:tc>
        <w:tc>
          <w:tcPr>
            <w:tcW w:w="441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4"/>
                <w:szCs w:val="24"/>
                <w:lang w:eastAsia="pt-BR"/>
              </w:rPr>
            </w:pPr>
            <w:r w:rsidRPr="00E3717D">
              <w:rPr>
                <w:rFonts w:eastAsia="Times New Roman" w:cs="Calibri"/>
                <w:b/>
                <w:bCs/>
                <w:color w:val="000000"/>
                <w:sz w:val="24"/>
                <w:szCs w:val="24"/>
                <w:lang w:eastAsia="pt-BR"/>
              </w:rPr>
              <w:t>DESCRIÇÃO</w:t>
            </w:r>
          </w:p>
        </w:tc>
        <w:tc>
          <w:tcPr>
            <w:tcW w:w="12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4"/>
                <w:szCs w:val="24"/>
                <w:lang w:eastAsia="pt-BR"/>
              </w:rPr>
            </w:pPr>
            <w:r w:rsidRPr="00E3717D">
              <w:rPr>
                <w:rFonts w:eastAsia="Times New Roman" w:cs="Calibri"/>
                <w:b/>
                <w:bCs/>
                <w:color w:val="000000"/>
                <w:sz w:val="24"/>
                <w:szCs w:val="24"/>
                <w:lang w:eastAsia="pt-BR"/>
              </w:rPr>
              <w:t>QUANT.</w:t>
            </w:r>
          </w:p>
        </w:tc>
        <w:tc>
          <w:tcPr>
            <w:tcW w:w="136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lang w:eastAsia="pt-BR"/>
              </w:rPr>
            </w:pPr>
            <w:r w:rsidRPr="00E3717D">
              <w:rPr>
                <w:rFonts w:eastAsia="Times New Roman" w:cs="Calibri"/>
                <w:b/>
                <w:bCs/>
                <w:color w:val="000000"/>
                <w:lang w:eastAsia="pt-BR"/>
              </w:rPr>
              <w:t>UNIDADE</w:t>
            </w:r>
          </w:p>
        </w:tc>
        <w:tc>
          <w:tcPr>
            <w:tcW w:w="13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lang w:eastAsia="pt-BR"/>
              </w:rPr>
            </w:pPr>
            <w:r w:rsidRPr="00E3717D">
              <w:rPr>
                <w:rFonts w:eastAsia="Times New Roman" w:cs="Calibri"/>
                <w:b/>
                <w:bCs/>
                <w:color w:val="000000"/>
                <w:lang w:eastAsia="pt-BR"/>
              </w:rPr>
              <w:t>Intervalo de lance</w:t>
            </w:r>
          </w:p>
        </w:tc>
      </w:tr>
      <w:tr w:rsidR="00E3717D" w:rsidRPr="00E3717D" w:rsidTr="00E3717D">
        <w:trPr>
          <w:trHeight w:val="540"/>
        </w:trPr>
        <w:tc>
          <w:tcPr>
            <w:tcW w:w="700" w:type="dxa"/>
            <w:vMerge/>
            <w:tcBorders>
              <w:top w:val="single" w:sz="4" w:space="0" w:color="auto"/>
              <w:left w:val="single" w:sz="4" w:space="0" w:color="auto"/>
              <w:bottom w:val="single" w:sz="4" w:space="0" w:color="000000"/>
              <w:right w:val="single" w:sz="4" w:space="0" w:color="auto"/>
            </w:tcBorders>
            <w:vAlign w:val="center"/>
            <w:hideMark/>
          </w:tcPr>
          <w:p w:rsidR="00E3717D" w:rsidRPr="00E3717D" w:rsidRDefault="00E3717D" w:rsidP="00E3717D">
            <w:pPr>
              <w:spacing w:after="0" w:line="240" w:lineRule="auto"/>
              <w:rPr>
                <w:rFonts w:eastAsia="Times New Roman" w:cs="Calibri"/>
                <w:b/>
                <w:bCs/>
                <w:color w:val="000000"/>
                <w:sz w:val="24"/>
                <w:szCs w:val="24"/>
                <w:lang w:eastAsia="pt-BR"/>
              </w:rPr>
            </w:pPr>
          </w:p>
        </w:tc>
        <w:tc>
          <w:tcPr>
            <w:tcW w:w="4411" w:type="dxa"/>
            <w:vMerge/>
            <w:tcBorders>
              <w:top w:val="single" w:sz="4" w:space="0" w:color="auto"/>
              <w:left w:val="single" w:sz="4" w:space="0" w:color="auto"/>
              <w:bottom w:val="single" w:sz="4" w:space="0" w:color="000000"/>
              <w:right w:val="single" w:sz="4" w:space="0" w:color="auto"/>
            </w:tcBorders>
            <w:vAlign w:val="center"/>
            <w:hideMark/>
          </w:tcPr>
          <w:p w:rsidR="00E3717D" w:rsidRPr="00E3717D" w:rsidRDefault="00E3717D" w:rsidP="00E3717D">
            <w:pPr>
              <w:spacing w:after="0" w:line="240" w:lineRule="auto"/>
              <w:rPr>
                <w:rFonts w:eastAsia="Times New Roman" w:cs="Calibri"/>
                <w:b/>
                <w:bCs/>
                <w:color w:val="000000"/>
                <w:sz w:val="24"/>
                <w:szCs w:val="24"/>
                <w:lang w:eastAsia="pt-BR"/>
              </w:rPr>
            </w:pPr>
          </w:p>
        </w:tc>
        <w:tc>
          <w:tcPr>
            <w:tcW w:w="1200" w:type="dxa"/>
            <w:vMerge/>
            <w:tcBorders>
              <w:top w:val="single" w:sz="4" w:space="0" w:color="auto"/>
              <w:left w:val="single" w:sz="4" w:space="0" w:color="auto"/>
              <w:bottom w:val="single" w:sz="4" w:space="0" w:color="000000"/>
              <w:right w:val="single" w:sz="4" w:space="0" w:color="auto"/>
            </w:tcBorders>
            <w:vAlign w:val="center"/>
            <w:hideMark/>
          </w:tcPr>
          <w:p w:rsidR="00E3717D" w:rsidRPr="00E3717D" w:rsidRDefault="00E3717D" w:rsidP="00E3717D">
            <w:pPr>
              <w:spacing w:after="0" w:line="240" w:lineRule="auto"/>
              <w:rPr>
                <w:rFonts w:eastAsia="Times New Roman" w:cs="Calibri"/>
                <w:b/>
                <w:bCs/>
                <w:color w:val="000000"/>
                <w:sz w:val="24"/>
                <w:szCs w:val="24"/>
                <w:lang w:eastAsia="pt-BR"/>
              </w:rPr>
            </w:pPr>
          </w:p>
        </w:tc>
        <w:tc>
          <w:tcPr>
            <w:tcW w:w="1360" w:type="dxa"/>
            <w:vMerge/>
            <w:tcBorders>
              <w:top w:val="single" w:sz="4" w:space="0" w:color="auto"/>
              <w:left w:val="single" w:sz="4" w:space="0" w:color="auto"/>
              <w:bottom w:val="single" w:sz="4" w:space="0" w:color="000000"/>
              <w:right w:val="single" w:sz="4" w:space="0" w:color="auto"/>
            </w:tcBorders>
            <w:vAlign w:val="center"/>
            <w:hideMark/>
          </w:tcPr>
          <w:p w:rsidR="00E3717D" w:rsidRPr="00E3717D" w:rsidRDefault="00E3717D" w:rsidP="00E3717D">
            <w:pPr>
              <w:spacing w:after="0" w:line="240" w:lineRule="auto"/>
              <w:rPr>
                <w:rFonts w:eastAsia="Times New Roman" w:cs="Calibri"/>
                <w:b/>
                <w:bCs/>
                <w:color w:val="000000"/>
                <w:lang w:eastAsia="pt-BR"/>
              </w:rPr>
            </w:pPr>
          </w:p>
        </w:tc>
        <w:tc>
          <w:tcPr>
            <w:tcW w:w="1360" w:type="dxa"/>
            <w:vMerge/>
            <w:tcBorders>
              <w:top w:val="single" w:sz="4" w:space="0" w:color="auto"/>
              <w:left w:val="single" w:sz="4" w:space="0" w:color="auto"/>
              <w:bottom w:val="single" w:sz="4" w:space="0" w:color="000000"/>
              <w:right w:val="single" w:sz="4" w:space="0" w:color="auto"/>
            </w:tcBorders>
            <w:vAlign w:val="center"/>
            <w:hideMark/>
          </w:tcPr>
          <w:p w:rsidR="00E3717D" w:rsidRPr="00E3717D" w:rsidRDefault="00E3717D" w:rsidP="00E3717D">
            <w:pPr>
              <w:spacing w:after="0" w:line="240" w:lineRule="auto"/>
              <w:rPr>
                <w:rFonts w:eastAsia="Times New Roman" w:cs="Calibri"/>
                <w:b/>
                <w:bCs/>
                <w:color w:val="000000"/>
                <w:lang w:eastAsia="pt-BR"/>
              </w:rPr>
            </w:pPr>
          </w:p>
        </w:tc>
      </w:tr>
      <w:tr w:rsidR="00E3717D" w:rsidRPr="00E3717D" w:rsidTr="00E3717D">
        <w:trPr>
          <w:trHeight w:val="523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01</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NOBREAK: </w:t>
            </w:r>
            <w:proofErr w:type="spellStart"/>
            <w:r w:rsidRPr="00E3717D">
              <w:rPr>
                <w:rFonts w:ascii="Times New Roman" w:eastAsia="Times New Roman" w:hAnsi="Times New Roman"/>
                <w:color w:val="000000"/>
                <w:sz w:val="20"/>
                <w:szCs w:val="20"/>
                <w:lang w:eastAsia="pt-BR"/>
              </w:rPr>
              <w:t>Nobreak</w:t>
            </w:r>
            <w:proofErr w:type="spellEnd"/>
            <w:r w:rsidRPr="00E3717D">
              <w:rPr>
                <w:rFonts w:ascii="Times New Roman" w:eastAsia="Times New Roman" w:hAnsi="Times New Roman"/>
                <w:color w:val="000000"/>
                <w:sz w:val="20"/>
                <w:szCs w:val="20"/>
                <w:lang w:eastAsia="pt-BR"/>
              </w:rPr>
              <w:t xml:space="preserve"> TS UPS Professional, 3200VA, 2 Baterias Internas, Entrada Bivolt Automática, </w:t>
            </w:r>
            <w:proofErr w:type="spellStart"/>
            <w:r w:rsidRPr="00E3717D">
              <w:rPr>
                <w:rFonts w:ascii="Times New Roman" w:eastAsia="Times New Roman" w:hAnsi="Times New Roman"/>
                <w:color w:val="000000"/>
                <w:sz w:val="20"/>
                <w:szCs w:val="20"/>
                <w:lang w:eastAsia="pt-BR"/>
              </w:rPr>
              <w:t>Semi-Senoidal</w:t>
            </w:r>
            <w:proofErr w:type="spellEnd"/>
            <w:r w:rsidRPr="00E3717D">
              <w:rPr>
                <w:rFonts w:ascii="Times New Roman" w:eastAsia="Times New Roman" w:hAnsi="Times New Roman"/>
                <w:color w:val="000000"/>
                <w:sz w:val="20"/>
                <w:szCs w:val="20"/>
                <w:lang w:eastAsia="pt-BR"/>
              </w:rPr>
              <w:t xml:space="preserve">, Indicador LED, USB – 4451. Características: Sugestão de Marca: TS </w:t>
            </w:r>
            <w:proofErr w:type="spellStart"/>
            <w:r w:rsidRPr="00E3717D">
              <w:rPr>
                <w:rFonts w:ascii="Times New Roman" w:eastAsia="Times New Roman" w:hAnsi="Times New Roman"/>
                <w:color w:val="000000"/>
                <w:sz w:val="20"/>
                <w:szCs w:val="20"/>
                <w:lang w:eastAsia="pt-BR"/>
              </w:rPr>
              <w:t>Shara</w:t>
            </w:r>
            <w:proofErr w:type="spellEnd"/>
            <w:r w:rsidRPr="00E3717D">
              <w:rPr>
                <w:rFonts w:ascii="Times New Roman" w:eastAsia="Times New Roman" w:hAnsi="Times New Roman"/>
                <w:color w:val="000000"/>
                <w:sz w:val="20"/>
                <w:szCs w:val="20"/>
                <w:lang w:eastAsia="pt-BR"/>
              </w:rPr>
              <w:t xml:space="preserve">.Sugestão de Modelo: 4451. Especificações: Potência: 3200VA. Tensão de entrada: 115V/220V (automático). Tensão de saída: 115V ou 220V (selecionável manualmente via chave comutadora). Conexão de entrada: 1 cabo de alimentação, 2 engates rápido para bateria(s) externa(s). Quantidade de tomadas: 4 tomadas 20A - NBR 14136, 8 tomadas 10A - NBR 14136. Forma da onda no inversor: </w:t>
            </w:r>
            <w:proofErr w:type="spellStart"/>
            <w:r w:rsidRPr="00E3717D">
              <w:rPr>
                <w:rFonts w:ascii="Times New Roman" w:eastAsia="Times New Roman" w:hAnsi="Times New Roman"/>
                <w:color w:val="000000"/>
                <w:sz w:val="20"/>
                <w:szCs w:val="20"/>
                <w:lang w:eastAsia="pt-BR"/>
              </w:rPr>
              <w:t>Semi-senoidal</w:t>
            </w:r>
            <w:proofErr w:type="spellEnd"/>
            <w:r w:rsidRPr="00E3717D">
              <w:rPr>
                <w:rFonts w:ascii="Times New Roman" w:eastAsia="Times New Roman" w:hAnsi="Times New Roman"/>
                <w:color w:val="000000"/>
                <w:sz w:val="20"/>
                <w:szCs w:val="20"/>
                <w:lang w:eastAsia="pt-BR"/>
              </w:rPr>
              <w:t xml:space="preserve"> (retangular PWM). Tensão DC: 24V.Bateria(s): 2 baterias internas de 12V 18Ah. Bateria externa indicada - não inclusa: 2 baterias de 12V/45Ah para cada engate rápido</w:t>
            </w:r>
            <w:r w:rsidRPr="00E3717D">
              <w:rPr>
                <w:rFonts w:ascii="Times New Roman" w:eastAsia="Times New Roman" w:hAnsi="Times New Roman"/>
                <w:color w:val="000000"/>
                <w:sz w:val="20"/>
                <w:szCs w:val="20"/>
                <w:lang w:eastAsia="pt-BR"/>
              </w:rPr>
              <w:br/>
              <w:t xml:space="preserve">Autonomia Média: 3 horas com referência ao uso de 1PC </w:t>
            </w:r>
            <w:proofErr w:type="spellStart"/>
            <w:r w:rsidRPr="00E3717D">
              <w:rPr>
                <w:rFonts w:ascii="Times New Roman" w:eastAsia="Times New Roman" w:hAnsi="Times New Roman"/>
                <w:color w:val="000000"/>
                <w:sz w:val="20"/>
                <w:szCs w:val="20"/>
                <w:lang w:eastAsia="pt-BR"/>
              </w:rPr>
              <w:t>on</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board</w:t>
            </w:r>
            <w:proofErr w:type="spellEnd"/>
            <w:r w:rsidRPr="00E3717D">
              <w:rPr>
                <w:rFonts w:ascii="Times New Roman" w:eastAsia="Times New Roman" w:hAnsi="Times New Roman"/>
                <w:color w:val="000000"/>
                <w:sz w:val="20"/>
                <w:szCs w:val="20"/>
                <w:lang w:eastAsia="pt-BR"/>
              </w:rPr>
              <w:t xml:space="preserve"> + 1 monitor LCD 15,6″. Comunicação Inteligente: com interface USB. Frequência de rede: 50Hz ou 60Hz(+/-5%) com detecção automática. Fator de potência saída: 0,7. Tempo de transferência: 1 </w:t>
            </w:r>
            <w:proofErr w:type="spellStart"/>
            <w:r w:rsidRPr="00E3717D">
              <w:rPr>
                <w:rFonts w:ascii="Times New Roman" w:eastAsia="Times New Roman" w:hAnsi="Times New Roman"/>
                <w:color w:val="000000"/>
                <w:sz w:val="20"/>
                <w:szCs w:val="20"/>
                <w:lang w:eastAsia="pt-BR"/>
              </w:rPr>
              <w:t>ms</w:t>
            </w:r>
            <w:proofErr w:type="spellEnd"/>
            <w:r w:rsidRPr="00E3717D">
              <w:rPr>
                <w:rFonts w:ascii="Times New Roman" w:eastAsia="Times New Roman" w:hAnsi="Times New Roman"/>
                <w:color w:val="000000"/>
                <w:sz w:val="20"/>
                <w:szCs w:val="20"/>
                <w:lang w:eastAsia="pt-BR"/>
              </w:rPr>
              <w:t xml:space="preserve">. Rendimento em rede (com meia carga): &gt;96%. Rendimento em inversor (com meia carga): &gt;85%. Temperatura de operação: 0 a 40ºC. Faixa de Entrada 110V/115V/127V: 91V - 143V (CA). Faixa de Entrada 220V: 174V - 272V (CA). Tolerância para tensão de saída em inversor: Tensão nominal de </w:t>
            </w:r>
            <w:r w:rsidRPr="00E3717D">
              <w:rPr>
                <w:rFonts w:ascii="Times New Roman" w:eastAsia="Times New Roman" w:hAnsi="Times New Roman"/>
                <w:color w:val="000000"/>
                <w:sz w:val="20"/>
                <w:szCs w:val="20"/>
                <w:lang w:eastAsia="pt-BR"/>
              </w:rPr>
              <w:lastRenderedPageBreak/>
              <w:t>saída +/-6%.Proteção: Proteção contra sobrecarga na saída com sinalização. Proteção contra sub e sobretensão AC. Proteção contra descarga total da(s) bateria(s). Proteção contra sobreaquecimento no inversor e no transformador. Proteção contra curto-circuito nas tomadas de saída.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8192"/>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02</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IMPRESSORA:</w:t>
            </w:r>
            <w:r w:rsidRPr="00E3717D">
              <w:rPr>
                <w:rFonts w:ascii="Times New Roman" w:eastAsia="Times New Roman" w:hAnsi="Times New Roman"/>
                <w:color w:val="000000"/>
                <w:sz w:val="20"/>
                <w:szCs w:val="20"/>
                <w:lang w:eastAsia="pt-BR"/>
              </w:rPr>
              <w:t xml:space="preserve"> Multifuncional L6490 </w:t>
            </w:r>
            <w:proofErr w:type="spellStart"/>
            <w:r w:rsidRPr="00E3717D">
              <w:rPr>
                <w:rFonts w:ascii="Times New Roman" w:eastAsia="Times New Roman" w:hAnsi="Times New Roman"/>
                <w:color w:val="000000"/>
                <w:sz w:val="20"/>
                <w:szCs w:val="20"/>
                <w:lang w:eastAsia="pt-BR"/>
              </w:rPr>
              <w:t>Ecotank</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Wifi</w:t>
            </w:r>
            <w:proofErr w:type="spellEnd"/>
            <w:r w:rsidRPr="00E3717D">
              <w:rPr>
                <w:rFonts w:ascii="Times New Roman" w:eastAsia="Times New Roman" w:hAnsi="Times New Roman"/>
                <w:color w:val="000000"/>
                <w:sz w:val="20"/>
                <w:szCs w:val="20"/>
                <w:lang w:eastAsia="pt-BR"/>
              </w:rPr>
              <w:t xml:space="preserve"> Com Tanque De Tinta Cor Branco. Características Multifuncional </w:t>
            </w:r>
            <w:proofErr w:type="spellStart"/>
            <w:r w:rsidRPr="00E3717D">
              <w:rPr>
                <w:rFonts w:ascii="Times New Roman" w:eastAsia="Times New Roman" w:hAnsi="Times New Roman"/>
                <w:color w:val="000000"/>
                <w:sz w:val="20"/>
                <w:szCs w:val="20"/>
                <w:lang w:eastAsia="pt-BR"/>
              </w:rPr>
              <w:t>Ecotank</w:t>
            </w:r>
            <w:proofErr w:type="spellEnd"/>
            <w:r w:rsidRPr="00E3717D">
              <w:rPr>
                <w:rFonts w:ascii="Times New Roman" w:eastAsia="Times New Roman" w:hAnsi="Times New Roman"/>
                <w:color w:val="000000"/>
                <w:sz w:val="20"/>
                <w:szCs w:val="20"/>
                <w:lang w:eastAsia="pt-BR"/>
              </w:rPr>
              <w:t xml:space="preserve"> L6490 </w:t>
            </w:r>
            <w:proofErr w:type="spellStart"/>
            <w:r w:rsidRPr="00E3717D">
              <w:rPr>
                <w:rFonts w:ascii="Times New Roman" w:eastAsia="Times New Roman" w:hAnsi="Times New Roman"/>
                <w:color w:val="000000"/>
                <w:sz w:val="20"/>
                <w:szCs w:val="20"/>
                <w:lang w:eastAsia="pt-BR"/>
              </w:rPr>
              <w:t>Wi-Fi</w:t>
            </w:r>
            <w:proofErr w:type="spellEnd"/>
            <w:r w:rsidRPr="00E3717D">
              <w:rPr>
                <w:rFonts w:ascii="Times New Roman" w:eastAsia="Times New Roman" w:hAnsi="Times New Roman"/>
                <w:color w:val="000000"/>
                <w:sz w:val="20"/>
                <w:szCs w:val="20"/>
                <w:lang w:eastAsia="pt-BR"/>
              </w:rPr>
              <w:t xml:space="preserve"> Duplex - Sugestão de Marca: Epson. - Sugestão de Modelo: L6490. Especificações Multifuncional L6490 </w:t>
            </w:r>
            <w:proofErr w:type="spellStart"/>
            <w:r w:rsidRPr="00E3717D">
              <w:rPr>
                <w:rFonts w:ascii="Times New Roman" w:eastAsia="Times New Roman" w:hAnsi="Times New Roman"/>
                <w:color w:val="000000"/>
                <w:sz w:val="20"/>
                <w:szCs w:val="20"/>
                <w:lang w:eastAsia="pt-BR"/>
              </w:rPr>
              <w:t>Ecotank</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Wi-Fi</w:t>
            </w:r>
            <w:proofErr w:type="spellEnd"/>
            <w:r w:rsidRPr="00E3717D">
              <w:rPr>
                <w:rFonts w:ascii="Times New Roman" w:eastAsia="Times New Roman" w:hAnsi="Times New Roman"/>
                <w:color w:val="000000"/>
                <w:sz w:val="20"/>
                <w:szCs w:val="20"/>
                <w:lang w:eastAsia="pt-BR"/>
              </w:rPr>
              <w:t xml:space="preserve"> Bivolt. Impressão. - Tecnologia de impressão: </w:t>
            </w:r>
            <w:proofErr w:type="spellStart"/>
            <w:r w:rsidRPr="00E3717D">
              <w:rPr>
                <w:rFonts w:ascii="Times New Roman" w:eastAsia="Times New Roman" w:hAnsi="Times New Roman"/>
                <w:color w:val="000000"/>
                <w:sz w:val="20"/>
                <w:szCs w:val="20"/>
                <w:lang w:eastAsia="pt-BR"/>
              </w:rPr>
              <w:t>PrecisionCore</w:t>
            </w:r>
            <w:proofErr w:type="spellEnd"/>
            <w:r w:rsidRPr="00E3717D">
              <w:rPr>
                <w:rFonts w:ascii="Times New Roman" w:eastAsia="Times New Roman" w:hAnsi="Times New Roman"/>
                <w:color w:val="000000"/>
                <w:sz w:val="20"/>
                <w:szCs w:val="20"/>
                <w:lang w:eastAsia="pt-BR"/>
              </w:rPr>
              <w:t xml:space="preserve"> 4 cores (CMYK). Número de injetores: 400 bicos preto e 128 bicos cor.Tamanho mínimo da gota de tinta: 3,3 </w:t>
            </w:r>
            <w:proofErr w:type="spellStart"/>
            <w:r w:rsidRPr="00E3717D">
              <w:rPr>
                <w:rFonts w:ascii="Times New Roman" w:eastAsia="Times New Roman" w:hAnsi="Times New Roman"/>
                <w:color w:val="000000"/>
                <w:sz w:val="20"/>
                <w:szCs w:val="20"/>
                <w:lang w:eastAsia="pt-BR"/>
              </w:rPr>
              <w:t>picolitros</w:t>
            </w:r>
            <w:proofErr w:type="spellEnd"/>
            <w:r w:rsidRPr="00E3717D">
              <w:rPr>
                <w:rFonts w:ascii="Times New Roman" w:eastAsia="Times New Roman" w:hAnsi="Times New Roman"/>
                <w:color w:val="000000"/>
                <w:sz w:val="20"/>
                <w:szCs w:val="20"/>
                <w:lang w:eastAsia="pt-BR"/>
              </w:rPr>
              <w:t xml:space="preserve">. Resolução máxima de impressão: 4.800 dpi x 1.200 dpi. Velocidade de impressão ISO: 17/9,5 ISO </w:t>
            </w:r>
            <w:proofErr w:type="spellStart"/>
            <w:r w:rsidRPr="00E3717D">
              <w:rPr>
                <w:rFonts w:ascii="Times New Roman" w:eastAsia="Times New Roman" w:hAnsi="Times New Roman"/>
                <w:color w:val="000000"/>
                <w:sz w:val="20"/>
                <w:szCs w:val="20"/>
                <w:lang w:eastAsia="pt-BR"/>
              </w:rPr>
              <w:t>ppm</w:t>
            </w:r>
            <w:proofErr w:type="spellEnd"/>
            <w:r w:rsidRPr="00E3717D">
              <w:rPr>
                <w:rFonts w:ascii="Times New Roman" w:eastAsia="Times New Roman" w:hAnsi="Times New Roman"/>
                <w:color w:val="000000"/>
                <w:sz w:val="20"/>
                <w:szCs w:val="20"/>
                <w:lang w:eastAsia="pt-BR"/>
              </w:rPr>
              <w:t xml:space="preserve"> (preto/cor) Simplex / 7,5/5 </w:t>
            </w:r>
            <w:proofErr w:type="spellStart"/>
            <w:r w:rsidRPr="00E3717D">
              <w:rPr>
                <w:rFonts w:ascii="Times New Roman" w:eastAsia="Times New Roman" w:hAnsi="Times New Roman"/>
                <w:color w:val="000000"/>
                <w:sz w:val="20"/>
                <w:szCs w:val="20"/>
                <w:lang w:eastAsia="pt-BR"/>
              </w:rPr>
              <w:t>ppm</w:t>
            </w:r>
            <w:proofErr w:type="spellEnd"/>
            <w:r w:rsidRPr="00E3717D">
              <w:rPr>
                <w:rFonts w:ascii="Times New Roman" w:eastAsia="Times New Roman" w:hAnsi="Times New Roman"/>
                <w:color w:val="000000"/>
                <w:sz w:val="20"/>
                <w:szCs w:val="20"/>
                <w:lang w:eastAsia="pt-BR"/>
              </w:rPr>
              <w:t xml:space="preserve"> (preto/cor) Duplex.Ciclo de trabalho mensal recomendado/máximo: 1.500 páginas por mês/até 20.000 páginas por mês.Impressão e digitalização sem fio. Soluções </w:t>
            </w:r>
            <w:proofErr w:type="spellStart"/>
            <w:r w:rsidRPr="00E3717D">
              <w:rPr>
                <w:rFonts w:ascii="Times New Roman" w:eastAsia="Times New Roman" w:hAnsi="Times New Roman"/>
                <w:color w:val="000000"/>
                <w:sz w:val="20"/>
                <w:szCs w:val="20"/>
                <w:lang w:eastAsia="pt-BR"/>
              </w:rPr>
              <w:t>Connect</w:t>
            </w:r>
            <w:proofErr w:type="spellEnd"/>
            <w:r w:rsidRPr="00E3717D">
              <w:rPr>
                <w:rFonts w:ascii="Times New Roman" w:eastAsia="Times New Roman" w:hAnsi="Times New Roman"/>
                <w:color w:val="000000"/>
                <w:sz w:val="20"/>
                <w:szCs w:val="20"/>
                <w:lang w:eastAsia="pt-BR"/>
              </w:rPr>
              <w:t xml:space="preserve">. Velocidade de cópia: 12/6 </w:t>
            </w:r>
            <w:proofErr w:type="spellStart"/>
            <w:r w:rsidRPr="00E3717D">
              <w:rPr>
                <w:rFonts w:ascii="Times New Roman" w:eastAsia="Times New Roman" w:hAnsi="Times New Roman"/>
                <w:color w:val="000000"/>
                <w:sz w:val="20"/>
                <w:szCs w:val="20"/>
                <w:lang w:eastAsia="pt-BR"/>
              </w:rPr>
              <w:t>ipm</w:t>
            </w:r>
            <w:proofErr w:type="spellEnd"/>
            <w:r w:rsidRPr="00E3717D">
              <w:rPr>
                <w:rFonts w:ascii="Times New Roman" w:eastAsia="Times New Roman" w:hAnsi="Times New Roman"/>
                <w:color w:val="000000"/>
                <w:sz w:val="20"/>
                <w:szCs w:val="20"/>
                <w:lang w:eastAsia="pt-BR"/>
              </w:rPr>
              <w:t>. Número de cópias: 99. Resolução de cópia (entrada e saída): Até 600dpi x 600dpi e até 600dpi x 1200dpi. Funções de Cópia. 1 a 2 faces.Pré-visualização. Redução automática e ampliação (25% - 400%). Intercalar. Densidade de cópia ajustável. 1 face a 2 faces. 2 faces a 1 face. 2 faces a 2 faces</w:t>
            </w:r>
            <w:r w:rsidRPr="00E3717D">
              <w:rPr>
                <w:rFonts w:ascii="Times New Roman" w:eastAsia="Times New Roman" w:hAnsi="Times New Roman"/>
                <w:color w:val="000000"/>
                <w:sz w:val="20"/>
                <w:szCs w:val="20"/>
                <w:lang w:eastAsia="pt-BR"/>
              </w:rPr>
              <w:br/>
              <w:t xml:space="preserve">Ajustes: Densidade, contraste, cor, nitidez, aprimoramento de textos e originais de vários tamanhos mistos. Digitalização.  Tipo de scanner: Cama plana colorida/ADF.  Resolução ótica/hardware: 1200dpi x 2400dpi.  Resolução máxima: 9600 interpolada.  Velocidade do scanner (ADF): 6/5 </w:t>
            </w:r>
            <w:proofErr w:type="spellStart"/>
            <w:r w:rsidRPr="00E3717D">
              <w:rPr>
                <w:rFonts w:ascii="Times New Roman" w:eastAsia="Times New Roman" w:hAnsi="Times New Roman"/>
                <w:color w:val="000000"/>
                <w:sz w:val="20"/>
                <w:szCs w:val="20"/>
                <w:lang w:eastAsia="pt-BR"/>
              </w:rPr>
              <w:t>ipm</w:t>
            </w:r>
            <w:proofErr w:type="spellEnd"/>
            <w:r w:rsidRPr="00E3717D">
              <w:rPr>
                <w:rFonts w:ascii="Times New Roman" w:eastAsia="Times New Roman" w:hAnsi="Times New Roman"/>
                <w:color w:val="000000"/>
                <w:sz w:val="20"/>
                <w:szCs w:val="20"/>
                <w:lang w:eastAsia="pt-BR"/>
              </w:rPr>
              <w:t xml:space="preserve"> preto/cor (ISO).  Digitalização máxima do tamanho da cama: 21,6cm x 30cm.  Funções de digitalização: Digitalizar para PC via </w:t>
            </w:r>
            <w:proofErr w:type="spellStart"/>
            <w:r w:rsidRPr="00E3717D">
              <w:rPr>
                <w:rFonts w:ascii="Times New Roman" w:eastAsia="Times New Roman" w:hAnsi="Times New Roman"/>
                <w:color w:val="000000"/>
                <w:sz w:val="20"/>
                <w:szCs w:val="20"/>
                <w:lang w:eastAsia="pt-BR"/>
              </w:rPr>
              <w:t>Document</w:t>
            </w:r>
            <w:proofErr w:type="spellEnd"/>
            <w:r w:rsidRPr="00E3717D">
              <w:rPr>
                <w:rFonts w:ascii="Times New Roman" w:eastAsia="Times New Roman" w:hAnsi="Times New Roman"/>
                <w:color w:val="000000"/>
                <w:sz w:val="20"/>
                <w:szCs w:val="20"/>
                <w:lang w:eastAsia="pt-BR"/>
              </w:rPr>
              <w:t xml:space="preserve"> Capture Pro, digitalizar para a nuvem (incluindo e-mail).  Tipo de scanner: Sensor de imagem de contato (CIS)</w:t>
            </w:r>
            <w:r w:rsidRPr="00E3717D">
              <w:rPr>
                <w:rFonts w:ascii="Times New Roman" w:eastAsia="Times New Roman" w:hAnsi="Times New Roman"/>
                <w:color w:val="000000"/>
                <w:sz w:val="20"/>
                <w:szCs w:val="20"/>
                <w:lang w:eastAsia="pt-BR"/>
              </w:rPr>
              <w:br/>
              <w:t>- Profundidade de bits do scanner: Entrada de cores: 48bits/Saída de cores: 24 bits. Fax. Tipo de fax: Preto e branco ou colorido modem: Até 33,6</w:t>
            </w:r>
            <w:proofErr w:type="spellStart"/>
            <w:r w:rsidRPr="00E3717D">
              <w:rPr>
                <w:rFonts w:ascii="Times New Roman" w:eastAsia="Times New Roman" w:hAnsi="Times New Roman"/>
                <w:color w:val="000000"/>
                <w:sz w:val="20"/>
                <w:szCs w:val="20"/>
                <w:lang w:eastAsia="pt-BR"/>
              </w:rPr>
              <w:t>Kbps</w:t>
            </w:r>
            <w:proofErr w:type="spellEnd"/>
            <w:r w:rsidRPr="00E3717D">
              <w:rPr>
                <w:rFonts w:ascii="Times New Roman" w:eastAsia="Times New Roman" w:hAnsi="Times New Roman"/>
                <w:color w:val="000000"/>
                <w:sz w:val="20"/>
                <w:szCs w:val="20"/>
                <w:lang w:eastAsia="pt-BR"/>
              </w:rPr>
              <w:t xml:space="preserve"> Memória de recepção: Até 180 páginas.  Tamanho do papel da transmissão: Cama plana: Carta, A4 /ADF: Carta, A4, 8,5” x 3”, Ofício. Recepção do tamanho do papel: Carta, A4, Ofício. Números de marcação rápida: Até 100</w:t>
            </w:r>
            <w:r w:rsidRPr="00E3717D">
              <w:rPr>
                <w:rFonts w:ascii="Times New Roman" w:eastAsia="Times New Roman" w:hAnsi="Times New Roman"/>
                <w:color w:val="000000"/>
                <w:sz w:val="20"/>
                <w:szCs w:val="20"/>
                <w:lang w:eastAsia="pt-BR"/>
              </w:rPr>
              <w:br/>
              <w:t xml:space="preserve">- Funções de fax: Enviar, receber, fax para PC, rediscagem automática, catálogo de endereços, envio atrasado, envio em massa. Alimentador Automático de Documentos. Gramatura do papel: 64 g/m² - 95 g/m². Capacidade máxima: 35 folhas (80 g/m²).  Digitalização, cópia e fax frente e verso: A função Duplex não é automática para digitalização, cópia ou fax. Comece com a face frontal e depois a face posterior. Conectividade. - Conectividade padrão: </w:t>
            </w:r>
            <w:proofErr w:type="spellStart"/>
            <w:r w:rsidRPr="00E3717D">
              <w:rPr>
                <w:rFonts w:ascii="Times New Roman" w:eastAsia="Times New Roman" w:hAnsi="Times New Roman"/>
                <w:color w:val="000000"/>
                <w:sz w:val="20"/>
                <w:szCs w:val="20"/>
                <w:lang w:eastAsia="pt-BR"/>
              </w:rPr>
              <w:t>SuperSpeed</w:t>
            </w:r>
            <w:proofErr w:type="spellEnd"/>
            <w:r w:rsidRPr="00E3717D">
              <w:rPr>
                <w:rFonts w:ascii="Times New Roman" w:eastAsia="Times New Roman" w:hAnsi="Times New Roman"/>
                <w:color w:val="000000"/>
                <w:sz w:val="20"/>
                <w:szCs w:val="20"/>
                <w:lang w:eastAsia="pt-BR"/>
              </w:rPr>
              <w:t xml:space="preserve"> USB 3.0, sem fio LAN iEEE (802,11 b/g/n/a/</w:t>
            </w:r>
            <w:proofErr w:type="spellStart"/>
            <w:r w:rsidRPr="00E3717D">
              <w:rPr>
                <w:rFonts w:ascii="Times New Roman" w:eastAsia="Times New Roman" w:hAnsi="Times New Roman"/>
                <w:color w:val="000000"/>
                <w:sz w:val="20"/>
                <w:szCs w:val="20"/>
                <w:lang w:eastAsia="pt-BR"/>
              </w:rPr>
              <w:t>ac</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Wi-Fi</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Direct</w:t>
            </w:r>
            <w:proofErr w:type="spellEnd"/>
            <w:r w:rsidRPr="00E3717D">
              <w:rPr>
                <w:rFonts w:ascii="Times New Roman" w:eastAsia="Times New Roman" w:hAnsi="Times New Roman"/>
                <w:color w:val="000000"/>
                <w:sz w:val="20"/>
                <w:szCs w:val="20"/>
                <w:lang w:eastAsia="pt-BR"/>
              </w:rPr>
              <w:t xml:space="preserve">, 100 </w:t>
            </w:r>
            <w:proofErr w:type="spellStart"/>
            <w:r w:rsidRPr="00E3717D">
              <w:rPr>
                <w:rFonts w:ascii="Times New Roman" w:eastAsia="Times New Roman" w:hAnsi="Times New Roman"/>
                <w:color w:val="000000"/>
                <w:sz w:val="20"/>
                <w:szCs w:val="20"/>
                <w:lang w:eastAsia="pt-BR"/>
              </w:rPr>
              <w:t>Base-TX</w:t>
            </w:r>
            <w:proofErr w:type="spellEnd"/>
            <w:r w:rsidRPr="00E3717D">
              <w:rPr>
                <w:rFonts w:ascii="Times New Roman" w:eastAsia="Times New Roman" w:hAnsi="Times New Roman"/>
                <w:color w:val="000000"/>
                <w:sz w:val="20"/>
                <w:szCs w:val="20"/>
                <w:lang w:eastAsia="pt-BR"/>
              </w:rPr>
              <w:t xml:space="preserve">/10 Base-T - Sistemas operacionais: Windows 10 (32-bit, 64-bit), Windows 8/8.1 (32-bit, 64-bit), Windows 7 (32-bit, 64-bit), Windows Server 2016, Windows Server 2012 R2, Windows Server 2012, Mac OS X 10.6.8, </w:t>
            </w:r>
            <w:r w:rsidRPr="00E3717D">
              <w:rPr>
                <w:rFonts w:ascii="Times New Roman" w:eastAsia="Times New Roman" w:hAnsi="Times New Roman"/>
                <w:color w:val="000000"/>
                <w:sz w:val="20"/>
                <w:szCs w:val="20"/>
                <w:lang w:eastAsia="pt-BR"/>
              </w:rPr>
              <w:lastRenderedPageBreak/>
              <w:t>Mac OS 10.15.x10</w:t>
            </w:r>
            <w:r w:rsidRPr="00E3717D">
              <w:rPr>
                <w:rFonts w:ascii="Times New Roman" w:eastAsia="Times New Roman" w:hAnsi="Times New Roman"/>
                <w:color w:val="000000"/>
                <w:sz w:val="20"/>
                <w:szCs w:val="20"/>
                <w:lang w:eastAsia="pt-BR"/>
              </w:rPr>
              <w:br/>
              <w:t xml:space="preserve">Manuseio do Papel - - Tipos de papel: Papel comum, papel fosco para apresentação ultra-premium, papel fosco para apresentação </w:t>
            </w:r>
            <w:proofErr w:type="spellStart"/>
            <w:r w:rsidRPr="00E3717D">
              <w:rPr>
                <w:rFonts w:ascii="Times New Roman" w:eastAsia="Times New Roman" w:hAnsi="Times New Roman"/>
                <w:color w:val="000000"/>
                <w:sz w:val="20"/>
                <w:szCs w:val="20"/>
                <w:lang w:eastAsia="pt-BR"/>
              </w:rPr>
              <w:t>premium</w:t>
            </w:r>
            <w:proofErr w:type="spellEnd"/>
            <w:r w:rsidRPr="00E3717D">
              <w:rPr>
                <w:rFonts w:ascii="Times New Roman" w:eastAsia="Times New Roman" w:hAnsi="Times New Roman"/>
                <w:color w:val="000000"/>
                <w:sz w:val="20"/>
                <w:szCs w:val="20"/>
                <w:lang w:eastAsia="pt-BR"/>
              </w:rPr>
              <w:t xml:space="preserve">, papel fosco para apresentação, envelopes Nº 10 e cartolina de até 255 g/m² - Número de bandejas de papel: 1 bandeja padrão. - Capacidade de entrada de papel: 251 folhas. - Gramatura de papel: Até 90 g/m².  Geral Tela: </w:t>
            </w:r>
            <w:proofErr w:type="spellStart"/>
            <w:r w:rsidRPr="00E3717D">
              <w:rPr>
                <w:rFonts w:ascii="Times New Roman" w:eastAsia="Times New Roman" w:hAnsi="Times New Roman"/>
                <w:color w:val="000000"/>
                <w:sz w:val="20"/>
                <w:szCs w:val="20"/>
                <w:lang w:eastAsia="pt-BR"/>
              </w:rPr>
              <w:t>Touchscreen</w:t>
            </w:r>
            <w:proofErr w:type="spellEnd"/>
            <w:r w:rsidRPr="00E3717D">
              <w:rPr>
                <w:rFonts w:ascii="Times New Roman" w:eastAsia="Times New Roman" w:hAnsi="Times New Roman"/>
                <w:color w:val="000000"/>
                <w:sz w:val="20"/>
                <w:szCs w:val="20"/>
                <w:lang w:eastAsia="pt-BR"/>
              </w:rPr>
              <w:t xml:space="preserve"> de 2,4”</w:t>
            </w:r>
            <w:r w:rsidRPr="00E3717D">
              <w:rPr>
                <w:rFonts w:ascii="Times New Roman" w:eastAsia="Times New Roman" w:hAnsi="Times New Roman"/>
                <w:color w:val="000000"/>
                <w:sz w:val="20"/>
                <w:szCs w:val="20"/>
                <w:lang w:eastAsia="pt-BR"/>
              </w:rPr>
              <w:br/>
              <w:t xml:space="preserve">- Temperatura de funcionamento: 10ºC a 35ºC (50ºF a 95ºF). - Temperatura de armazenamento: -20ºC a 40ºC (-4ºF a 104ºF). - Umidade relativa de funcionamento: 20% - 80%. - Umidade relativa de armazenamento: 5% - 85% (sem condensação). - Nível de ruído: Menos de 55dB. - Tensão nominal: AC 100V 240V universal (automático). - Frequência nominal: 50Hz - 60Hz. - Corrente nominal: 0,6A - 1,0A. - Consumo máximo de energia: 12W. Software Disponível. - Controlador de impressora. </w:t>
            </w:r>
            <w:proofErr w:type="spellStart"/>
            <w:r w:rsidRPr="00E3717D">
              <w:rPr>
                <w:rFonts w:ascii="Times New Roman" w:eastAsia="Times New Roman" w:hAnsi="Times New Roman"/>
                <w:color w:val="000000"/>
                <w:sz w:val="20"/>
                <w:szCs w:val="20"/>
                <w:lang w:eastAsia="pt-BR"/>
              </w:rPr>
              <w:t>iPrint</w:t>
            </w:r>
            <w:proofErr w:type="spellEnd"/>
            <w:r w:rsidRPr="00E3717D">
              <w:rPr>
                <w:rFonts w:ascii="Times New Roman" w:eastAsia="Times New Roman" w:hAnsi="Times New Roman"/>
                <w:color w:val="000000"/>
                <w:sz w:val="20"/>
                <w:szCs w:val="20"/>
                <w:lang w:eastAsia="pt-BR"/>
              </w:rPr>
              <w:t xml:space="preserve">. Email </w:t>
            </w:r>
            <w:proofErr w:type="spellStart"/>
            <w:r w:rsidRPr="00E3717D">
              <w:rPr>
                <w:rFonts w:ascii="Times New Roman" w:eastAsia="Times New Roman" w:hAnsi="Times New Roman"/>
                <w:color w:val="000000"/>
                <w:sz w:val="20"/>
                <w:szCs w:val="20"/>
                <w:lang w:eastAsia="pt-BR"/>
              </w:rPr>
              <w:t>Print</w:t>
            </w:r>
            <w:proofErr w:type="spellEnd"/>
            <w:r w:rsidRPr="00E3717D">
              <w:rPr>
                <w:rFonts w:ascii="Times New Roman" w:eastAsia="Times New Roman" w:hAnsi="Times New Roman"/>
                <w:color w:val="000000"/>
                <w:sz w:val="20"/>
                <w:szCs w:val="20"/>
                <w:lang w:eastAsia="pt-BR"/>
              </w:rPr>
              <w:t xml:space="preserve">. Apple </w:t>
            </w:r>
            <w:proofErr w:type="spellStart"/>
            <w:r w:rsidRPr="00E3717D">
              <w:rPr>
                <w:rFonts w:ascii="Times New Roman" w:eastAsia="Times New Roman" w:hAnsi="Times New Roman"/>
                <w:color w:val="000000"/>
                <w:sz w:val="20"/>
                <w:szCs w:val="20"/>
                <w:lang w:eastAsia="pt-BR"/>
              </w:rPr>
              <w:t>AirPrint</w:t>
            </w:r>
            <w:proofErr w:type="spellEnd"/>
            <w:r w:rsidRPr="00E3717D">
              <w:rPr>
                <w:rFonts w:ascii="Times New Roman" w:eastAsia="Times New Roman" w:hAnsi="Times New Roman"/>
                <w:color w:val="000000"/>
                <w:sz w:val="20"/>
                <w:szCs w:val="20"/>
                <w:lang w:eastAsia="pt-BR"/>
              </w:rPr>
              <w:t xml:space="preserve"> - Google </w:t>
            </w:r>
            <w:proofErr w:type="spellStart"/>
            <w:r w:rsidRPr="00E3717D">
              <w:rPr>
                <w:rFonts w:ascii="Times New Roman" w:eastAsia="Times New Roman" w:hAnsi="Times New Roman"/>
                <w:color w:val="000000"/>
                <w:sz w:val="20"/>
                <w:szCs w:val="20"/>
                <w:lang w:eastAsia="pt-BR"/>
              </w:rPr>
              <w:t>Cloud</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Print</w:t>
            </w:r>
            <w:proofErr w:type="spellEnd"/>
            <w:r w:rsidRPr="00E3717D">
              <w:rPr>
                <w:rFonts w:ascii="Times New Roman" w:eastAsia="Times New Roman" w:hAnsi="Times New Roman"/>
                <w:color w:val="000000"/>
                <w:sz w:val="20"/>
                <w:szCs w:val="20"/>
                <w:lang w:eastAsia="pt-BR"/>
              </w:rPr>
              <w:t xml:space="preserve">. - </w:t>
            </w:r>
            <w:proofErr w:type="spellStart"/>
            <w:r w:rsidRPr="00E3717D">
              <w:rPr>
                <w:rFonts w:ascii="Times New Roman" w:eastAsia="Times New Roman" w:hAnsi="Times New Roman"/>
                <w:color w:val="000000"/>
                <w:sz w:val="20"/>
                <w:szCs w:val="20"/>
                <w:lang w:eastAsia="pt-BR"/>
              </w:rPr>
              <w:t>Scan</w:t>
            </w:r>
            <w:proofErr w:type="spellEnd"/>
            <w:r w:rsidRPr="00E3717D">
              <w:rPr>
                <w:rFonts w:ascii="Times New Roman" w:eastAsia="Times New Roman" w:hAnsi="Times New Roman"/>
                <w:color w:val="000000"/>
                <w:sz w:val="20"/>
                <w:szCs w:val="20"/>
                <w:lang w:eastAsia="pt-BR"/>
              </w:rPr>
              <w:t xml:space="preserve"> to </w:t>
            </w:r>
            <w:proofErr w:type="spellStart"/>
            <w:r w:rsidRPr="00E3717D">
              <w:rPr>
                <w:rFonts w:ascii="Times New Roman" w:eastAsia="Times New Roman" w:hAnsi="Times New Roman"/>
                <w:color w:val="000000"/>
                <w:sz w:val="20"/>
                <w:szCs w:val="20"/>
                <w:lang w:eastAsia="pt-BR"/>
              </w:rPr>
              <w:t>Cloud</w:t>
            </w:r>
            <w:proofErr w:type="spellEnd"/>
            <w:r w:rsidRPr="00E3717D">
              <w:rPr>
                <w:rFonts w:ascii="Times New Roman" w:eastAsia="Times New Roman" w:hAnsi="Times New Roman"/>
                <w:color w:val="000000"/>
                <w:sz w:val="20"/>
                <w:szCs w:val="20"/>
                <w:lang w:eastAsia="pt-BR"/>
              </w:rPr>
              <w:t xml:space="preserve">. Tinta - Tinta de pigmento: </w:t>
            </w:r>
            <w:proofErr w:type="spellStart"/>
            <w:r w:rsidRPr="00E3717D">
              <w:rPr>
                <w:rFonts w:ascii="Times New Roman" w:eastAsia="Times New Roman" w:hAnsi="Times New Roman"/>
                <w:color w:val="000000"/>
                <w:sz w:val="20"/>
                <w:szCs w:val="20"/>
                <w:lang w:eastAsia="pt-BR"/>
              </w:rPr>
              <w:t>DURABrite</w:t>
            </w:r>
            <w:proofErr w:type="spellEnd"/>
            <w:r w:rsidRPr="00E3717D">
              <w:rPr>
                <w:rFonts w:ascii="Times New Roman" w:eastAsia="Times New Roman" w:hAnsi="Times New Roman"/>
                <w:color w:val="000000"/>
                <w:sz w:val="20"/>
                <w:szCs w:val="20"/>
                <w:lang w:eastAsia="pt-BR"/>
              </w:rPr>
              <w:t xml:space="preserve"> Pro</w:t>
            </w:r>
            <w:r w:rsidRPr="00E3717D">
              <w:rPr>
                <w:rFonts w:ascii="Times New Roman" w:eastAsia="Times New Roman" w:hAnsi="Times New Roman"/>
                <w:color w:val="000000"/>
                <w:sz w:val="20"/>
                <w:szCs w:val="20"/>
                <w:lang w:eastAsia="pt-BR"/>
              </w:rPr>
              <w:br/>
              <w:t>- Garrafas de tinta de reposição: T524120-AL garrafa de tinta preta (rendimento ISO 7500 páginas) / T524220-AL (ciano), T524320-AL (</w:t>
            </w:r>
            <w:proofErr w:type="spellStart"/>
            <w:r w:rsidRPr="00E3717D">
              <w:rPr>
                <w:rFonts w:ascii="Times New Roman" w:eastAsia="Times New Roman" w:hAnsi="Times New Roman"/>
                <w:color w:val="000000"/>
                <w:sz w:val="20"/>
                <w:szCs w:val="20"/>
                <w:lang w:eastAsia="pt-BR"/>
              </w:rPr>
              <w:t>magenta</w:t>
            </w:r>
            <w:proofErr w:type="spellEnd"/>
            <w:r w:rsidRPr="00E3717D">
              <w:rPr>
                <w:rFonts w:ascii="Times New Roman" w:eastAsia="Times New Roman" w:hAnsi="Times New Roman"/>
                <w:color w:val="000000"/>
                <w:sz w:val="20"/>
                <w:szCs w:val="20"/>
                <w:lang w:eastAsia="pt-BR"/>
              </w:rPr>
              <w:t xml:space="preserve">), T524420-AL (amarelo) garrafas de tinta cor (rendimento ISO 6000 páginas). A Epson recomenda o uso de tinta genuína para garantir a melhor qualidade de impressão e desempenho. Características Ecológicas. - Economize até 50% do suprimento de papel com recursos automáticos, impressão em frente e verso. - Qualificação </w:t>
            </w:r>
            <w:proofErr w:type="spellStart"/>
            <w:r w:rsidRPr="00E3717D">
              <w:rPr>
                <w:rFonts w:ascii="Times New Roman" w:eastAsia="Times New Roman" w:hAnsi="Times New Roman"/>
                <w:color w:val="000000"/>
                <w:sz w:val="20"/>
                <w:szCs w:val="20"/>
                <w:lang w:eastAsia="pt-BR"/>
              </w:rPr>
              <w:t>RoHS</w:t>
            </w:r>
            <w:proofErr w:type="spellEnd"/>
            <w:r w:rsidRPr="00E3717D">
              <w:rPr>
                <w:rFonts w:ascii="Times New Roman" w:eastAsia="Times New Roman" w:hAnsi="Times New Roman"/>
                <w:color w:val="000000"/>
                <w:sz w:val="20"/>
                <w:szCs w:val="20"/>
                <w:lang w:eastAsia="pt-BR"/>
              </w:rPr>
              <w:t>. Dimensões e Peso. - Dimensões (</w:t>
            </w:r>
            <w:proofErr w:type="spellStart"/>
            <w:r w:rsidRPr="00E3717D">
              <w:rPr>
                <w:rFonts w:ascii="Times New Roman" w:eastAsia="Times New Roman" w:hAnsi="Times New Roman"/>
                <w:color w:val="000000"/>
                <w:sz w:val="20"/>
                <w:szCs w:val="20"/>
                <w:lang w:eastAsia="pt-BR"/>
              </w:rPr>
              <w:t>LxPxA</w:t>
            </w:r>
            <w:proofErr w:type="spellEnd"/>
            <w:r w:rsidRPr="00E3717D">
              <w:rPr>
                <w:rFonts w:ascii="Times New Roman" w:eastAsia="Times New Roman" w:hAnsi="Times New Roman"/>
                <w:color w:val="000000"/>
                <w:sz w:val="20"/>
                <w:szCs w:val="20"/>
                <w:lang w:eastAsia="pt-BR"/>
              </w:rPr>
              <w:t>): 37,5cm x 34,7cm x 34,6cm</w:t>
            </w:r>
            <w:r w:rsidRPr="00E3717D">
              <w:rPr>
                <w:rFonts w:ascii="Times New Roman" w:eastAsia="Times New Roman" w:hAnsi="Times New Roman"/>
                <w:color w:val="000000"/>
                <w:sz w:val="20"/>
                <w:szCs w:val="20"/>
                <w:lang w:eastAsia="pt-BR"/>
              </w:rPr>
              <w:br/>
              <w:t xml:space="preserve">- Peso: 7,3Kg.  Conteúdo da Embalagem. - Impressora Multifuncional a cor em rede </w:t>
            </w:r>
            <w:proofErr w:type="spellStart"/>
            <w:r w:rsidRPr="00E3717D">
              <w:rPr>
                <w:rFonts w:ascii="Times New Roman" w:eastAsia="Times New Roman" w:hAnsi="Times New Roman"/>
                <w:color w:val="000000"/>
                <w:sz w:val="20"/>
                <w:szCs w:val="20"/>
                <w:lang w:eastAsia="pt-BR"/>
              </w:rPr>
              <w:t>EcoTank</w:t>
            </w:r>
            <w:proofErr w:type="spellEnd"/>
            <w:r w:rsidRPr="00E3717D">
              <w:rPr>
                <w:rFonts w:ascii="Times New Roman" w:eastAsia="Times New Roman" w:hAnsi="Times New Roman"/>
                <w:color w:val="000000"/>
                <w:sz w:val="20"/>
                <w:szCs w:val="20"/>
                <w:lang w:eastAsia="pt-BR"/>
              </w:rPr>
              <w:t xml:space="preserve"> L6490. - Manual de instruções. - Cabo de energia. - Cabo USB</w:t>
            </w:r>
            <w:r w:rsidRPr="00E3717D">
              <w:rPr>
                <w:rFonts w:ascii="Times New Roman" w:eastAsia="Times New Roman" w:hAnsi="Times New Roman"/>
                <w:color w:val="000000"/>
                <w:sz w:val="20"/>
                <w:szCs w:val="20"/>
                <w:lang w:eastAsia="pt-BR"/>
              </w:rPr>
              <w:br/>
              <w:t xml:space="preserve"> Garantia do Fornecedor: 12 Meses. Peso: 9600 gramas (bruto com embalagem)</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8192"/>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03</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COMPUTADOR: </w:t>
            </w:r>
            <w:r w:rsidRPr="00E3717D">
              <w:rPr>
                <w:rFonts w:ascii="Times New Roman" w:eastAsia="Times New Roman" w:hAnsi="Times New Roman"/>
                <w:color w:val="000000"/>
                <w:sz w:val="20"/>
                <w:szCs w:val="20"/>
                <w:lang w:eastAsia="pt-BR"/>
              </w:rPr>
              <w:t xml:space="preserve">XPS </w:t>
            </w:r>
            <w:proofErr w:type="spellStart"/>
            <w:r w:rsidRPr="00E3717D">
              <w:rPr>
                <w:rFonts w:ascii="Times New Roman" w:eastAsia="Times New Roman" w:hAnsi="Times New Roman"/>
                <w:color w:val="000000"/>
                <w:sz w:val="20"/>
                <w:szCs w:val="20"/>
                <w:lang w:eastAsia="pt-BR"/>
              </w:rPr>
              <w:t>DesktopSugestão</w:t>
            </w:r>
            <w:proofErr w:type="spellEnd"/>
            <w:r w:rsidRPr="00E3717D">
              <w:rPr>
                <w:rFonts w:ascii="Times New Roman" w:eastAsia="Times New Roman" w:hAnsi="Times New Roman"/>
                <w:color w:val="000000"/>
                <w:sz w:val="20"/>
                <w:szCs w:val="20"/>
                <w:lang w:eastAsia="pt-BR"/>
              </w:rPr>
              <w:t xml:space="preserve"> de Marca: Dell. Especificações técnicas: Processador: 14ª geração  Core™ i7-14700 (20-core, </w:t>
            </w:r>
            <w:proofErr w:type="spellStart"/>
            <w:r w:rsidRPr="00E3717D">
              <w:rPr>
                <w:rFonts w:ascii="Times New Roman" w:eastAsia="Times New Roman" w:hAnsi="Times New Roman"/>
                <w:color w:val="000000"/>
                <w:sz w:val="20"/>
                <w:szCs w:val="20"/>
                <w:lang w:eastAsia="pt-BR"/>
              </w:rPr>
              <w:t>cache</w:t>
            </w:r>
            <w:proofErr w:type="spellEnd"/>
            <w:r w:rsidRPr="00E3717D">
              <w:rPr>
                <w:rFonts w:ascii="Times New Roman" w:eastAsia="Times New Roman" w:hAnsi="Times New Roman"/>
                <w:color w:val="000000"/>
                <w:sz w:val="20"/>
                <w:szCs w:val="20"/>
                <w:lang w:eastAsia="pt-BR"/>
              </w:rPr>
              <w:t xml:space="preserve"> de 32MB, 2.1 GHz to 5.3GHz). Sistema operacional: Windows 11 Pro  Placa de vídeo: RTX™ 4060 8GB GDDR6. Memória: 32GB DDR5 (1x32GB) 5600MT/s; Expansível até 64GB. Armazenamento: SSD de 1TB </w:t>
            </w:r>
            <w:proofErr w:type="spellStart"/>
            <w:r w:rsidRPr="00E3717D">
              <w:rPr>
                <w:rFonts w:ascii="Times New Roman" w:eastAsia="Times New Roman" w:hAnsi="Times New Roman"/>
                <w:color w:val="000000"/>
                <w:sz w:val="20"/>
                <w:szCs w:val="20"/>
                <w:lang w:eastAsia="pt-BR"/>
              </w:rPr>
              <w:t>PCIe</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NVMe</w:t>
            </w:r>
            <w:proofErr w:type="spellEnd"/>
            <w:r w:rsidRPr="00E3717D">
              <w:rPr>
                <w:rFonts w:ascii="Times New Roman" w:eastAsia="Times New Roman" w:hAnsi="Times New Roman"/>
                <w:color w:val="000000"/>
                <w:sz w:val="20"/>
                <w:szCs w:val="20"/>
                <w:lang w:eastAsia="pt-BR"/>
              </w:rPr>
              <w:t xml:space="preserve"> M.2. Opção de resfriamento: Sistema Térmico </w:t>
            </w:r>
            <w:proofErr w:type="spellStart"/>
            <w:r w:rsidRPr="00E3717D">
              <w:rPr>
                <w:rFonts w:ascii="Times New Roman" w:eastAsia="Times New Roman" w:hAnsi="Times New Roman"/>
                <w:color w:val="000000"/>
                <w:sz w:val="20"/>
                <w:szCs w:val="20"/>
                <w:lang w:eastAsia="pt-BR"/>
              </w:rPr>
              <w:t>Air</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Cooling</w:t>
            </w:r>
            <w:proofErr w:type="spellEnd"/>
            <w:r w:rsidRPr="00E3717D">
              <w:rPr>
                <w:rFonts w:ascii="Times New Roman" w:eastAsia="Times New Roman" w:hAnsi="Times New Roman"/>
                <w:color w:val="000000"/>
                <w:sz w:val="20"/>
                <w:szCs w:val="20"/>
                <w:lang w:eastAsia="pt-BR"/>
              </w:rPr>
              <w:t xml:space="preserve">. Teclado: Teclado KB216 preto com fio, em português. Mouse: Mouse óptico - MS116 (preto). Wireless: Placa de Rede local sem fio (WLAN) Intel® Killer™ AX1675 taxa de transferência de até 2500 </w:t>
            </w:r>
            <w:proofErr w:type="spellStart"/>
            <w:r w:rsidRPr="00E3717D">
              <w:rPr>
                <w:rFonts w:ascii="Times New Roman" w:eastAsia="Times New Roman" w:hAnsi="Times New Roman"/>
                <w:color w:val="000000"/>
                <w:sz w:val="20"/>
                <w:szCs w:val="20"/>
                <w:lang w:eastAsia="pt-BR"/>
              </w:rPr>
              <w:t>Mbps</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Wi-Fi</w:t>
            </w:r>
            <w:proofErr w:type="spellEnd"/>
            <w:r w:rsidRPr="00E3717D">
              <w:rPr>
                <w:rFonts w:ascii="Times New Roman" w:eastAsia="Times New Roman" w:hAnsi="Times New Roman"/>
                <w:color w:val="000000"/>
                <w:sz w:val="20"/>
                <w:szCs w:val="20"/>
                <w:lang w:eastAsia="pt-BR"/>
              </w:rPr>
              <w:t xml:space="preserve"> 6E (802.11</w:t>
            </w:r>
            <w:proofErr w:type="spellStart"/>
            <w:r w:rsidRPr="00E3717D">
              <w:rPr>
                <w:rFonts w:ascii="Times New Roman" w:eastAsia="Times New Roman" w:hAnsi="Times New Roman"/>
                <w:color w:val="000000"/>
                <w:sz w:val="20"/>
                <w:szCs w:val="20"/>
                <w:lang w:eastAsia="pt-BR"/>
              </w:rPr>
              <w:t>ax</w:t>
            </w:r>
            <w:proofErr w:type="spellEnd"/>
            <w:r w:rsidRPr="00E3717D">
              <w:rPr>
                <w:rFonts w:ascii="Times New Roman" w:eastAsia="Times New Roman" w:hAnsi="Times New Roman"/>
                <w:color w:val="000000"/>
                <w:sz w:val="20"/>
                <w:szCs w:val="20"/>
                <w:lang w:eastAsia="pt-BR"/>
              </w:rPr>
              <w:t xml:space="preserve">) 2x2 e Rede local com fio (LAN) Ethernet RJ45 </w:t>
            </w:r>
            <w:proofErr w:type="spellStart"/>
            <w:r w:rsidRPr="00E3717D">
              <w:rPr>
                <w:rFonts w:ascii="Times New Roman" w:eastAsia="Times New Roman" w:hAnsi="Times New Roman"/>
                <w:color w:val="000000"/>
                <w:sz w:val="20"/>
                <w:szCs w:val="20"/>
                <w:lang w:eastAsia="pt-BR"/>
              </w:rPr>
              <w:t>Gigabit</w:t>
            </w:r>
            <w:proofErr w:type="spellEnd"/>
            <w:r w:rsidRPr="00E3717D">
              <w:rPr>
                <w:rFonts w:ascii="Times New Roman" w:eastAsia="Times New Roman" w:hAnsi="Times New Roman"/>
                <w:color w:val="000000"/>
                <w:sz w:val="20"/>
                <w:szCs w:val="20"/>
                <w:lang w:eastAsia="pt-BR"/>
              </w:rPr>
              <w:t xml:space="preserve"> 10/100/1000 </w:t>
            </w:r>
            <w:proofErr w:type="spellStart"/>
            <w:r w:rsidRPr="00E3717D">
              <w:rPr>
                <w:rFonts w:ascii="Times New Roman" w:eastAsia="Times New Roman" w:hAnsi="Times New Roman"/>
                <w:color w:val="000000"/>
                <w:sz w:val="20"/>
                <w:szCs w:val="20"/>
                <w:lang w:eastAsia="pt-BR"/>
              </w:rPr>
              <w:t>Mbps</w:t>
            </w:r>
            <w:proofErr w:type="spellEnd"/>
            <w:r w:rsidRPr="00E3717D">
              <w:rPr>
                <w:rFonts w:ascii="Times New Roman" w:eastAsia="Times New Roman" w:hAnsi="Times New Roman"/>
                <w:color w:val="000000"/>
                <w:sz w:val="20"/>
                <w:szCs w:val="20"/>
                <w:lang w:eastAsia="pt-BR"/>
              </w:rPr>
              <w:t xml:space="preserve"> | com Bluetooth®. Chassi: Chassis 460W Grafite</w:t>
            </w:r>
            <w:r w:rsidRPr="00E3717D">
              <w:rPr>
                <w:rFonts w:ascii="Times New Roman" w:eastAsia="Times New Roman" w:hAnsi="Times New Roman"/>
                <w:color w:val="000000"/>
                <w:sz w:val="20"/>
                <w:szCs w:val="20"/>
                <w:lang w:eastAsia="pt-BR"/>
              </w:rPr>
              <w:br/>
              <w:t xml:space="preserve">Gerenciamento de sistemas: </w:t>
            </w:r>
            <w:proofErr w:type="spellStart"/>
            <w:r w:rsidRPr="00E3717D">
              <w:rPr>
                <w:rFonts w:ascii="Times New Roman" w:eastAsia="Times New Roman" w:hAnsi="Times New Roman"/>
                <w:color w:val="000000"/>
                <w:sz w:val="20"/>
                <w:szCs w:val="20"/>
                <w:lang w:eastAsia="pt-BR"/>
              </w:rPr>
              <w:t>Driver</w:t>
            </w:r>
            <w:proofErr w:type="spellEnd"/>
            <w:r w:rsidRPr="00E3717D">
              <w:rPr>
                <w:rFonts w:ascii="Times New Roman" w:eastAsia="Times New Roman" w:hAnsi="Times New Roman"/>
                <w:color w:val="000000"/>
                <w:sz w:val="20"/>
                <w:szCs w:val="20"/>
                <w:lang w:eastAsia="pt-BR"/>
              </w:rPr>
              <w:t xml:space="preserve"> do sistema Windows. Software óptico Serviços de suporte. Assistência técnica. Básico.  Complete </w:t>
            </w:r>
            <w:proofErr w:type="spellStart"/>
            <w:r w:rsidRPr="00E3717D">
              <w:rPr>
                <w:rFonts w:ascii="Times New Roman" w:eastAsia="Times New Roman" w:hAnsi="Times New Roman"/>
                <w:color w:val="000000"/>
                <w:sz w:val="20"/>
                <w:szCs w:val="20"/>
                <w:lang w:eastAsia="pt-BR"/>
              </w:rPr>
              <w:t>Care</w:t>
            </w:r>
            <w:proofErr w:type="spellEnd"/>
            <w:r w:rsidRPr="00E3717D">
              <w:rPr>
                <w:rFonts w:ascii="Times New Roman" w:eastAsia="Times New Roman" w:hAnsi="Times New Roman"/>
                <w:color w:val="000000"/>
                <w:sz w:val="20"/>
                <w:szCs w:val="20"/>
                <w:lang w:eastAsia="pt-BR"/>
              </w:rPr>
              <w:t xml:space="preserve"> opcional. Saiba mais. Garantia Via Correios (Inclusa nas linhas </w:t>
            </w:r>
            <w:proofErr w:type="spellStart"/>
            <w:r w:rsidRPr="00E3717D">
              <w:rPr>
                <w:rFonts w:ascii="Times New Roman" w:eastAsia="Times New Roman" w:hAnsi="Times New Roman"/>
                <w:color w:val="000000"/>
                <w:sz w:val="20"/>
                <w:szCs w:val="20"/>
                <w:lang w:eastAsia="pt-BR"/>
              </w:rPr>
              <w:t>Vostro</w:t>
            </w:r>
            <w:proofErr w:type="spellEnd"/>
            <w:r w:rsidRPr="00E3717D">
              <w:rPr>
                <w:rFonts w:ascii="Times New Roman" w:eastAsia="Times New Roman" w:hAnsi="Times New Roman"/>
                <w:color w:val="000000"/>
                <w:sz w:val="20"/>
                <w:szCs w:val="20"/>
                <w:lang w:eastAsia="pt-BR"/>
              </w:rPr>
              <w:t xml:space="preserve">, XPS, </w:t>
            </w:r>
            <w:proofErr w:type="spellStart"/>
            <w:r w:rsidRPr="00E3717D">
              <w:rPr>
                <w:rFonts w:ascii="Times New Roman" w:eastAsia="Times New Roman" w:hAnsi="Times New Roman"/>
                <w:color w:val="000000"/>
                <w:sz w:val="20"/>
                <w:szCs w:val="20"/>
                <w:lang w:eastAsia="pt-BR"/>
              </w:rPr>
              <w:t>Inspiron</w:t>
            </w:r>
            <w:proofErr w:type="spellEnd"/>
            <w:r w:rsidRPr="00E3717D">
              <w:rPr>
                <w:rFonts w:ascii="Times New Roman" w:eastAsia="Times New Roman" w:hAnsi="Times New Roman"/>
                <w:color w:val="000000"/>
                <w:sz w:val="20"/>
                <w:szCs w:val="20"/>
                <w:lang w:eastAsia="pt-BR"/>
              </w:rPr>
              <w:t xml:space="preserve">, G15, </w:t>
            </w:r>
            <w:proofErr w:type="spellStart"/>
            <w:r w:rsidRPr="00E3717D">
              <w:rPr>
                <w:rFonts w:ascii="Times New Roman" w:eastAsia="Times New Roman" w:hAnsi="Times New Roman"/>
                <w:color w:val="000000"/>
                <w:sz w:val="20"/>
                <w:szCs w:val="20"/>
                <w:lang w:eastAsia="pt-BR"/>
              </w:rPr>
              <w:t>Alienware</w:t>
            </w:r>
            <w:proofErr w:type="spellEnd"/>
            <w:r w:rsidRPr="00E3717D">
              <w:rPr>
                <w:rFonts w:ascii="Times New Roman" w:eastAsia="Times New Roman" w:hAnsi="Times New Roman"/>
                <w:color w:val="000000"/>
                <w:sz w:val="20"/>
                <w:szCs w:val="20"/>
                <w:lang w:eastAsia="pt-BR"/>
              </w:rPr>
              <w:t xml:space="preserve">). Assistência básica no local (inclusa nas linhas </w:t>
            </w:r>
            <w:proofErr w:type="spellStart"/>
            <w:r w:rsidRPr="00E3717D">
              <w:rPr>
                <w:rFonts w:ascii="Times New Roman" w:eastAsia="Times New Roman" w:hAnsi="Times New Roman"/>
                <w:color w:val="000000"/>
                <w:sz w:val="20"/>
                <w:szCs w:val="20"/>
                <w:lang w:eastAsia="pt-BR"/>
              </w:rPr>
              <w:t>Optiplex</w:t>
            </w:r>
            <w:proofErr w:type="spellEnd"/>
            <w:r w:rsidRPr="00E3717D">
              <w:rPr>
                <w:rFonts w:ascii="Times New Roman" w:eastAsia="Times New Roman" w:hAnsi="Times New Roman"/>
                <w:color w:val="000000"/>
                <w:sz w:val="20"/>
                <w:szCs w:val="20"/>
                <w:lang w:eastAsia="pt-BR"/>
              </w:rPr>
              <w:t xml:space="preserve">, Latitude e </w:t>
            </w:r>
            <w:proofErr w:type="spellStart"/>
            <w:r w:rsidRPr="00E3717D">
              <w:rPr>
                <w:rFonts w:ascii="Times New Roman" w:eastAsia="Times New Roman" w:hAnsi="Times New Roman"/>
                <w:color w:val="000000"/>
                <w:sz w:val="20"/>
                <w:szCs w:val="20"/>
                <w:lang w:eastAsia="pt-BR"/>
              </w:rPr>
              <w:t>Precision</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Basic</w:t>
            </w:r>
            <w:proofErr w:type="spellEnd"/>
            <w:r w:rsidRPr="00E3717D">
              <w:rPr>
                <w:rFonts w:ascii="Times New Roman" w:eastAsia="Times New Roman" w:hAnsi="Times New Roman"/>
                <w:color w:val="000000"/>
                <w:sz w:val="20"/>
                <w:szCs w:val="20"/>
                <w:lang w:eastAsia="pt-BR"/>
              </w:rPr>
              <w:t xml:space="preserve">. 1 ano de assistência básica no local. Monitor </w:t>
            </w:r>
            <w:proofErr w:type="spellStart"/>
            <w:r w:rsidRPr="00E3717D">
              <w:rPr>
                <w:rFonts w:ascii="Times New Roman" w:eastAsia="Times New Roman" w:hAnsi="Times New Roman"/>
                <w:color w:val="000000"/>
                <w:sz w:val="20"/>
                <w:szCs w:val="20"/>
                <w:lang w:eastAsia="pt-BR"/>
              </w:rPr>
              <w:t>Touch</w:t>
            </w:r>
            <w:proofErr w:type="spellEnd"/>
            <w:r w:rsidRPr="00E3717D">
              <w:rPr>
                <w:rFonts w:ascii="Times New Roman" w:eastAsia="Times New Roman" w:hAnsi="Times New Roman"/>
                <w:color w:val="000000"/>
                <w:sz w:val="20"/>
                <w:szCs w:val="20"/>
                <w:lang w:eastAsia="pt-BR"/>
              </w:rPr>
              <w:t xml:space="preserve"> Screen de 24” USB-C P2424HT .Sugestão de Marca: Dell</w:t>
            </w:r>
            <w:r w:rsidRPr="00E3717D">
              <w:rPr>
                <w:rFonts w:ascii="Times New Roman" w:eastAsia="Times New Roman" w:hAnsi="Times New Roman"/>
                <w:color w:val="000000"/>
                <w:sz w:val="20"/>
                <w:szCs w:val="20"/>
                <w:lang w:eastAsia="pt-BR"/>
              </w:rPr>
              <w:br/>
              <w:t>Especificações técnicas.Tipo de visor: Monitor LCD com retroiluminação LED / matriz ativa TFT. Dimensão diagonal: 24". Tamanho visualizável: 23.8"</w:t>
            </w:r>
            <w:r w:rsidRPr="00E3717D">
              <w:rPr>
                <w:rFonts w:ascii="Times New Roman" w:eastAsia="Times New Roman" w:hAnsi="Times New Roman"/>
                <w:color w:val="000000"/>
                <w:sz w:val="20"/>
                <w:szCs w:val="20"/>
                <w:lang w:eastAsia="pt-BR"/>
              </w:rPr>
              <w:br/>
              <w:t xml:space="preserve">Dispositivos Integrados: Hub USB 3.2 </w:t>
            </w:r>
            <w:proofErr w:type="spellStart"/>
            <w:r w:rsidRPr="00E3717D">
              <w:rPr>
                <w:rFonts w:ascii="Times New Roman" w:eastAsia="Times New Roman" w:hAnsi="Times New Roman"/>
                <w:color w:val="000000"/>
                <w:sz w:val="20"/>
                <w:szCs w:val="20"/>
                <w:lang w:eastAsia="pt-BR"/>
              </w:rPr>
              <w:t>Gen</w:t>
            </w:r>
            <w:proofErr w:type="spellEnd"/>
            <w:r w:rsidRPr="00E3717D">
              <w:rPr>
                <w:rFonts w:ascii="Times New Roman" w:eastAsia="Times New Roman" w:hAnsi="Times New Roman"/>
                <w:color w:val="000000"/>
                <w:sz w:val="20"/>
                <w:szCs w:val="20"/>
                <w:lang w:eastAsia="pt-BR"/>
              </w:rPr>
              <w:t xml:space="preserve"> 1 / USB-C. Fornecimento de Energia USB: 90 Watt. Tipo de Painel: IPS. Relação de Aspecto: 16:9. Resolução Nativa: </w:t>
            </w:r>
            <w:proofErr w:type="spellStart"/>
            <w:r w:rsidRPr="00E3717D">
              <w:rPr>
                <w:rFonts w:ascii="Times New Roman" w:eastAsia="Times New Roman" w:hAnsi="Times New Roman"/>
                <w:color w:val="000000"/>
                <w:sz w:val="20"/>
                <w:szCs w:val="20"/>
                <w:lang w:eastAsia="pt-BR"/>
              </w:rPr>
              <w:t>Full</w:t>
            </w:r>
            <w:proofErr w:type="spellEnd"/>
            <w:r w:rsidRPr="00E3717D">
              <w:rPr>
                <w:rFonts w:ascii="Times New Roman" w:eastAsia="Times New Roman" w:hAnsi="Times New Roman"/>
                <w:color w:val="000000"/>
                <w:sz w:val="20"/>
                <w:szCs w:val="20"/>
                <w:lang w:eastAsia="pt-BR"/>
              </w:rPr>
              <w:t xml:space="preserve"> HD (1080p) 1920 x 1080 a 60 Hz. Distância entre Pixels: 0.2745 mm. </w:t>
            </w:r>
            <w:proofErr w:type="spellStart"/>
            <w:r w:rsidRPr="00E3717D">
              <w:rPr>
                <w:rFonts w:ascii="Times New Roman" w:eastAsia="Times New Roman" w:hAnsi="Times New Roman"/>
                <w:color w:val="000000"/>
                <w:sz w:val="20"/>
                <w:szCs w:val="20"/>
                <w:lang w:eastAsia="pt-BR"/>
              </w:rPr>
              <w:t>Píxel</w:t>
            </w:r>
            <w:proofErr w:type="spellEnd"/>
            <w:r w:rsidRPr="00E3717D">
              <w:rPr>
                <w:rFonts w:ascii="Times New Roman" w:eastAsia="Times New Roman" w:hAnsi="Times New Roman"/>
                <w:color w:val="000000"/>
                <w:sz w:val="20"/>
                <w:szCs w:val="20"/>
                <w:lang w:eastAsia="pt-BR"/>
              </w:rPr>
              <w:t xml:space="preserve"> por Polegada: 123. Brilho: 300 </w:t>
            </w:r>
            <w:proofErr w:type="spellStart"/>
            <w:r w:rsidRPr="00E3717D">
              <w:rPr>
                <w:rFonts w:ascii="Times New Roman" w:eastAsia="Times New Roman" w:hAnsi="Times New Roman"/>
                <w:color w:val="000000"/>
                <w:sz w:val="20"/>
                <w:szCs w:val="20"/>
                <w:lang w:eastAsia="pt-BR"/>
              </w:rPr>
              <w:t>cd</w:t>
            </w:r>
            <w:proofErr w:type="spellEnd"/>
            <w:r w:rsidRPr="00E3717D">
              <w:rPr>
                <w:rFonts w:ascii="Times New Roman" w:eastAsia="Times New Roman" w:hAnsi="Times New Roman"/>
                <w:color w:val="000000"/>
                <w:sz w:val="20"/>
                <w:szCs w:val="20"/>
                <w:lang w:eastAsia="pt-BR"/>
              </w:rPr>
              <w:t xml:space="preserve">/m². Relação de Contraste: 1000:1 / 1000:1 (dinâmico). Suporte de Cor: 16,7 milhões de cores. Gama de Cores: 99% </w:t>
            </w:r>
            <w:proofErr w:type="spellStart"/>
            <w:r w:rsidRPr="00E3717D">
              <w:rPr>
                <w:rFonts w:ascii="Times New Roman" w:eastAsia="Times New Roman" w:hAnsi="Times New Roman"/>
                <w:color w:val="000000"/>
                <w:sz w:val="20"/>
                <w:szCs w:val="20"/>
                <w:lang w:eastAsia="pt-BR"/>
              </w:rPr>
              <w:t>sRGB</w:t>
            </w:r>
            <w:proofErr w:type="spellEnd"/>
            <w:r w:rsidRPr="00E3717D">
              <w:rPr>
                <w:rFonts w:ascii="Times New Roman" w:eastAsia="Times New Roman" w:hAnsi="Times New Roman"/>
                <w:color w:val="000000"/>
                <w:sz w:val="20"/>
                <w:szCs w:val="20"/>
                <w:lang w:eastAsia="pt-BR"/>
              </w:rPr>
              <w:t xml:space="preserve">. Tempo de resposta: 5 </w:t>
            </w:r>
            <w:proofErr w:type="spellStart"/>
            <w:r w:rsidRPr="00E3717D">
              <w:rPr>
                <w:rFonts w:ascii="Times New Roman" w:eastAsia="Times New Roman" w:hAnsi="Times New Roman"/>
                <w:color w:val="000000"/>
                <w:sz w:val="20"/>
                <w:szCs w:val="20"/>
                <w:lang w:eastAsia="pt-BR"/>
              </w:rPr>
              <w:t>ms</w:t>
            </w:r>
            <w:proofErr w:type="spellEnd"/>
            <w:r w:rsidRPr="00E3717D">
              <w:rPr>
                <w:rFonts w:ascii="Times New Roman" w:eastAsia="Times New Roman" w:hAnsi="Times New Roman"/>
                <w:color w:val="000000"/>
                <w:sz w:val="20"/>
                <w:szCs w:val="20"/>
                <w:lang w:eastAsia="pt-BR"/>
              </w:rPr>
              <w:t xml:space="preserve"> (cinza-cinza rápido), 8 </w:t>
            </w:r>
            <w:proofErr w:type="spellStart"/>
            <w:r w:rsidRPr="00E3717D">
              <w:rPr>
                <w:rFonts w:ascii="Times New Roman" w:eastAsia="Times New Roman" w:hAnsi="Times New Roman"/>
                <w:color w:val="000000"/>
                <w:sz w:val="20"/>
                <w:szCs w:val="20"/>
                <w:lang w:eastAsia="pt-BR"/>
              </w:rPr>
              <w:t>ms</w:t>
            </w:r>
            <w:proofErr w:type="spellEnd"/>
            <w:r w:rsidRPr="00E3717D">
              <w:rPr>
                <w:rFonts w:ascii="Times New Roman" w:eastAsia="Times New Roman" w:hAnsi="Times New Roman"/>
                <w:color w:val="000000"/>
                <w:sz w:val="20"/>
                <w:szCs w:val="20"/>
                <w:lang w:eastAsia="pt-BR"/>
              </w:rPr>
              <w:t xml:space="preserve"> (cinza-cinza normal)</w:t>
            </w:r>
            <w:r w:rsidRPr="00E3717D">
              <w:rPr>
                <w:rFonts w:ascii="Times New Roman" w:eastAsia="Times New Roman" w:hAnsi="Times New Roman"/>
                <w:color w:val="000000"/>
                <w:sz w:val="20"/>
                <w:szCs w:val="20"/>
                <w:lang w:eastAsia="pt-BR"/>
              </w:rPr>
              <w:br/>
              <w:t xml:space="preserve">Ângulo de Visualização Horizontal: 178°. Ângulo de Visualização Vertical: 178°. Revestimento de Tela: </w:t>
            </w:r>
            <w:proofErr w:type="spellStart"/>
            <w:r w:rsidRPr="00E3717D">
              <w:rPr>
                <w:rFonts w:ascii="Times New Roman" w:eastAsia="Times New Roman" w:hAnsi="Times New Roman"/>
                <w:color w:val="000000"/>
                <w:sz w:val="20"/>
                <w:szCs w:val="20"/>
                <w:lang w:eastAsia="pt-BR"/>
              </w:rPr>
              <w:t>Anti-ofuscamento</w:t>
            </w:r>
            <w:proofErr w:type="spellEnd"/>
            <w:r w:rsidRPr="00E3717D">
              <w:rPr>
                <w:rFonts w:ascii="Times New Roman" w:eastAsia="Times New Roman" w:hAnsi="Times New Roman"/>
                <w:color w:val="000000"/>
                <w:sz w:val="20"/>
                <w:szCs w:val="20"/>
                <w:lang w:eastAsia="pt-BR"/>
              </w:rPr>
              <w:t xml:space="preserve">, 3H </w:t>
            </w:r>
            <w:proofErr w:type="spellStart"/>
            <w:r w:rsidRPr="00E3717D">
              <w:rPr>
                <w:rFonts w:ascii="Times New Roman" w:eastAsia="Times New Roman" w:hAnsi="Times New Roman"/>
                <w:color w:val="000000"/>
                <w:sz w:val="20"/>
                <w:szCs w:val="20"/>
                <w:lang w:eastAsia="pt-BR"/>
              </w:rPr>
              <w:t>Hard</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Coating</w:t>
            </w:r>
            <w:proofErr w:type="spellEnd"/>
            <w:r w:rsidRPr="00E3717D">
              <w:rPr>
                <w:rFonts w:ascii="Times New Roman" w:eastAsia="Times New Roman" w:hAnsi="Times New Roman"/>
                <w:color w:val="000000"/>
                <w:sz w:val="20"/>
                <w:szCs w:val="20"/>
                <w:lang w:eastAsia="pt-BR"/>
              </w:rPr>
              <w:t xml:space="preserve">.; Tecnologia de Retroiluminação: Luz posterior de LED. Recursos: Sistema de iluminação de aresta LED, tecnologia </w:t>
            </w:r>
            <w:proofErr w:type="spellStart"/>
            <w:r w:rsidRPr="00E3717D">
              <w:rPr>
                <w:rFonts w:ascii="Times New Roman" w:eastAsia="Times New Roman" w:hAnsi="Times New Roman"/>
                <w:color w:val="000000"/>
                <w:sz w:val="20"/>
                <w:szCs w:val="20"/>
                <w:lang w:eastAsia="pt-BR"/>
              </w:rPr>
              <w:t>Flicker</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Free</w:t>
            </w:r>
            <w:proofErr w:type="spellEnd"/>
            <w:r w:rsidRPr="00E3717D">
              <w:rPr>
                <w:rFonts w:ascii="Times New Roman" w:eastAsia="Times New Roman" w:hAnsi="Times New Roman"/>
                <w:color w:val="000000"/>
                <w:sz w:val="20"/>
                <w:szCs w:val="20"/>
                <w:lang w:eastAsia="pt-BR"/>
              </w:rPr>
              <w:t xml:space="preserve">, Dell </w:t>
            </w:r>
            <w:proofErr w:type="spellStart"/>
            <w:r w:rsidRPr="00E3717D">
              <w:rPr>
                <w:rFonts w:ascii="Times New Roman" w:eastAsia="Times New Roman" w:hAnsi="Times New Roman"/>
                <w:color w:val="000000"/>
                <w:sz w:val="20"/>
                <w:szCs w:val="20"/>
                <w:lang w:eastAsia="pt-BR"/>
              </w:rPr>
              <w:t>Easy</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Arrange</w:t>
            </w:r>
            <w:proofErr w:type="spellEnd"/>
            <w:r w:rsidRPr="00E3717D">
              <w:rPr>
                <w:rFonts w:ascii="Times New Roman" w:eastAsia="Times New Roman" w:hAnsi="Times New Roman"/>
                <w:color w:val="000000"/>
                <w:sz w:val="20"/>
                <w:szCs w:val="20"/>
                <w:lang w:eastAsia="pt-BR"/>
              </w:rPr>
              <w:t xml:space="preserve">, tecnologia de Luz Azul Baixa, 3 faces sem moldura, Dell </w:t>
            </w:r>
            <w:proofErr w:type="spellStart"/>
            <w:r w:rsidRPr="00E3717D">
              <w:rPr>
                <w:rFonts w:ascii="Times New Roman" w:eastAsia="Times New Roman" w:hAnsi="Times New Roman"/>
                <w:color w:val="000000"/>
                <w:sz w:val="20"/>
                <w:szCs w:val="20"/>
                <w:lang w:eastAsia="pt-BR"/>
              </w:rPr>
              <w:t>ComfortView</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Plus</w:t>
            </w:r>
            <w:proofErr w:type="spellEnd"/>
            <w:r w:rsidRPr="00E3717D">
              <w:rPr>
                <w:rFonts w:ascii="Times New Roman" w:eastAsia="Times New Roman" w:hAnsi="Times New Roman"/>
                <w:color w:val="000000"/>
                <w:sz w:val="20"/>
                <w:szCs w:val="20"/>
                <w:lang w:eastAsia="pt-BR"/>
              </w:rPr>
              <w:t>. Dimensões (</w:t>
            </w:r>
            <w:proofErr w:type="spellStart"/>
            <w:r w:rsidRPr="00E3717D">
              <w:rPr>
                <w:rFonts w:ascii="Times New Roman" w:eastAsia="Times New Roman" w:hAnsi="Times New Roman"/>
                <w:color w:val="000000"/>
                <w:sz w:val="20"/>
                <w:szCs w:val="20"/>
                <w:lang w:eastAsia="pt-BR"/>
              </w:rPr>
              <w:t>LxPxA</w:t>
            </w:r>
            <w:proofErr w:type="spellEnd"/>
            <w:r w:rsidRPr="00E3717D">
              <w:rPr>
                <w:rFonts w:ascii="Times New Roman" w:eastAsia="Times New Roman" w:hAnsi="Times New Roman"/>
                <w:color w:val="000000"/>
                <w:sz w:val="20"/>
                <w:szCs w:val="20"/>
                <w:lang w:eastAsia="pt-BR"/>
              </w:rPr>
              <w:t>): 53.88 cm x 24.887 cm x 32.098 cm - com apoio. Peso: 7.86 kg</w:t>
            </w:r>
            <w:r w:rsidRPr="00E3717D">
              <w:rPr>
                <w:rFonts w:ascii="Times New Roman" w:eastAsia="Times New Roman" w:hAnsi="Times New Roman"/>
                <w:color w:val="000000"/>
                <w:sz w:val="20"/>
                <w:szCs w:val="20"/>
                <w:lang w:eastAsia="pt-BR"/>
              </w:rPr>
              <w:br/>
              <w:t>Áudio</w:t>
            </w:r>
            <w:r w:rsidRPr="00E3717D">
              <w:rPr>
                <w:rFonts w:ascii="Times New Roman" w:eastAsia="Times New Roman" w:hAnsi="Times New Roman"/>
                <w:color w:val="000000"/>
                <w:sz w:val="20"/>
                <w:szCs w:val="20"/>
                <w:lang w:eastAsia="pt-BR"/>
              </w:rPr>
              <w:br/>
              <w:t xml:space="preserve">Tipo: Alto-falantes – mono. Canal / potência de saída: 3 Watt.Entrada.Tipo: Tela de toque. Conectividade. Interfaces. HDMI (HDCP 1.4). </w:t>
            </w:r>
            <w:proofErr w:type="spellStart"/>
            <w:r w:rsidRPr="00E3717D">
              <w:rPr>
                <w:rFonts w:ascii="Times New Roman" w:eastAsia="Times New Roman" w:hAnsi="Times New Roman"/>
                <w:color w:val="000000"/>
                <w:sz w:val="20"/>
                <w:szCs w:val="20"/>
                <w:lang w:eastAsia="pt-BR"/>
              </w:rPr>
              <w:t>DisplayPort</w:t>
            </w:r>
            <w:proofErr w:type="spellEnd"/>
            <w:r w:rsidRPr="00E3717D">
              <w:rPr>
                <w:rFonts w:ascii="Times New Roman" w:eastAsia="Times New Roman" w:hAnsi="Times New Roman"/>
                <w:color w:val="000000"/>
                <w:sz w:val="20"/>
                <w:szCs w:val="20"/>
                <w:lang w:eastAsia="pt-BR"/>
              </w:rPr>
              <w:t xml:space="preserve"> 1.2 (HDCP 1.4). USB-C 3.2 </w:t>
            </w:r>
            <w:proofErr w:type="spellStart"/>
            <w:r w:rsidRPr="00E3717D">
              <w:rPr>
                <w:rFonts w:ascii="Times New Roman" w:eastAsia="Times New Roman" w:hAnsi="Times New Roman"/>
                <w:color w:val="000000"/>
                <w:sz w:val="20"/>
                <w:szCs w:val="20"/>
                <w:lang w:eastAsia="pt-BR"/>
              </w:rPr>
              <w:t>Gen</w:t>
            </w:r>
            <w:proofErr w:type="spellEnd"/>
            <w:r w:rsidRPr="00E3717D">
              <w:rPr>
                <w:rFonts w:ascii="Times New Roman" w:eastAsia="Times New Roman" w:hAnsi="Times New Roman"/>
                <w:color w:val="000000"/>
                <w:sz w:val="20"/>
                <w:szCs w:val="20"/>
                <w:lang w:eastAsia="pt-BR"/>
              </w:rPr>
              <w:t xml:space="preserve"> 1 (potência até 90W). 2 x USB 3.2 </w:t>
            </w:r>
            <w:proofErr w:type="spellStart"/>
            <w:r w:rsidRPr="00E3717D">
              <w:rPr>
                <w:rFonts w:ascii="Times New Roman" w:eastAsia="Times New Roman" w:hAnsi="Times New Roman"/>
                <w:color w:val="000000"/>
                <w:sz w:val="20"/>
                <w:szCs w:val="20"/>
                <w:lang w:eastAsia="pt-BR"/>
              </w:rPr>
              <w:t>Gen</w:t>
            </w:r>
            <w:proofErr w:type="spellEnd"/>
            <w:r w:rsidRPr="00E3717D">
              <w:rPr>
                <w:rFonts w:ascii="Times New Roman" w:eastAsia="Times New Roman" w:hAnsi="Times New Roman"/>
                <w:color w:val="000000"/>
                <w:sz w:val="20"/>
                <w:szCs w:val="20"/>
                <w:lang w:eastAsia="pt-BR"/>
              </w:rPr>
              <w:t xml:space="preserve"> 1 à jusante. USB-C 3.2 </w:t>
            </w:r>
            <w:proofErr w:type="spellStart"/>
            <w:r w:rsidRPr="00E3717D">
              <w:rPr>
                <w:rFonts w:ascii="Times New Roman" w:eastAsia="Times New Roman" w:hAnsi="Times New Roman"/>
                <w:color w:val="000000"/>
                <w:sz w:val="20"/>
                <w:szCs w:val="20"/>
                <w:lang w:eastAsia="pt-BR"/>
              </w:rPr>
              <w:t>Gen</w:t>
            </w:r>
            <w:proofErr w:type="spellEnd"/>
            <w:r w:rsidRPr="00E3717D">
              <w:rPr>
                <w:rFonts w:ascii="Times New Roman" w:eastAsia="Times New Roman" w:hAnsi="Times New Roman"/>
                <w:color w:val="000000"/>
                <w:sz w:val="20"/>
                <w:szCs w:val="20"/>
                <w:lang w:eastAsia="pt-BR"/>
              </w:rPr>
              <w:t xml:space="preserve"> 1 </w:t>
            </w:r>
            <w:proofErr w:type="spellStart"/>
            <w:r w:rsidRPr="00E3717D">
              <w:rPr>
                <w:rFonts w:ascii="Times New Roman" w:eastAsia="Times New Roman" w:hAnsi="Times New Roman"/>
                <w:color w:val="000000"/>
                <w:sz w:val="20"/>
                <w:szCs w:val="20"/>
                <w:lang w:eastAsia="pt-BR"/>
              </w:rPr>
              <w:t>downstream</w:t>
            </w:r>
            <w:proofErr w:type="spellEnd"/>
            <w:r w:rsidRPr="00E3717D">
              <w:rPr>
                <w:rFonts w:ascii="Times New Roman" w:eastAsia="Times New Roman" w:hAnsi="Times New Roman"/>
                <w:color w:val="000000"/>
                <w:sz w:val="20"/>
                <w:szCs w:val="20"/>
                <w:lang w:eastAsia="pt-BR"/>
              </w:rPr>
              <w:t xml:space="preserve"> (potência até 15W). USB 3.2 </w:t>
            </w:r>
            <w:proofErr w:type="spellStart"/>
            <w:r w:rsidRPr="00E3717D">
              <w:rPr>
                <w:rFonts w:ascii="Times New Roman" w:eastAsia="Times New Roman" w:hAnsi="Times New Roman"/>
                <w:color w:val="000000"/>
                <w:sz w:val="20"/>
                <w:szCs w:val="20"/>
                <w:lang w:eastAsia="pt-BR"/>
              </w:rPr>
              <w:t>Gen</w:t>
            </w:r>
            <w:proofErr w:type="spellEnd"/>
            <w:r w:rsidRPr="00E3717D">
              <w:rPr>
                <w:rFonts w:ascii="Times New Roman" w:eastAsia="Times New Roman" w:hAnsi="Times New Roman"/>
                <w:color w:val="000000"/>
                <w:sz w:val="20"/>
                <w:szCs w:val="20"/>
                <w:lang w:eastAsia="pt-BR"/>
              </w:rPr>
              <w:t xml:space="preserve"> 1 </w:t>
            </w:r>
            <w:proofErr w:type="spellStart"/>
            <w:r w:rsidRPr="00E3717D">
              <w:rPr>
                <w:rFonts w:ascii="Times New Roman" w:eastAsia="Times New Roman" w:hAnsi="Times New Roman"/>
                <w:color w:val="000000"/>
                <w:sz w:val="20"/>
                <w:szCs w:val="20"/>
                <w:lang w:eastAsia="pt-BR"/>
              </w:rPr>
              <w:t>downstream</w:t>
            </w:r>
            <w:proofErr w:type="spellEnd"/>
            <w:r w:rsidRPr="00E3717D">
              <w:rPr>
                <w:rFonts w:ascii="Times New Roman" w:eastAsia="Times New Roman" w:hAnsi="Times New Roman"/>
                <w:color w:val="000000"/>
                <w:sz w:val="20"/>
                <w:szCs w:val="20"/>
                <w:lang w:eastAsia="pt-BR"/>
              </w:rPr>
              <w:t xml:space="preserve"> com Carregamento de Bateria 1.2 (potência até 10W). LAN (RJ-45). Saída </w:t>
            </w:r>
            <w:r w:rsidRPr="00E3717D">
              <w:rPr>
                <w:rFonts w:ascii="Times New Roman" w:eastAsia="Times New Roman" w:hAnsi="Times New Roman"/>
                <w:color w:val="000000"/>
                <w:sz w:val="20"/>
                <w:szCs w:val="20"/>
                <w:lang w:eastAsia="pt-BR"/>
              </w:rPr>
              <w:lastRenderedPageBreak/>
              <w:t xml:space="preserve">de linha de áudio (mini tomada).  Mecânico. Ajustes da Posição do Visor: Altura, plataforma giratória, inclinação. Ângulo de inclinação: -5°/+60°. Ângulo do suporte giratório: -30°/+30°. Ajuste de Altura: 110.52 mm. Interface de montagem VESA: 100 x 100 mm. Diversos. Características: </w:t>
            </w:r>
            <w:proofErr w:type="spellStart"/>
            <w:r w:rsidRPr="00E3717D">
              <w:rPr>
                <w:rFonts w:ascii="Times New Roman" w:eastAsia="Times New Roman" w:hAnsi="Times New Roman"/>
                <w:color w:val="000000"/>
                <w:sz w:val="20"/>
                <w:szCs w:val="20"/>
                <w:lang w:eastAsia="pt-BR"/>
              </w:rPr>
              <w:t>Slot</w:t>
            </w:r>
            <w:proofErr w:type="spellEnd"/>
            <w:r w:rsidRPr="00E3717D">
              <w:rPr>
                <w:rFonts w:ascii="Times New Roman" w:eastAsia="Times New Roman" w:hAnsi="Times New Roman"/>
                <w:color w:val="000000"/>
                <w:sz w:val="20"/>
                <w:szCs w:val="20"/>
                <w:lang w:eastAsia="pt-BR"/>
              </w:rPr>
              <w:t xml:space="preserve"> de fecho de segurança (fecho de cabo vendido separadamente), suporta interface VESA. Cabos incluídos. 1 x cabo </w:t>
            </w:r>
            <w:proofErr w:type="spellStart"/>
            <w:r w:rsidRPr="00E3717D">
              <w:rPr>
                <w:rFonts w:ascii="Times New Roman" w:eastAsia="Times New Roman" w:hAnsi="Times New Roman"/>
                <w:color w:val="000000"/>
                <w:sz w:val="20"/>
                <w:szCs w:val="20"/>
                <w:lang w:eastAsia="pt-BR"/>
              </w:rPr>
              <w:t>DisplayPort</w:t>
            </w:r>
            <w:proofErr w:type="spellEnd"/>
            <w:r w:rsidRPr="00E3717D">
              <w:rPr>
                <w:rFonts w:ascii="Times New Roman" w:eastAsia="Times New Roman" w:hAnsi="Times New Roman"/>
                <w:color w:val="000000"/>
                <w:sz w:val="20"/>
                <w:szCs w:val="20"/>
                <w:lang w:eastAsia="pt-BR"/>
              </w:rPr>
              <w:t xml:space="preserve"> - </w:t>
            </w:r>
            <w:proofErr w:type="spellStart"/>
            <w:r w:rsidRPr="00E3717D">
              <w:rPr>
                <w:rFonts w:ascii="Times New Roman" w:eastAsia="Times New Roman" w:hAnsi="Times New Roman"/>
                <w:color w:val="000000"/>
                <w:sz w:val="20"/>
                <w:szCs w:val="20"/>
                <w:lang w:eastAsia="pt-BR"/>
              </w:rPr>
              <w:t>DisplayPort</w:t>
            </w:r>
            <w:proofErr w:type="spellEnd"/>
            <w:r w:rsidRPr="00E3717D">
              <w:rPr>
                <w:rFonts w:ascii="Times New Roman" w:eastAsia="Times New Roman" w:hAnsi="Times New Roman"/>
                <w:color w:val="000000"/>
                <w:sz w:val="20"/>
                <w:szCs w:val="20"/>
                <w:lang w:eastAsia="pt-BR"/>
              </w:rPr>
              <w:t xml:space="preserve"> à </w:t>
            </w:r>
            <w:proofErr w:type="spellStart"/>
            <w:r w:rsidRPr="00E3717D">
              <w:rPr>
                <w:rFonts w:ascii="Times New Roman" w:eastAsia="Times New Roman" w:hAnsi="Times New Roman"/>
                <w:color w:val="000000"/>
                <w:sz w:val="20"/>
                <w:szCs w:val="20"/>
                <w:lang w:eastAsia="pt-BR"/>
              </w:rPr>
              <w:t>DisplayPort</w:t>
            </w:r>
            <w:proofErr w:type="spellEnd"/>
            <w:r w:rsidRPr="00E3717D">
              <w:rPr>
                <w:rFonts w:ascii="Times New Roman" w:eastAsia="Times New Roman" w:hAnsi="Times New Roman"/>
                <w:color w:val="000000"/>
                <w:sz w:val="20"/>
                <w:szCs w:val="20"/>
                <w:lang w:eastAsia="pt-BR"/>
              </w:rPr>
              <w:t xml:space="preserve"> - 1.8 m</w:t>
            </w:r>
            <w:r w:rsidRPr="00E3717D">
              <w:rPr>
                <w:rFonts w:ascii="Times New Roman" w:eastAsia="Times New Roman" w:hAnsi="Times New Roman"/>
                <w:color w:val="000000"/>
                <w:sz w:val="20"/>
                <w:szCs w:val="20"/>
                <w:lang w:eastAsia="pt-BR"/>
              </w:rPr>
              <w:br/>
              <w:t xml:space="preserve">1 x cabo HDMI - 6 pés (somente para países selecionados). 1 x Cabo upstream USB 3.2 </w:t>
            </w:r>
            <w:proofErr w:type="spellStart"/>
            <w:r w:rsidRPr="00E3717D">
              <w:rPr>
                <w:rFonts w:ascii="Times New Roman" w:eastAsia="Times New Roman" w:hAnsi="Times New Roman"/>
                <w:color w:val="000000"/>
                <w:sz w:val="20"/>
                <w:szCs w:val="20"/>
                <w:lang w:eastAsia="pt-BR"/>
              </w:rPr>
              <w:t>Gen</w:t>
            </w:r>
            <w:proofErr w:type="spellEnd"/>
            <w:r w:rsidRPr="00E3717D">
              <w:rPr>
                <w:rFonts w:ascii="Times New Roman" w:eastAsia="Times New Roman" w:hAnsi="Times New Roman"/>
                <w:color w:val="000000"/>
                <w:sz w:val="20"/>
                <w:szCs w:val="20"/>
                <w:lang w:eastAsia="pt-BR"/>
              </w:rPr>
              <w:t xml:space="preserve"> 1 - USB de Tipo A </w:t>
            </w:r>
            <w:proofErr w:type="spellStart"/>
            <w:r w:rsidRPr="00E3717D">
              <w:rPr>
                <w:rFonts w:ascii="Times New Roman" w:eastAsia="Times New Roman" w:hAnsi="Times New Roman"/>
                <w:color w:val="000000"/>
                <w:sz w:val="20"/>
                <w:szCs w:val="20"/>
                <w:lang w:eastAsia="pt-BR"/>
              </w:rPr>
              <w:t>a</w:t>
            </w:r>
            <w:proofErr w:type="spellEnd"/>
            <w:r w:rsidRPr="00E3717D">
              <w:rPr>
                <w:rFonts w:ascii="Times New Roman" w:eastAsia="Times New Roman" w:hAnsi="Times New Roman"/>
                <w:color w:val="000000"/>
                <w:sz w:val="20"/>
                <w:szCs w:val="20"/>
                <w:lang w:eastAsia="pt-BR"/>
              </w:rPr>
              <w:t xml:space="preserve"> C - 1.8 m. 1 x Cabo upstream USB 3.2 </w:t>
            </w:r>
            <w:proofErr w:type="spellStart"/>
            <w:r w:rsidRPr="00E3717D">
              <w:rPr>
                <w:rFonts w:ascii="Times New Roman" w:eastAsia="Times New Roman" w:hAnsi="Times New Roman"/>
                <w:color w:val="000000"/>
                <w:sz w:val="20"/>
                <w:szCs w:val="20"/>
                <w:lang w:eastAsia="pt-BR"/>
              </w:rPr>
              <w:t>Gen</w:t>
            </w:r>
            <w:proofErr w:type="spellEnd"/>
            <w:r w:rsidRPr="00E3717D">
              <w:rPr>
                <w:rFonts w:ascii="Times New Roman" w:eastAsia="Times New Roman" w:hAnsi="Times New Roman"/>
                <w:color w:val="000000"/>
                <w:sz w:val="20"/>
                <w:szCs w:val="20"/>
                <w:lang w:eastAsia="pt-BR"/>
              </w:rPr>
              <w:t xml:space="preserve"> 1 - USB-C - 1.8 m. Padrões de Conformidade: </w:t>
            </w:r>
            <w:proofErr w:type="spellStart"/>
            <w:r w:rsidRPr="00E3717D">
              <w:rPr>
                <w:rFonts w:ascii="Times New Roman" w:eastAsia="Times New Roman" w:hAnsi="Times New Roman"/>
                <w:color w:val="000000"/>
                <w:sz w:val="20"/>
                <w:szCs w:val="20"/>
                <w:lang w:eastAsia="pt-BR"/>
              </w:rPr>
              <w:t>RoHS</w:t>
            </w:r>
            <w:proofErr w:type="spellEnd"/>
            <w:r w:rsidRPr="00E3717D">
              <w:rPr>
                <w:rFonts w:ascii="Times New Roman" w:eastAsia="Times New Roman" w:hAnsi="Times New Roman"/>
                <w:color w:val="000000"/>
                <w:sz w:val="20"/>
                <w:szCs w:val="20"/>
                <w:lang w:eastAsia="pt-BR"/>
              </w:rPr>
              <w:t xml:space="preserve">, TCO </w:t>
            </w:r>
            <w:proofErr w:type="spellStart"/>
            <w:r w:rsidRPr="00E3717D">
              <w:rPr>
                <w:rFonts w:ascii="Times New Roman" w:eastAsia="Times New Roman" w:hAnsi="Times New Roman"/>
                <w:color w:val="000000"/>
                <w:sz w:val="20"/>
                <w:szCs w:val="20"/>
                <w:lang w:eastAsia="pt-BR"/>
              </w:rPr>
              <w:t>Certified</w:t>
            </w:r>
            <w:proofErr w:type="spellEnd"/>
            <w:r w:rsidRPr="00E3717D">
              <w:rPr>
                <w:rFonts w:ascii="Times New Roman" w:eastAsia="Times New Roman" w:hAnsi="Times New Roman"/>
                <w:color w:val="000000"/>
                <w:sz w:val="20"/>
                <w:szCs w:val="20"/>
                <w:lang w:eastAsia="pt-BR"/>
              </w:rPr>
              <w:t xml:space="preserve"> 9.0, TCO </w:t>
            </w:r>
            <w:proofErr w:type="spellStart"/>
            <w:r w:rsidRPr="00E3717D">
              <w:rPr>
                <w:rFonts w:ascii="Times New Roman" w:eastAsia="Times New Roman" w:hAnsi="Times New Roman"/>
                <w:color w:val="000000"/>
                <w:sz w:val="20"/>
                <w:szCs w:val="20"/>
                <w:lang w:eastAsia="pt-BR"/>
              </w:rPr>
              <w:t>Certified</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Edge</w:t>
            </w:r>
            <w:proofErr w:type="spellEnd"/>
            <w:r w:rsidRPr="00E3717D">
              <w:rPr>
                <w:rFonts w:ascii="Times New Roman" w:eastAsia="Times New Roman" w:hAnsi="Times New Roman"/>
                <w:color w:val="000000"/>
                <w:sz w:val="20"/>
                <w:szCs w:val="20"/>
                <w:lang w:eastAsia="pt-BR"/>
              </w:rPr>
              <w:t xml:space="preserve">. Tipo de Encaixe de Segurança: Ranhura de segurança </w:t>
            </w:r>
            <w:proofErr w:type="spellStart"/>
            <w:r w:rsidRPr="00E3717D">
              <w:rPr>
                <w:rFonts w:ascii="Times New Roman" w:eastAsia="Times New Roman" w:hAnsi="Times New Roman"/>
                <w:color w:val="000000"/>
                <w:sz w:val="20"/>
                <w:szCs w:val="20"/>
                <w:lang w:eastAsia="pt-BR"/>
              </w:rPr>
              <w:t>Kensington</w:t>
            </w:r>
            <w:proofErr w:type="spellEnd"/>
            <w:r w:rsidRPr="00E3717D">
              <w:rPr>
                <w:rFonts w:ascii="Times New Roman" w:eastAsia="Times New Roman" w:hAnsi="Times New Roman"/>
                <w:color w:val="000000"/>
                <w:sz w:val="20"/>
                <w:szCs w:val="20"/>
                <w:lang w:eastAsia="pt-BR"/>
              </w:rPr>
              <w:t xml:space="preserve">. </w:t>
            </w:r>
            <w:r w:rsidRPr="00E3717D">
              <w:rPr>
                <w:rFonts w:ascii="Times New Roman" w:eastAsia="Times New Roman" w:hAnsi="Times New Roman"/>
                <w:color w:val="000000"/>
                <w:sz w:val="20"/>
                <w:szCs w:val="20"/>
                <w:lang w:eastAsia="pt-BR"/>
              </w:rPr>
              <w:br/>
              <w:t>Potência</w:t>
            </w:r>
            <w:r w:rsidRPr="00E3717D">
              <w:rPr>
                <w:rFonts w:ascii="Times New Roman" w:eastAsia="Times New Roman" w:hAnsi="Times New Roman"/>
                <w:color w:val="000000"/>
                <w:sz w:val="20"/>
                <w:szCs w:val="20"/>
                <w:lang w:eastAsia="pt-BR"/>
              </w:rPr>
              <w:br/>
              <w:t>Voltagem de entrada: AC 100-240 V (50/60 Hz). Consume de Energia (modo Ligado): 18 W. Consumo de energia (máx.): 190 Watt. Modo de espera de consumo de energia: 0.5 Watt. Consumo de energia (Modo Desligado): 0.3 Watt</w:t>
            </w:r>
            <w:r w:rsidRPr="00E3717D">
              <w:rPr>
                <w:rFonts w:ascii="Times New Roman" w:eastAsia="Times New Roman" w:hAnsi="Times New Roman"/>
                <w:color w:val="000000"/>
                <w:sz w:val="20"/>
                <w:szCs w:val="20"/>
                <w:lang w:eastAsia="pt-BR"/>
              </w:rPr>
              <w:br/>
              <w:t>Interruptor de ativação/desativação: Sim. Software / Requisitos do sistema</w:t>
            </w:r>
            <w:r w:rsidRPr="00E3717D">
              <w:rPr>
                <w:rFonts w:ascii="Times New Roman" w:eastAsia="Times New Roman" w:hAnsi="Times New Roman"/>
                <w:color w:val="000000"/>
                <w:sz w:val="20"/>
                <w:szCs w:val="20"/>
                <w:lang w:eastAsia="pt-BR"/>
              </w:rPr>
              <w:br/>
              <w:t>Software Incluído: Dell Display Manager. Dimensões e peso. Detalhes de peso e dimensões. Com apoio - largura: 53.88 cm - profundidade: 24.887 cm - altura: 32.098 cm - Peso: 7.86 kg. Sem apoio - largura: 53.88 cm - profundidade: 5.41 cm - altura: 32.098 cm - Peso: 3.86 kg. Informação de Sustentabilidade</w:t>
            </w:r>
            <w:r w:rsidRPr="00E3717D">
              <w:rPr>
                <w:rFonts w:ascii="Times New Roman" w:eastAsia="Times New Roman" w:hAnsi="Times New Roman"/>
                <w:color w:val="000000"/>
                <w:sz w:val="20"/>
                <w:szCs w:val="20"/>
                <w:lang w:eastAsia="pt-BR"/>
              </w:rPr>
              <w:br/>
              <w:t xml:space="preserve">Compatível com EPEAT: EPEAT </w:t>
            </w:r>
            <w:proofErr w:type="spellStart"/>
            <w:r w:rsidRPr="00E3717D">
              <w:rPr>
                <w:rFonts w:ascii="Times New Roman" w:eastAsia="Times New Roman" w:hAnsi="Times New Roman"/>
                <w:color w:val="000000"/>
                <w:sz w:val="20"/>
                <w:szCs w:val="20"/>
                <w:lang w:eastAsia="pt-BR"/>
              </w:rPr>
              <w:t>Gold</w:t>
            </w:r>
            <w:proofErr w:type="spellEnd"/>
            <w:r w:rsidRPr="00E3717D">
              <w:rPr>
                <w:rFonts w:ascii="Times New Roman" w:eastAsia="Times New Roman" w:hAnsi="Times New Roman"/>
                <w:color w:val="000000"/>
                <w:sz w:val="20"/>
                <w:szCs w:val="20"/>
                <w:lang w:eastAsia="pt-BR"/>
              </w:rPr>
              <w:t>. Certificado ENERGY STAR: Sim</w:t>
            </w:r>
            <w:r w:rsidRPr="00E3717D">
              <w:rPr>
                <w:rFonts w:ascii="Times New Roman" w:eastAsia="Times New Roman" w:hAnsi="Times New Roman"/>
                <w:color w:val="000000"/>
                <w:sz w:val="20"/>
                <w:szCs w:val="20"/>
                <w:lang w:eastAsia="pt-BR"/>
              </w:rPr>
              <w:br/>
              <w:t xml:space="preserve">Garantia do fabricante. Serviço e suporte: Garantia limitada - substituição antecipada de peças - 3 anos - carregamento - resposta em tempo: próximo dia útil. Pacote de Serviços: 3 anos de garantia limitada de hardware com serviço de troca avançada e troca de painel Premium. Parâmetros ambientais. Temperatura de Funcionamento Mínima: 0 °C. Temperatura de Funcionamento Máxima: 40 °C. Limite de umidade em Funcionamento: 10 - 80% (sem condensação).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R$ 100,00</w:t>
            </w:r>
          </w:p>
        </w:tc>
      </w:tr>
      <w:tr w:rsidR="00E3717D" w:rsidRPr="00E3717D" w:rsidTr="00E3717D">
        <w:trPr>
          <w:trHeight w:val="298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04</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FORNO ELETRICO:</w:t>
            </w:r>
            <w:r w:rsidRPr="00E3717D">
              <w:rPr>
                <w:rFonts w:ascii="Times New Roman" w:eastAsia="Times New Roman" w:hAnsi="Times New Roman"/>
                <w:color w:val="000000"/>
                <w:sz w:val="20"/>
                <w:szCs w:val="20"/>
                <w:lang w:eastAsia="pt-BR"/>
              </w:rPr>
              <w:t xml:space="preserve"> O Forno Elétrico 8L possui programação de 3 funções que otimizam o tempo de preparo dos alimentos: </w:t>
            </w:r>
            <w:proofErr w:type="spellStart"/>
            <w:r w:rsidRPr="00E3717D">
              <w:rPr>
                <w:rFonts w:ascii="Times New Roman" w:eastAsia="Times New Roman" w:hAnsi="Times New Roman"/>
                <w:color w:val="000000"/>
                <w:sz w:val="20"/>
                <w:szCs w:val="20"/>
                <w:lang w:eastAsia="pt-BR"/>
              </w:rPr>
              <w:t>Air</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Convection</w:t>
            </w:r>
            <w:proofErr w:type="spellEnd"/>
            <w:r w:rsidRPr="00E3717D">
              <w:rPr>
                <w:rFonts w:ascii="Times New Roman" w:eastAsia="Times New Roman" w:hAnsi="Times New Roman"/>
                <w:color w:val="000000"/>
                <w:sz w:val="20"/>
                <w:szCs w:val="20"/>
                <w:lang w:eastAsia="pt-BR"/>
              </w:rPr>
              <w:t xml:space="preserve"> Turbo, </w:t>
            </w:r>
            <w:proofErr w:type="spellStart"/>
            <w:r w:rsidRPr="00E3717D">
              <w:rPr>
                <w:rFonts w:ascii="Times New Roman" w:eastAsia="Times New Roman" w:hAnsi="Times New Roman"/>
                <w:color w:val="000000"/>
                <w:sz w:val="20"/>
                <w:szCs w:val="20"/>
                <w:lang w:eastAsia="pt-BR"/>
              </w:rPr>
              <w:t>Air</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Fryer</w:t>
            </w:r>
            <w:proofErr w:type="spellEnd"/>
            <w:r w:rsidRPr="00E3717D">
              <w:rPr>
                <w:rFonts w:ascii="Times New Roman" w:eastAsia="Times New Roman" w:hAnsi="Times New Roman"/>
                <w:color w:val="000000"/>
                <w:sz w:val="20"/>
                <w:szCs w:val="20"/>
                <w:lang w:eastAsia="pt-BR"/>
              </w:rPr>
              <w:t xml:space="preserve"> e </w:t>
            </w:r>
            <w:proofErr w:type="spellStart"/>
            <w:r w:rsidRPr="00E3717D">
              <w:rPr>
                <w:rFonts w:ascii="Times New Roman" w:eastAsia="Times New Roman" w:hAnsi="Times New Roman"/>
                <w:color w:val="000000"/>
                <w:sz w:val="20"/>
                <w:szCs w:val="20"/>
                <w:lang w:eastAsia="pt-BR"/>
              </w:rPr>
              <w:t>Grill</w:t>
            </w:r>
            <w:proofErr w:type="spellEnd"/>
            <w:r w:rsidRPr="00E3717D">
              <w:rPr>
                <w:rFonts w:ascii="Times New Roman" w:eastAsia="Times New Roman" w:hAnsi="Times New Roman"/>
                <w:color w:val="000000"/>
                <w:sz w:val="20"/>
                <w:szCs w:val="20"/>
                <w:lang w:eastAsia="pt-BR"/>
              </w:rPr>
              <w:t xml:space="preserve"> Dourador. Também possui 2 Grades cromadas, ajustáveis em até três posições, que permite assar dois alimentos ao mesmo tempo sem misturar sabores ou cheiros. Timer com programação de até 120 minutos com a opção de manter o forno ligado continuamente. Revestimento do corpo interno em </w:t>
            </w:r>
            <w:proofErr w:type="spellStart"/>
            <w:r w:rsidRPr="00E3717D">
              <w:rPr>
                <w:rFonts w:ascii="Times New Roman" w:eastAsia="Times New Roman" w:hAnsi="Times New Roman"/>
                <w:color w:val="000000"/>
                <w:sz w:val="20"/>
                <w:szCs w:val="20"/>
                <w:lang w:eastAsia="pt-BR"/>
              </w:rPr>
              <w:t>Easy</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Clean</w:t>
            </w:r>
            <w:proofErr w:type="spellEnd"/>
            <w:r w:rsidRPr="00E3717D">
              <w:rPr>
                <w:rFonts w:ascii="Times New Roman" w:eastAsia="Times New Roman" w:hAnsi="Times New Roman"/>
                <w:color w:val="000000"/>
                <w:sz w:val="20"/>
                <w:szCs w:val="20"/>
                <w:lang w:eastAsia="pt-BR"/>
              </w:rPr>
              <w:t xml:space="preserve"> preto (esmalte protetor especial que facilita a limpeza). Puxador fabricado em alumínio </w:t>
            </w:r>
            <w:proofErr w:type="spellStart"/>
            <w:r w:rsidRPr="00E3717D">
              <w:rPr>
                <w:rFonts w:ascii="Times New Roman" w:eastAsia="Times New Roman" w:hAnsi="Times New Roman"/>
                <w:color w:val="000000"/>
                <w:sz w:val="20"/>
                <w:szCs w:val="20"/>
                <w:lang w:eastAsia="pt-BR"/>
              </w:rPr>
              <w:t>anodizado</w:t>
            </w:r>
            <w:proofErr w:type="spellEnd"/>
            <w:r w:rsidRPr="00E3717D">
              <w:rPr>
                <w:rFonts w:ascii="Times New Roman" w:eastAsia="Times New Roman" w:hAnsi="Times New Roman"/>
                <w:color w:val="000000"/>
                <w:sz w:val="20"/>
                <w:szCs w:val="20"/>
                <w:lang w:eastAsia="pt-BR"/>
              </w:rPr>
              <w:t xml:space="preserve"> escovado. Porta com vidro duplo: Diminui a temperatura na superfície externa da porta. Controle automático de temperatura 50°C a </w:t>
            </w:r>
            <w:r w:rsidRPr="00E3717D">
              <w:rPr>
                <w:rFonts w:ascii="Times New Roman" w:eastAsia="Times New Roman" w:hAnsi="Times New Roman"/>
                <w:color w:val="000000"/>
                <w:sz w:val="20"/>
                <w:szCs w:val="20"/>
                <w:lang w:eastAsia="pt-BR"/>
              </w:rPr>
              <w:lastRenderedPageBreak/>
              <w:t>300°C. Lâmpada interna que facilita a visualização dos assados. Luz piloto (indica que o forno está ligado). Bandeja esmaltada para resíduos. Produto Certificado pelo INMETRO (Portaria 148).</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316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05</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MÁQUINA DE MOER CARNE:</w:t>
            </w:r>
            <w:r w:rsidRPr="00E3717D">
              <w:rPr>
                <w:rFonts w:ascii="Times New Roman" w:eastAsia="Times New Roman" w:hAnsi="Times New Roman"/>
                <w:color w:val="000000"/>
                <w:sz w:val="20"/>
                <w:szCs w:val="20"/>
                <w:lang w:eastAsia="pt-BR"/>
              </w:rPr>
              <w:t xml:space="preserve"> O moedor prepara carnes, linguiças, almôndegas, espaguete e muitos outros alimentos, de forma prática e segura. Conta com potência de 500W, bandeja e lâminas em aço inox, além de 6 acessórios que facilitam os preparos. Saiba mais sobre o MC-03 da </w:t>
            </w:r>
            <w:proofErr w:type="spellStart"/>
            <w:r w:rsidRPr="00E3717D">
              <w:rPr>
                <w:rFonts w:ascii="Times New Roman" w:eastAsia="Times New Roman" w:hAnsi="Times New Roman"/>
                <w:color w:val="000000"/>
                <w:sz w:val="20"/>
                <w:szCs w:val="20"/>
                <w:lang w:eastAsia="pt-BR"/>
              </w:rPr>
              <w:t>Mondial</w:t>
            </w:r>
            <w:proofErr w:type="spellEnd"/>
            <w:r w:rsidRPr="00E3717D">
              <w:rPr>
                <w:rFonts w:ascii="Times New Roman" w:eastAsia="Times New Roman" w:hAnsi="Times New Roman"/>
                <w:color w:val="000000"/>
                <w:sz w:val="20"/>
                <w:szCs w:val="20"/>
                <w:lang w:eastAsia="pt-BR"/>
              </w:rPr>
              <w:t>: POTÊNCIA DE 500W: Motor superpotente com duplo rolamento. Ótimo desempenho e mais agilidade no dia a dia. MULTIFUNÇÃO: Além de moer, o produto processa e modela diversos tipos de alimentos. BANDEJA E LÂMINAS EM AÇO INOX: Muito mais duráveis e eficientes para o preparo de diversas receitas. FUNÇÃO REVERSE: Altera o sentido da moagem e libera as sobras de carne. MAIS PRATICIDADE: O botão Liga/Desliga inicia o processo de moagem de forma simples.</w:t>
            </w:r>
            <w:r w:rsidRPr="00E3717D">
              <w:rPr>
                <w:rFonts w:ascii="Times New Roman" w:eastAsia="Times New Roman" w:hAnsi="Times New Roman"/>
                <w:color w:val="000000"/>
                <w:sz w:val="20"/>
                <w:szCs w:val="20"/>
                <w:lang w:eastAsia="pt-BR"/>
              </w:rPr>
              <w:br/>
              <w:t>KIT ACESSÓRIOS: Acompanha 1 pilão, 3 discos moedores, 1 modelador de bolinhos, 1 cone para modelar linguiça e 1 bandeja em inox para carne.</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312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06</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NOTEBOOK</w:t>
            </w:r>
            <w:r w:rsidRPr="00E3717D">
              <w:rPr>
                <w:rFonts w:ascii="Times New Roman" w:eastAsia="Times New Roman" w:hAnsi="Times New Roman"/>
                <w:color w:val="000000"/>
                <w:sz w:val="20"/>
                <w:szCs w:val="20"/>
                <w:lang w:eastAsia="pt-BR"/>
              </w:rPr>
              <w:t xml:space="preserve">: Notebook Intel Core i7-1255U 16GB 512GB SSD Windows 11 Home 15.6" 82VY000NBR. Sugestão de Marca: </w:t>
            </w:r>
            <w:proofErr w:type="spellStart"/>
            <w:r w:rsidRPr="00E3717D">
              <w:rPr>
                <w:rFonts w:ascii="Times New Roman" w:eastAsia="Times New Roman" w:hAnsi="Times New Roman"/>
                <w:color w:val="000000"/>
                <w:sz w:val="20"/>
                <w:szCs w:val="20"/>
                <w:lang w:eastAsia="pt-BR"/>
              </w:rPr>
              <w:t>Lenovo</w:t>
            </w:r>
            <w:proofErr w:type="spellEnd"/>
            <w:r w:rsidRPr="00E3717D">
              <w:rPr>
                <w:rFonts w:ascii="Times New Roman" w:eastAsia="Times New Roman" w:hAnsi="Times New Roman"/>
                <w:color w:val="000000"/>
                <w:sz w:val="20"/>
                <w:szCs w:val="20"/>
                <w:lang w:eastAsia="pt-BR"/>
              </w:rPr>
              <w:t xml:space="preserve">. Sugestão de Modelo: </w:t>
            </w:r>
            <w:proofErr w:type="spellStart"/>
            <w:r w:rsidRPr="00E3717D">
              <w:rPr>
                <w:rFonts w:ascii="Times New Roman" w:eastAsia="Times New Roman" w:hAnsi="Times New Roman"/>
                <w:color w:val="000000"/>
                <w:sz w:val="20"/>
                <w:szCs w:val="20"/>
                <w:lang w:eastAsia="pt-BR"/>
              </w:rPr>
              <w:t>IdeaPad</w:t>
            </w:r>
            <w:proofErr w:type="spellEnd"/>
            <w:r w:rsidRPr="00E3717D">
              <w:rPr>
                <w:rFonts w:ascii="Times New Roman" w:eastAsia="Times New Roman" w:hAnsi="Times New Roman"/>
                <w:color w:val="000000"/>
                <w:sz w:val="20"/>
                <w:szCs w:val="20"/>
                <w:lang w:eastAsia="pt-BR"/>
              </w:rPr>
              <w:t xml:space="preserve"> 1i</w:t>
            </w:r>
            <w:r w:rsidRPr="00E3717D">
              <w:rPr>
                <w:rFonts w:ascii="Times New Roman" w:eastAsia="Times New Roman" w:hAnsi="Times New Roman"/>
                <w:color w:val="000000"/>
                <w:sz w:val="20"/>
                <w:szCs w:val="20"/>
                <w:lang w:eastAsia="pt-BR"/>
              </w:rPr>
              <w:br/>
              <w:t xml:space="preserve">Placa de Som: Alto-falantes (2 x 1.5W). Sistema Operacional: Windows 11 Home. Peso Líquido: 1.58 kg. Formato da Tela: 16:9 widescreen. Alimentação: Bivolt. Polegadas da Tela: 15.6". </w:t>
            </w:r>
            <w:proofErr w:type="spellStart"/>
            <w:r w:rsidRPr="00E3717D">
              <w:rPr>
                <w:rFonts w:ascii="Times New Roman" w:eastAsia="Times New Roman" w:hAnsi="Times New Roman"/>
                <w:color w:val="000000"/>
                <w:sz w:val="20"/>
                <w:szCs w:val="20"/>
                <w:lang w:eastAsia="pt-BR"/>
              </w:rPr>
              <w:t>Chipset</w:t>
            </w:r>
            <w:proofErr w:type="spellEnd"/>
            <w:r w:rsidRPr="00E3717D">
              <w:rPr>
                <w:rFonts w:ascii="Times New Roman" w:eastAsia="Times New Roman" w:hAnsi="Times New Roman"/>
                <w:color w:val="000000"/>
                <w:sz w:val="20"/>
                <w:szCs w:val="20"/>
                <w:lang w:eastAsia="pt-BR"/>
              </w:rPr>
              <w:t xml:space="preserve">: Intel </w:t>
            </w:r>
            <w:proofErr w:type="spellStart"/>
            <w:r w:rsidRPr="00E3717D">
              <w:rPr>
                <w:rFonts w:ascii="Times New Roman" w:eastAsia="Times New Roman" w:hAnsi="Times New Roman"/>
                <w:color w:val="000000"/>
                <w:sz w:val="20"/>
                <w:szCs w:val="20"/>
                <w:lang w:eastAsia="pt-BR"/>
              </w:rPr>
              <w:t>SoC</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Platform</w:t>
            </w:r>
            <w:proofErr w:type="spellEnd"/>
            <w:r w:rsidRPr="00E3717D">
              <w:rPr>
                <w:rFonts w:ascii="Times New Roman" w:eastAsia="Times New Roman" w:hAnsi="Times New Roman"/>
                <w:color w:val="000000"/>
                <w:sz w:val="20"/>
                <w:szCs w:val="20"/>
                <w:lang w:eastAsia="pt-BR"/>
              </w:rPr>
              <w:t>. Processador: Intel Core i7-1255U. Leitor de Cartão: Leitor de Cartões 4 em 1 (SD, SDHC, SDXC, MMC). Bluetooth: Bluetooth 5.0. Detalhe Memória RAM: 16GB (8GB Soldada DDR4-3200 + 8GB SO-DIMM DDR4-3200). Dimensões (</w:t>
            </w:r>
            <w:proofErr w:type="spellStart"/>
            <w:r w:rsidRPr="00E3717D">
              <w:rPr>
                <w:rFonts w:ascii="Times New Roman" w:eastAsia="Times New Roman" w:hAnsi="Times New Roman"/>
                <w:color w:val="000000"/>
                <w:sz w:val="20"/>
                <w:szCs w:val="20"/>
                <w:lang w:eastAsia="pt-BR"/>
              </w:rPr>
              <w:t>AxLxP</w:t>
            </w:r>
            <w:proofErr w:type="spellEnd"/>
            <w:r w:rsidRPr="00E3717D">
              <w:rPr>
                <w:rFonts w:ascii="Times New Roman" w:eastAsia="Times New Roman" w:hAnsi="Times New Roman"/>
                <w:color w:val="000000"/>
                <w:sz w:val="20"/>
                <w:szCs w:val="20"/>
                <w:lang w:eastAsia="pt-BR"/>
              </w:rPr>
              <w:t xml:space="preserve">): 17.9 x 360.2 x 236 mm. Modelo do Processador: i7-1255U. Conteúdo da Embalagem: 1 notebook e cabo de energia. Placa de Rede: </w:t>
            </w:r>
            <w:proofErr w:type="spellStart"/>
            <w:r w:rsidRPr="00E3717D">
              <w:rPr>
                <w:rFonts w:ascii="Times New Roman" w:eastAsia="Times New Roman" w:hAnsi="Times New Roman"/>
                <w:color w:val="000000"/>
                <w:sz w:val="20"/>
                <w:szCs w:val="20"/>
                <w:lang w:eastAsia="pt-BR"/>
              </w:rPr>
              <w:t>WiFi</w:t>
            </w:r>
            <w:proofErr w:type="spellEnd"/>
            <w:r w:rsidRPr="00E3717D">
              <w:rPr>
                <w:rFonts w:ascii="Times New Roman" w:eastAsia="Times New Roman" w:hAnsi="Times New Roman"/>
                <w:color w:val="000000"/>
                <w:sz w:val="20"/>
                <w:szCs w:val="20"/>
                <w:lang w:eastAsia="pt-BR"/>
              </w:rPr>
              <w:t xml:space="preserve"> 2x2 AC. Memória RAM: 16GB. </w:t>
            </w:r>
            <w:proofErr w:type="spellStart"/>
            <w:r w:rsidRPr="00E3717D">
              <w:rPr>
                <w:rFonts w:ascii="Times New Roman" w:eastAsia="Times New Roman" w:hAnsi="Times New Roman"/>
                <w:color w:val="000000"/>
                <w:sz w:val="20"/>
                <w:szCs w:val="20"/>
                <w:lang w:eastAsia="pt-BR"/>
              </w:rPr>
              <w:t>Cache</w:t>
            </w:r>
            <w:proofErr w:type="spellEnd"/>
            <w:r w:rsidRPr="00E3717D">
              <w:rPr>
                <w:rFonts w:ascii="Times New Roman" w:eastAsia="Times New Roman" w:hAnsi="Times New Roman"/>
                <w:color w:val="000000"/>
                <w:sz w:val="20"/>
                <w:szCs w:val="20"/>
                <w:lang w:eastAsia="pt-BR"/>
              </w:rPr>
              <w:t xml:space="preserve">: 12MB. Tamanho do SSD: 512GB. Placa de Vídeo: Intel Iris Xe </w:t>
            </w:r>
            <w:proofErr w:type="spellStart"/>
            <w:r w:rsidRPr="00E3717D">
              <w:rPr>
                <w:rFonts w:ascii="Times New Roman" w:eastAsia="Times New Roman" w:hAnsi="Times New Roman"/>
                <w:color w:val="000000"/>
                <w:sz w:val="20"/>
                <w:szCs w:val="20"/>
                <w:lang w:eastAsia="pt-BR"/>
              </w:rPr>
              <w:t>Graphics</w:t>
            </w:r>
            <w:proofErr w:type="spellEnd"/>
            <w:r w:rsidRPr="00E3717D">
              <w:rPr>
                <w:rFonts w:ascii="Times New Roman" w:eastAsia="Times New Roman" w:hAnsi="Times New Roman"/>
                <w:color w:val="000000"/>
                <w:sz w:val="20"/>
                <w:szCs w:val="20"/>
                <w:lang w:eastAsia="pt-BR"/>
              </w:rPr>
              <w:t xml:space="preserve"> Integrada. Resolução da Tela: HD (1366x768) Antirreflexo. Referência do Modelo: 82VY000NBR. Cor: </w:t>
            </w:r>
            <w:proofErr w:type="spellStart"/>
            <w:r w:rsidRPr="00E3717D">
              <w:rPr>
                <w:rFonts w:ascii="Times New Roman" w:eastAsia="Times New Roman" w:hAnsi="Times New Roman"/>
                <w:color w:val="000000"/>
                <w:sz w:val="20"/>
                <w:szCs w:val="20"/>
                <w:lang w:eastAsia="pt-BR"/>
              </w:rPr>
              <w:t>Cloud</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Grey</w:t>
            </w:r>
            <w:proofErr w:type="spellEnd"/>
            <w:r w:rsidRPr="00E3717D">
              <w:rPr>
                <w:rFonts w:ascii="Times New Roman" w:eastAsia="Times New Roman" w:hAnsi="Times New Roman"/>
                <w:color w:val="000000"/>
                <w:sz w:val="20"/>
                <w:szCs w:val="20"/>
                <w:lang w:eastAsia="pt-BR"/>
              </w:rPr>
              <w:t xml:space="preserve">.  Teclado: Teclado Padrão Brasileiro. Softwares inclusos: </w:t>
            </w:r>
            <w:proofErr w:type="spellStart"/>
            <w:r w:rsidRPr="00E3717D">
              <w:rPr>
                <w:rFonts w:ascii="Times New Roman" w:eastAsia="Times New Roman" w:hAnsi="Times New Roman"/>
                <w:color w:val="000000"/>
                <w:sz w:val="20"/>
                <w:szCs w:val="20"/>
                <w:lang w:eastAsia="pt-BR"/>
              </w:rPr>
              <w:t>Lenovo</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Vantage</w:t>
            </w:r>
            <w:proofErr w:type="spellEnd"/>
            <w:r w:rsidRPr="00E3717D">
              <w:rPr>
                <w:rFonts w:ascii="Times New Roman" w:eastAsia="Times New Roman" w:hAnsi="Times New Roman"/>
                <w:color w:val="000000"/>
                <w:sz w:val="20"/>
                <w:szCs w:val="20"/>
                <w:lang w:eastAsia="pt-BR"/>
              </w:rPr>
              <w:t>. Bateria: 3 células 42Wh'.</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255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07</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VENTILADOR:</w:t>
            </w:r>
            <w:r w:rsidRPr="00E3717D">
              <w:rPr>
                <w:rFonts w:ascii="Times New Roman" w:eastAsia="Times New Roman" w:hAnsi="Times New Roman"/>
                <w:color w:val="000000"/>
                <w:sz w:val="20"/>
                <w:szCs w:val="20"/>
                <w:lang w:eastAsia="pt-BR"/>
              </w:rPr>
              <w:t xml:space="preserve"> Botão Principal: pode ligar, desligar ou regular a velocidade de ventilação: 0. Desligado 1. Ligado com velocidade baixa</w:t>
            </w:r>
            <w:r w:rsidRPr="00E3717D">
              <w:rPr>
                <w:rFonts w:ascii="Times New Roman" w:eastAsia="Times New Roman" w:hAnsi="Times New Roman"/>
                <w:color w:val="000000"/>
                <w:sz w:val="20"/>
                <w:szCs w:val="20"/>
                <w:lang w:eastAsia="pt-BR"/>
              </w:rPr>
              <w:br/>
              <w:t>2. Ligado com velocidade média 3. Ligado com velocidade alta</w:t>
            </w:r>
            <w:r w:rsidRPr="00E3717D">
              <w:rPr>
                <w:rFonts w:ascii="Times New Roman" w:eastAsia="Times New Roman" w:hAnsi="Times New Roman"/>
                <w:color w:val="000000"/>
                <w:sz w:val="20"/>
                <w:szCs w:val="20"/>
                <w:lang w:eastAsia="pt-BR"/>
              </w:rPr>
              <w:br/>
              <w:t xml:space="preserve">-Botão de Movimento: empurrando para baixo o ventilador se movimenta para os lados assim aumentando a área atingida pela ventilação, puxando para cima o ventilador ficará fixo assim fazendo com que a ventilação seja direcionada para uma única área. Todos os nossos itens são conferidos e testados antes do envio. Garantia do vendedor: 3 meses. </w:t>
            </w:r>
            <w:proofErr w:type="spellStart"/>
            <w:r w:rsidRPr="00E3717D">
              <w:rPr>
                <w:rFonts w:ascii="Times New Roman" w:eastAsia="Times New Roman" w:hAnsi="Times New Roman"/>
                <w:color w:val="000000"/>
                <w:sz w:val="20"/>
                <w:szCs w:val="20"/>
                <w:lang w:eastAsia="pt-BR"/>
              </w:rPr>
              <w:t>uantidade</w:t>
            </w:r>
            <w:proofErr w:type="spellEnd"/>
            <w:r w:rsidRPr="00E3717D">
              <w:rPr>
                <w:rFonts w:ascii="Times New Roman" w:eastAsia="Times New Roman" w:hAnsi="Times New Roman"/>
                <w:color w:val="000000"/>
                <w:sz w:val="20"/>
                <w:szCs w:val="20"/>
                <w:lang w:eastAsia="pt-BR"/>
              </w:rPr>
              <w:t xml:space="preserve"> de velocidades: 3. Inclui controle remoto: Não.  Cor Das Pás: Preto. Frequência: 60Hz. Quantidade De Pás: 6. É silencioso: Sim. Cor Da Estrutura: Preto. Diâmetro: 50 cm. Material Das Pás: Plástico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201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08</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BATEDEIRA: </w:t>
            </w:r>
            <w:r w:rsidRPr="00E3717D">
              <w:rPr>
                <w:rFonts w:ascii="Times New Roman" w:eastAsia="Times New Roman" w:hAnsi="Times New Roman"/>
                <w:color w:val="000000"/>
                <w:sz w:val="20"/>
                <w:szCs w:val="20"/>
                <w:lang w:eastAsia="pt-BR"/>
              </w:rPr>
              <w:t>A batedeira Além de facilitar o preparo das massas, o eletroportátil também dá um toque de exclusividade e estilo na cozinha. A batedeira fabricada em polipropileno e inox é fácil de montar, possui 12 velocidades e 03 batedores, sendo um para massa leve, outro para massa média e último para massa pesada, tudo isso para o ideal preparo das receitas. O produto conta com 700W de potência, o que agiliza o seu trabalho; 02 tigelas de 4,5L cada. acompanham para aumentar a praticidade em dobro, preparando duas receitas ao mesmo tempo. A sua melhor escolha! Nesta embalagem ela está disponível nas cores preta e inox.</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35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09</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CHAPA PARA LANCHE: </w:t>
            </w:r>
            <w:proofErr w:type="spellStart"/>
            <w:r w:rsidRPr="00E3717D">
              <w:rPr>
                <w:rFonts w:ascii="Times New Roman" w:eastAsia="Times New Roman" w:hAnsi="Times New Roman"/>
                <w:color w:val="000000"/>
                <w:sz w:val="20"/>
                <w:szCs w:val="20"/>
                <w:lang w:eastAsia="pt-BR"/>
              </w:rPr>
              <w:t>Chapeira</w:t>
            </w:r>
            <w:proofErr w:type="spellEnd"/>
            <w:r w:rsidRPr="00E3717D">
              <w:rPr>
                <w:rFonts w:ascii="Times New Roman" w:eastAsia="Times New Roman" w:hAnsi="Times New Roman"/>
                <w:color w:val="000000"/>
                <w:sz w:val="20"/>
                <w:szCs w:val="20"/>
                <w:lang w:eastAsia="pt-BR"/>
              </w:rPr>
              <w:t xml:space="preserve"> industrial 1 metro altura = 19,5 cm, comprimento = 80 cm. profundidade = 40 cm. altura da borda = 4 cm. peso: 22,46 kg. medida da embalagem: 23,5 x 84 x 44 cm. chapa: aço-carbono 3/16. número de </w:t>
            </w:r>
            <w:proofErr w:type="spellStart"/>
            <w:r w:rsidRPr="00E3717D">
              <w:rPr>
                <w:rFonts w:ascii="Times New Roman" w:eastAsia="Times New Roman" w:hAnsi="Times New Roman"/>
                <w:color w:val="000000"/>
                <w:sz w:val="20"/>
                <w:szCs w:val="20"/>
                <w:lang w:eastAsia="pt-BR"/>
              </w:rPr>
              <w:t>queimadores</w:t>
            </w:r>
            <w:proofErr w:type="spellEnd"/>
            <w:r w:rsidRPr="00E3717D">
              <w:rPr>
                <w:rFonts w:ascii="Times New Roman" w:eastAsia="Times New Roman" w:hAnsi="Times New Roman"/>
                <w:color w:val="000000"/>
                <w:sz w:val="20"/>
                <w:szCs w:val="20"/>
                <w:lang w:eastAsia="pt-BR"/>
              </w:rPr>
              <w:t xml:space="preserve">: 3. </w:t>
            </w:r>
            <w:proofErr w:type="spellStart"/>
            <w:r w:rsidRPr="00E3717D">
              <w:rPr>
                <w:rFonts w:ascii="Times New Roman" w:eastAsia="Times New Roman" w:hAnsi="Times New Roman"/>
                <w:color w:val="000000"/>
                <w:sz w:val="20"/>
                <w:szCs w:val="20"/>
                <w:lang w:eastAsia="pt-BR"/>
              </w:rPr>
              <w:t>queimadores</w:t>
            </w:r>
            <w:proofErr w:type="spellEnd"/>
            <w:r w:rsidRPr="00E3717D">
              <w:rPr>
                <w:rFonts w:ascii="Times New Roman" w:eastAsia="Times New Roman" w:hAnsi="Times New Roman"/>
                <w:color w:val="000000"/>
                <w:sz w:val="20"/>
                <w:szCs w:val="20"/>
                <w:lang w:eastAsia="pt-BR"/>
              </w:rPr>
              <w:t xml:space="preserve">: tubo 7/8. frontal: aço carbono pintura </w:t>
            </w:r>
            <w:proofErr w:type="spellStart"/>
            <w:r w:rsidRPr="00E3717D">
              <w:rPr>
                <w:rFonts w:ascii="Times New Roman" w:eastAsia="Times New Roman" w:hAnsi="Times New Roman"/>
                <w:color w:val="000000"/>
                <w:sz w:val="20"/>
                <w:szCs w:val="20"/>
                <w:lang w:eastAsia="pt-BR"/>
              </w:rPr>
              <w:t>epoxi</w:t>
            </w:r>
            <w:proofErr w:type="spellEnd"/>
            <w:r w:rsidRPr="00E3717D">
              <w:rPr>
                <w:rFonts w:ascii="Times New Roman" w:eastAsia="Times New Roman" w:hAnsi="Times New Roman"/>
                <w:color w:val="000000"/>
                <w:sz w:val="20"/>
                <w:szCs w:val="20"/>
                <w:lang w:eastAsia="pt-BR"/>
              </w:rPr>
              <w:t xml:space="preserve"> preta. Capacidade do coletor de gordura: 1 litro. laterais: aço carbono pintura </w:t>
            </w:r>
            <w:proofErr w:type="spellStart"/>
            <w:r w:rsidRPr="00E3717D">
              <w:rPr>
                <w:rFonts w:ascii="Times New Roman" w:eastAsia="Times New Roman" w:hAnsi="Times New Roman"/>
                <w:color w:val="000000"/>
                <w:sz w:val="20"/>
                <w:szCs w:val="20"/>
                <w:lang w:eastAsia="pt-BR"/>
              </w:rPr>
              <w:t>epoxi</w:t>
            </w:r>
            <w:proofErr w:type="spellEnd"/>
            <w:r w:rsidRPr="00E3717D">
              <w:rPr>
                <w:rFonts w:ascii="Times New Roman" w:eastAsia="Times New Roman" w:hAnsi="Times New Roman"/>
                <w:color w:val="000000"/>
                <w:sz w:val="20"/>
                <w:szCs w:val="20"/>
                <w:lang w:eastAsia="pt-BR"/>
              </w:rPr>
              <w:t xml:space="preserve"> preta. pés: com </w:t>
            </w:r>
            <w:proofErr w:type="spellStart"/>
            <w:r w:rsidRPr="00E3717D">
              <w:rPr>
                <w:rFonts w:ascii="Times New Roman" w:eastAsia="Times New Roman" w:hAnsi="Times New Roman"/>
                <w:color w:val="000000"/>
                <w:sz w:val="20"/>
                <w:szCs w:val="20"/>
                <w:lang w:eastAsia="pt-BR"/>
              </w:rPr>
              <w:t>nivel</w:t>
            </w:r>
            <w:proofErr w:type="spellEnd"/>
            <w:r w:rsidRPr="00E3717D">
              <w:rPr>
                <w:rFonts w:ascii="Times New Roman" w:eastAsia="Times New Roman" w:hAnsi="Times New Roman"/>
                <w:color w:val="000000"/>
                <w:sz w:val="20"/>
                <w:szCs w:val="20"/>
                <w:lang w:eastAsia="pt-BR"/>
              </w:rPr>
              <w:t xml:space="preserve"> de altura emborrachado. Pressão: baixa.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270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10</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FERRO DE PASSAR:</w:t>
            </w:r>
            <w:r w:rsidRPr="00E3717D">
              <w:rPr>
                <w:rFonts w:ascii="Times New Roman" w:eastAsia="Times New Roman" w:hAnsi="Times New Roman"/>
                <w:color w:val="000000"/>
                <w:sz w:val="20"/>
                <w:szCs w:val="20"/>
                <w:lang w:eastAsia="pt-BR"/>
              </w:rPr>
              <w:t xml:space="preserve"> Ferro de Passar Roupa a Vapor e a Seco. Ferro de passar roupa a vapor e a seco é a solução perfeita para quem busca eficiência e resultados impecáveis no cuidado das roupas no cotidiano.  O Ferro a vapor e a seco ESI50 conta com vapor contínuo, liberando até 25g de vapor/</w:t>
            </w:r>
            <w:proofErr w:type="spellStart"/>
            <w:r w:rsidRPr="00E3717D">
              <w:rPr>
                <w:rFonts w:ascii="Times New Roman" w:eastAsia="Times New Roman" w:hAnsi="Times New Roman"/>
                <w:color w:val="000000"/>
                <w:sz w:val="20"/>
                <w:szCs w:val="20"/>
                <w:lang w:eastAsia="pt-BR"/>
              </w:rPr>
              <w:t>min</w:t>
            </w:r>
            <w:proofErr w:type="spellEnd"/>
            <w:r w:rsidRPr="00E3717D">
              <w:rPr>
                <w:rFonts w:ascii="Times New Roman" w:eastAsia="Times New Roman" w:hAnsi="Times New Roman"/>
                <w:color w:val="000000"/>
                <w:sz w:val="20"/>
                <w:szCs w:val="20"/>
                <w:lang w:eastAsia="pt-BR"/>
              </w:rPr>
              <w:t xml:space="preserve">, tornando a remoção de amassados uma tarefa sem esforço. Para os vincos mais teimosos em tecidos grossos, a função jato extra de vapor oferece 160g adicionais de vapor, garantindo resultados impecáveis. Além disso, o Ferro Electrolux oferece vapor vertical, permitindo que você renove suas roupas e remova vincos de cortinas sem a necessidade de retirá-las do cabide. O Ferro de passar roupa a vapor e a seco Electrolux ESI50, está disponível na cor lavanda, é a escolha ideal para quem valoriza eficiência, desempenho e praticidade no cuidado com suas roupas. Adquira o seu e </w:t>
            </w:r>
            <w:r w:rsidRPr="00E3717D">
              <w:rPr>
                <w:rFonts w:ascii="Times New Roman" w:eastAsia="Times New Roman" w:hAnsi="Times New Roman"/>
                <w:color w:val="000000"/>
                <w:sz w:val="20"/>
                <w:szCs w:val="20"/>
                <w:lang w:eastAsia="pt-BR"/>
              </w:rPr>
              <w:lastRenderedPageBreak/>
              <w:t>experimente o melhor em cuidados com o vestuário.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lastRenderedPageBreak/>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R$ 0,80</w:t>
            </w:r>
          </w:p>
        </w:tc>
      </w:tr>
      <w:tr w:rsidR="00E3717D" w:rsidRPr="00E3717D" w:rsidTr="00E3717D">
        <w:trPr>
          <w:trHeight w:val="394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11</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LAVADORA DE ALTA PRESSÃO:</w:t>
            </w:r>
            <w:r w:rsidRPr="00E3717D">
              <w:rPr>
                <w:rFonts w:ascii="Times New Roman" w:eastAsia="Times New Roman" w:hAnsi="Times New Roman"/>
                <w:color w:val="000000"/>
                <w:sz w:val="20"/>
                <w:szCs w:val="20"/>
                <w:lang w:eastAsia="pt-BR"/>
              </w:rPr>
              <w:t xml:space="preserve"> A lavadora de alta pressão é ideal para as tarefas do dia-a-dia, proporcionando uma limpeza profunda, eficiente, rápida e sem esforço com ótimo custo-benefício. Remove as sujeiras mais difíceis e é perfeita para a limpeza de garagens, quintais, carros, bicicletas, motos, paredes, calçadas, áreas de piscina, com economia de tempo, esforço e água se comparada com as mangueiras convencionais. A máquina possui uma alça longa e rodas que trazem maior mobilidade e facilidade no transporte, além de ter incluso de fábrica uma lança de jato turbo, para remoção das sujeiras mais difíceis, auto escova com cerdas suaves e exclusivo canhão de espuma.Proporciona uma limpeza eficiente, rápida e sem esforço. Com economia de tempo e até 80% de água." Pressão máxima de 1740 PSI: ótima para limpezas mais complexas e remoção de sujeiras </w:t>
            </w:r>
            <w:proofErr w:type="spellStart"/>
            <w:r w:rsidRPr="00E3717D">
              <w:rPr>
                <w:rFonts w:ascii="Times New Roman" w:eastAsia="Times New Roman" w:hAnsi="Times New Roman"/>
                <w:color w:val="000000"/>
                <w:sz w:val="20"/>
                <w:szCs w:val="20"/>
                <w:lang w:eastAsia="pt-BR"/>
              </w:rPr>
              <w:t>encrustadas</w:t>
            </w:r>
            <w:proofErr w:type="spellEnd"/>
            <w:r w:rsidRPr="00E3717D">
              <w:rPr>
                <w:rFonts w:ascii="Times New Roman" w:eastAsia="Times New Roman" w:hAnsi="Times New Roman"/>
                <w:color w:val="000000"/>
                <w:sz w:val="20"/>
                <w:szCs w:val="20"/>
                <w:lang w:eastAsia="pt-BR"/>
              </w:rPr>
              <w:t xml:space="preserve">. Vazão de água de 300 litros por hora: maior agilidade na limpeza com máxima economia de água. Alça longa e rodas: Maior praticidade no manuseio e facilidade no transporte. Máquina ergonômica: As lavadoras Alta resistência e maior durabilidade. Mangueira para sucção de detergente: integrada à máquina, sem a necessidade de acessório adicional para aplicação. Canhão de espuma exclusivo </w:t>
            </w:r>
            <w:proofErr w:type="spellStart"/>
            <w:r w:rsidRPr="00E3717D">
              <w:rPr>
                <w:rFonts w:ascii="Times New Roman" w:eastAsia="Times New Roman" w:hAnsi="Times New Roman"/>
                <w:color w:val="000000"/>
                <w:sz w:val="20"/>
                <w:szCs w:val="20"/>
                <w:lang w:eastAsia="pt-BR"/>
              </w:rPr>
              <w:t>Karcher</w:t>
            </w:r>
            <w:proofErr w:type="spellEnd"/>
            <w:r w:rsidRPr="00E3717D">
              <w:rPr>
                <w:rFonts w:ascii="Times New Roman" w:eastAsia="Times New Roman" w:hAnsi="Times New Roman"/>
                <w:color w:val="000000"/>
                <w:sz w:val="20"/>
                <w:szCs w:val="20"/>
                <w:lang w:eastAsia="pt-BR"/>
              </w:rPr>
              <w:t>: Produz uma espuma densa a um nível quase profissional.</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62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12</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FOGÃO:</w:t>
            </w:r>
            <w:r w:rsidRPr="00E3717D">
              <w:rPr>
                <w:rFonts w:ascii="Times New Roman" w:eastAsia="Times New Roman" w:hAnsi="Times New Roman"/>
                <w:color w:val="000000"/>
                <w:sz w:val="20"/>
                <w:szCs w:val="20"/>
                <w:lang w:eastAsia="pt-BR"/>
              </w:rPr>
              <w:t xml:space="preserve"> O Fogão de Mesa de Vidro 5 Bocas Preto com chama dupla especial é super moderno e combina com toda a cozinha. O modelo tem um design frontal bem pensado e mesa de vidro temperado que trazem mais facilidade para limpeza no dia a dia, além das grades individuais de ferro fundido que proporcionam mais estabilidade para as suas panelas. - Curta e Longa. Altura 94,8 cm. Largura 76,6 cm. Profundidade 63,5 cm. Peso 39 kg. Altura 99 cm. Largura 79,50 cm. Profundidade 72 cm.</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150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13</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MÁQUINA DE COSTURA RETA</w:t>
            </w:r>
            <w:r w:rsidRPr="00E3717D">
              <w:rPr>
                <w:rFonts w:ascii="Times New Roman" w:eastAsia="Times New Roman" w:hAnsi="Times New Roman"/>
                <w:color w:val="000000"/>
                <w:sz w:val="20"/>
                <w:szCs w:val="20"/>
                <w:lang w:eastAsia="pt-BR"/>
              </w:rPr>
              <w:t xml:space="preserve">: Máquina de Costura (modelo antigo preta). Máquina com estrutura em ferro fundido e eixo de transmissão em aço. Possui regulador de tensão do fio, isolador de dentes e pode ser usada para vários tipos de costuras. Ainda costura para trás e costura em forma reta, com </w:t>
            </w:r>
            <w:r w:rsidRPr="00E3717D">
              <w:rPr>
                <w:rFonts w:ascii="Times New Roman" w:eastAsia="Times New Roman" w:hAnsi="Times New Roman"/>
                <w:color w:val="000000"/>
                <w:sz w:val="20"/>
                <w:szCs w:val="20"/>
                <w:lang w:eastAsia="pt-BR"/>
              </w:rPr>
              <w:lastRenderedPageBreak/>
              <w:t>regulagem do comprimento do ponto. Máquina completa com mesa montada e regulada.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3</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181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14</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MÁQUINA DE COSTURA OVERLOK:</w:t>
            </w:r>
            <w:r w:rsidRPr="00E3717D">
              <w:rPr>
                <w:rFonts w:ascii="Times New Roman" w:eastAsia="Times New Roman" w:hAnsi="Times New Roman"/>
                <w:color w:val="000000"/>
                <w:sz w:val="20"/>
                <w:szCs w:val="20"/>
                <w:lang w:eastAsia="pt-BR"/>
              </w:rPr>
              <w:t xml:space="preserve"> A Máquina de Costura </w:t>
            </w:r>
            <w:proofErr w:type="spellStart"/>
            <w:r w:rsidRPr="00E3717D">
              <w:rPr>
                <w:rFonts w:ascii="Times New Roman" w:eastAsia="Times New Roman" w:hAnsi="Times New Roman"/>
                <w:color w:val="000000"/>
                <w:sz w:val="20"/>
                <w:szCs w:val="20"/>
                <w:lang w:eastAsia="pt-BR"/>
              </w:rPr>
              <w:t>Overlock</w:t>
            </w:r>
            <w:proofErr w:type="spellEnd"/>
            <w:r w:rsidRPr="00E3717D">
              <w:rPr>
                <w:rFonts w:ascii="Times New Roman" w:eastAsia="Times New Roman" w:hAnsi="Times New Roman"/>
                <w:color w:val="000000"/>
                <w:sz w:val="20"/>
                <w:szCs w:val="20"/>
                <w:lang w:eastAsia="pt-BR"/>
              </w:rPr>
              <w:t xml:space="preserve"> Industrial 3 fios oferece lubrificação automática e </w:t>
            </w:r>
            <w:proofErr w:type="spellStart"/>
            <w:r w:rsidRPr="00E3717D">
              <w:rPr>
                <w:rFonts w:ascii="Times New Roman" w:eastAsia="Times New Roman" w:hAnsi="Times New Roman"/>
                <w:color w:val="000000"/>
                <w:sz w:val="20"/>
                <w:szCs w:val="20"/>
                <w:lang w:eastAsia="pt-BR"/>
              </w:rPr>
              <w:t>control-box</w:t>
            </w:r>
            <w:proofErr w:type="spellEnd"/>
            <w:r w:rsidRPr="00E3717D">
              <w:rPr>
                <w:rFonts w:ascii="Times New Roman" w:eastAsia="Times New Roman" w:hAnsi="Times New Roman"/>
                <w:color w:val="000000"/>
                <w:sz w:val="20"/>
                <w:szCs w:val="20"/>
                <w:lang w:eastAsia="pt-BR"/>
              </w:rPr>
              <w:t xml:space="preserve"> (painel) acoplado no cabeçote, modelo com motor </w:t>
            </w:r>
            <w:proofErr w:type="spellStart"/>
            <w:r w:rsidRPr="00E3717D">
              <w:rPr>
                <w:rFonts w:ascii="Times New Roman" w:eastAsia="Times New Roman" w:hAnsi="Times New Roman"/>
                <w:color w:val="000000"/>
                <w:sz w:val="20"/>
                <w:szCs w:val="20"/>
                <w:lang w:eastAsia="pt-BR"/>
              </w:rPr>
              <w:t>direct</w:t>
            </w:r>
            <w:proofErr w:type="spellEnd"/>
            <w:r w:rsidRPr="00E3717D">
              <w:rPr>
                <w:rFonts w:ascii="Times New Roman" w:eastAsia="Times New Roman" w:hAnsi="Times New Roman"/>
                <w:color w:val="000000"/>
                <w:sz w:val="20"/>
                <w:szCs w:val="20"/>
                <w:lang w:eastAsia="pt-BR"/>
              </w:rPr>
              <w:t xml:space="preserve"> drive proporcionando economia de energia. Principais Características: - Lubrificação Automática - Alta Velocidade de até 5.000 </w:t>
            </w:r>
            <w:proofErr w:type="spellStart"/>
            <w:r w:rsidRPr="00E3717D">
              <w:rPr>
                <w:rFonts w:ascii="Times New Roman" w:eastAsia="Times New Roman" w:hAnsi="Times New Roman"/>
                <w:color w:val="000000"/>
                <w:sz w:val="20"/>
                <w:szCs w:val="20"/>
                <w:lang w:eastAsia="pt-BR"/>
              </w:rPr>
              <w:t>ppm</w:t>
            </w:r>
            <w:proofErr w:type="spellEnd"/>
            <w:r w:rsidRPr="00E3717D">
              <w:rPr>
                <w:rFonts w:ascii="Times New Roman" w:eastAsia="Times New Roman" w:hAnsi="Times New Roman"/>
                <w:color w:val="000000"/>
                <w:sz w:val="20"/>
                <w:szCs w:val="20"/>
                <w:lang w:eastAsia="pt-BR"/>
              </w:rPr>
              <w:t xml:space="preserve"> - Para de agulha alta e baixa com programação automática - Luz de LED - Voltagem 220v Máquina na voltagem 220v. Acessórios inclusos: - Mesa (1,20 x 0,50 cm) com rodinha - 2 Agulhas - BRINDE: 10 AGULHAS. Máquina completa com mesa montada e regulada.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217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15</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24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MÁQUINA DE COSTURA GALONEIRA:</w:t>
            </w:r>
            <w:r w:rsidRPr="00E3717D">
              <w:rPr>
                <w:rFonts w:ascii="Times New Roman" w:eastAsia="Times New Roman" w:hAnsi="Times New Roman"/>
                <w:color w:val="000000"/>
                <w:sz w:val="20"/>
                <w:szCs w:val="20"/>
                <w:lang w:eastAsia="pt-BR"/>
              </w:rPr>
              <w:t xml:space="preserve"> Máquina Costura Industrial </w:t>
            </w:r>
            <w:proofErr w:type="spellStart"/>
            <w:r w:rsidRPr="00E3717D">
              <w:rPr>
                <w:rFonts w:ascii="Times New Roman" w:eastAsia="Times New Roman" w:hAnsi="Times New Roman"/>
                <w:color w:val="000000"/>
                <w:sz w:val="20"/>
                <w:szCs w:val="20"/>
                <w:lang w:eastAsia="pt-BR"/>
              </w:rPr>
              <w:t>Galoneira</w:t>
            </w:r>
            <w:proofErr w:type="spellEnd"/>
            <w:r w:rsidRPr="00E3717D">
              <w:rPr>
                <w:rFonts w:ascii="Times New Roman" w:eastAsia="Times New Roman" w:hAnsi="Times New Roman"/>
                <w:color w:val="000000"/>
                <w:sz w:val="20"/>
                <w:szCs w:val="20"/>
                <w:lang w:eastAsia="pt-BR"/>
              </w:rPr>
              <w:t>. Utilizada para fazer barras, pregar golas, mangas e punhos em camisetas. Com função de parada de agulha superior e inferior, que proporciona um maior aumento da produtividade.  Potência: 550W</w:t>
            </w:r>
            <w:r w:rsidRPr="00E3717D">
              <w:rPr>
                <w:rFonts w:ascii="Times New Roman" w:eastAsia="Times New Roman" w:hAnsi="Times New Roman"/>
                <w:color w:val="000000"/>
                <w:sz w:val="20"/>
                <w:szCs w:val="20"/>
                <w:lang w:eastAsia="pt-BR"/>
              </w:rPr>
              <w:br/>
              <w:t xml:space="preserve">Tensão: 220V. Velocidade: 5500 </w:t>
            </w:r>
            <w:proofErr w:type="spellStart"/>
            <w:r w:rsidRPr="00E3717D">
              <w:rPr>
                <w:rFonts w:ascii="Times New Roman" w:eastAsia="Times New Roman" w:hAnsi="Times New Roman"/>
                <w:color w:val="000000"/>
                <w:sz w:val="20"/>
                <w:szCs w:val="20"/>
                <w:lang w:eastAsia="pt-BR"/>
              </w:rPr>
              <w:t>rpm</w:t>
            </w:r>
            <w:proofErr w:type="spellEnd"/>
            <w:r w:rsidRPr="00E3717D">
              <w:rPr>
                <w:rFonts w:ascii="Times New Roman" w:eastAsia="Times New Roman" w:hAnsi="Times New Roman"/>
                <w:color w:val="000000"/>
                <w:sz w:val="20"/>
                <w:szCs w:val="20"/>
                <w:lang w:eastAsia="pt-BR"/>
              </w:rPr>
              <w:t xml:space="preserve">. Comprimento do Ponto: 1-4,4mm. Número de Agulhas: 3. Tipo de Agulha: UY128GAS. Número de Fios: 5. Bitola: 6,4mm. Altura do </w:t>
            </w:r>
            <w:proofErr w:type="spellStart"/>
            <w:r w:rsidRPr="00E3717D">
              <w:rPr>
                <w:rFonts w:ascii="Times New Roman" w:eastAsia="Times New Roman" w:hAnsi="Times New Roman"/>
                <w:color w:val="000000"/>
                <w:sz w:val="20"/>
                <w:szCs w:val="20"/>
                <w:lang w:eastAsia="pt-BR"/>
              </w:rPr>
              <w:t>calcador</w:t>
            </w:r>
            <w:proofErr w:type="spellEnd"/>
            <w:r w:rsidRPr="00E3717D">
              <w:rPr>
                <w:rFonts w:ascii="Times New Roman" w:eastAsia="Times New Roman" w:hAnsi="Times New Roman"/>
                <w:color w:val="000000"/>
                <w:sz w:val="20"/>
                <w:szCs w:val="20"/>
                <w:lang w:eastAsia="pt-BR"/>
              </w:rPr>
              <w:t xml:space="preserve">: 5 mm. Lubrificação Automática. Trançador inferior e superior. </w:t>
            </w:r>
            <w:proofErr w:type="spellStart"/>
            <w:r w:rsidRPr="00E3717D">
              <w:rPr>
                <w:rFonts w:ascii="Times New Roman" w:eastAsia="Times New Roman" w:hAnsi="Times New Roman"/>
                <w:color w:val="000000"/>
                <w:sz w:val="20"/>
                <w:szCs w:val="20"/>
                <w:lang w:eastAsia="pt-BR"/>
              </w:rPr>
              <w:t>Came</w:t>
            </w:r>
            <w:proofErr w:type="spellEnd"/>
            <w:r w:rsidRPr="00E3717D">
              <w:rPr>
                <w:rFonts w:ascii="Times New Roman" w:eastAsia="Times New Roman" w:hAnsi="Times New Roman"/>
                <w:color w:val="000000"/>
                <w:sz w:val="20"/>
                <w:szCs w:val="20"/>
                <w:lang w:eastAsia="pt-BR"/>
              </w:rPr>
              <w:t xml:space="preserve"> de fio externo. Luz de </w:t>
            </w:r>
            <w:proofErr w:type="spellStart"/>
            <w:r w:rsidRPr="00E3717D">
              <w:rPr>
                <w:rFonts w:ascii="Times New Roman" w:eastAsia="Times New Roman" w:hAnsi="Times New Roman"/>
                <w:color w:val="000000"/>
                <w:sz w:val="20"/>
                <w:szCs w:val="20"/>
                <w:lang w:eastAsia="pt-BR"/>
              </w:rPr>
              <w:t>Led</w:t>
            </w:r>
            <w:proofErr w:type="spellEnd"/>
            <w:r w:rsidRPr="00E3717D">
              <w:rPr>
                <w:rFonts w:ascii="Times New Roman" w:eastAsia="Times New Roman" w:hAnsi="Times New Roman"/>
                <w:color w:val="000000"/>
                <w:sz w:val="20"/>
                <w:szCs w:val="20"/>
                <w:lang w:eastAsia="pt-BR"/>
              </w:rPr>
              <w:t>. Máquina de Costura Completa com mesa fórmica, pé de ferro e motor acoplado ao cabeçote.</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235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16</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MÁQUINA DE COSTURA INTERLOCK:</w:t>
            </w:r>
            <w:r w:rsidRPr="00E3717D">
              <w:rPr>
                <w:rFonts w:ascii="Times New Roman" w:eastAsia="Times New Roman" w:hAnsi="Times New Roman"/>
                <w:color w:val="000000"/>
                <w:sz w:val="20"/>
                <w:szCs w:val="20"/>
                <w:lang w:eastAsia="pt-BR"/>
              </w:rPr>
              <w:t xml:space="preserve"> Máquina de Costura </w:t>
            </w:r>
            <w:proofErr w:type="spellStart"/>
            <w:r w:rsidRPr="00E3717D">
              <w:rPr>
                <w:rFonts w:ascii="Times New Roman" w:eastAsia="Times New Roman" w:hAnsi="Times New Roman"/>
                <w:color w:val="000000"/>
                <w:sz w:val="20"/>
                <w:szCs w:val="20"/>
                <w:lang w:eastAsia="pt-BR"/>
              </w:rPr>
              <w:t>Interlock</w:t>
            </w:r>
            <w:proofErr w:type="spellEnd"/>
            <w:r w:rsidRPr="00E3717D">
              <w:rPr>
                <w:rFonts w:ascii="Times New Roman" w:eastAsia="Times New Roman" w:hAnsi="Times New Roman"/>
                <w:color w:val="000000"/>
                <w:sz w:val="20"/>
                <w:szCs w:val="20"/>
                <w:lang w:eastAsia="pt-BR"/>
              </w:rPr>
              <w:t xml:space="preserve"> Industrial Eletrônica, 2 Agulhas, 5 Fios, Ponto Cadeia, 6500ppm, Detalhes técnicos: 2 agulhas 5 fios/linhas  Caixa de comando com painel e motor completamente integrados ao cabeçote; Ajuste de velocidade diretamente no painel da máquina localizado no cabeçote. Stand </w:t>
            </w:r>
            <w:proofErr w:type="spellStart"/>
            <w:r w:rsidRPr="00E3717D">
              <w:rPr>
                <w:rFonts w:ascii="Times New Roman" w:eastAsia="Times New Roman" w:hAnsi="Times New Roman"/>
                <w:color w:val="000000"/>
                <w:sz w:val="20"/>
                <w:szCs w:val="20"/>
                <w:lang w:eastAsia="pt-BR"/>
              </w:rPr>
              <w:t>By</w:t>
            </w:r>
            <w:proofErr w:type="spellEnd"/>
            <w:r w:rsidRPr="00E3717D">
              <w:rPr>
                <w:rFonts w:ascii="Times New Roman" w:eastAsia="Times New Roman" w:hAnsi="Times New Roman"/>
                <w:color w:val="000000"/>
                <w:sz w:val="20"/>
                <w:szCs w:val="20"/>
                <w:lang w:eastAsia="pt-BR"/>
              </w:rPr>
              <w:t xml:space="preserve"> automático após 30 minutos parada. Altura máxima de </w:t>
            </w:r>
            <w:proofErr w:type="spellStart"/>
            <w:r w:rsidRPr="00E3717D">
              <w:rPr>
                <w:rFonts w:ascii="Times New Roman" w:eastAsia="Times New Roman" w:hAnsi="Times New Roman"/>
                <w:color w:val="000000"/>
                <w:sz w:val="20"/>
                <w:szCs w:val="20"/>
                <w:lang w:eastAsia="pt-BR"/>
              </w:rPr>
              <w:t>calcador</w:t>
            </w:r>
            <w:proofErr w:type="spellEnd"/>
            <w:r w:rsidRPr="00E3717D">
              <w:rPr>
                <w:rFonts w:ascii="Times New Roman" w:eastAsia="Times New Roman" w:hAnsi="Times New Roman"/>
                <w:color w:val="000000"/>
                <w:sz w:val="20"/>
                <w:szCs w:val="20"/>
                <w:lang w:eastAsia="pt-BR"/>
              </w:rPr>
              <w:t>: 27mm;* Motor com 6.500</w:t>
            </w:r>
            <w:proofErr w:type="spellStart"/>
            <w:r w:rsidRPr="00E3717D">
              <w:rPr>
                <w:rFonts w:ascii="Times New Roman" w:eastAsia="Times New Roman" w:hAnsi="Times New Roman"/>
                <w:color w:val="000000"/>
                <w:sz w:val="20"/>
                <w:szCs w:val="20"/>
                <w:lang w:eastAsia="pt-BR"/>
              </w:rPr>
              <w:t>rpm</w:t>
            </w:r>
            <w:proofErr w:type="spellEnd"/>
            <w:r w:rsidRPr="00E3717D">
              <w:rPr>
                <w:rFonts w:ascii="Times New Roman" w:eastAsia="Times New Roman" w:hAnsi="Times New Roman"/>
                <w:color w:val="000000"/>
                <w:sz w:val="20"/>
                <w:szCs w:val="20"/>
                <w:lang w:eastAsia="pt-BR"/>
              </w:rPr>
              <w:t xml:space="preserve">* Caixa de comando, painel e motor completamente integrados ao cabeçote;* A máquina entrará em Stand </w:t>
            </w:r>
            <w:proofErr w:type="spellStart"/>
            <w:r w:rsidRPr="00E3717D">
              <w:rPr>
                <w:rFonts w:ascii="Times New Roman" w:eastAsia="Times New Roman" w:hAnsi="Times New Roman"/>
                <w:color w:val="000000"/>
                <w:sz w:val="20"/>
                <w:szCs w:val="20"/>
                <w:lang w:eastAsia="pt-BR"/>
              </w:rPr>
              <w:t>By</w:t>
            </w:r>
            <w:proofErr w:type="spellEnd"/>
            <w:r w:rsidRPr="00E3717D">
              <w:rPr>
                <w:rFonts w:ascii="Times New Roman" w:eastAsia="Times New Roman" w:hAnsi="Times New Roman"/>
                <w:color w:val="000000"/>
                <w:sz w:val="20"/>
                <w:szCs w:val="20"/>
                <w:lang w:eastAsia="pt-BR"/>
              </w:rPr>
              <w:t xml:space="preserve"> se ficar parada por mais de 30 minutos;* Ampla área de transporte, altura aumentada para 27mm; Máquina completa com mesa montada e regulada.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231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17</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SANDUICHEIRA: REVESTIMENTO ANTIADERENTE:</w:t>
            </w:r>
            <w:r w:rsidRPr="00E3717D">
              <w:rPr>
                <w:rFonts w:ascii="Times New Roman" w:eastAsia="Times New Roman" w:hAnsi="Times New Roman"/>
                <w:color w:val="000000"/>
                <w:sz w:val="20"/>
                <w:szCs w:val="20"/>
                <w:lang w:eastAsia="pt-BR"/>
              </w:rPr>
              <w:t xml:space="preserve"> Possui grelhas onduladas com revestimento </w:t>
            </w:r>
            <w:proofErr w:type="spellStart"/>
            <w:r w:rsidRPr="00E3717D">
              <w:rPr>
                <w:rFonts w:ascii="Times New Roman" w:eastAsia="Times New Roman" w:hAnsi="Times New Roman"/>
                <w:color w:val="000000"/>
                <w:sz w:val="20"/>
                <w:szCs w:val="20"/>
                <w:lang w:eastAsia="pt-BR"/>
              </w:rPr>
              <w:t>Red</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Ceramic</w:t>
            </w:r>
            <w:proofErr w:type="spellEnd"/>
            <w:r w:rsidRPr="00E3717D">
              <w:rPr>
                <w:rFonts w:ascii="Times New Roman" w:eastAsia="Times New Roman" w:hAnsi="Times New Roman"/>
                <w:color w:val="000000"/>
                <w:sz w:val="20"/>
                <w:szCs w:val="20"/>
                <w:lang w:eastAsia="pt-BR"/>
              </w:rPr>
              <w:t xml:space="preserve">. Os alimentos deslizam facilmente e não grudam; 2 EM 1: Funciona como </w:t>
            </w:r>
            <w:proofErr w:type="spellStart"/>
            <w:r w:rsidRPr="00E3717D">
              <w:rPr>
                <w:rFonts w:ascii="Times New Roman" w:eastAsia="Times New Roman" w:hAnsi="Times New Roman"/>
                <w:color w:val="000000"/>
                <w:sz w:val="20"/>
                <w:szCs w:val="20"/>
                <w:lang w:eastAsia="pt-BR"/>
              </w:rPr>
              <w:t>grill</w:t>
            </w:r>
            <w:proofErr w:type="spellEnd"/>
            <w:r w:rsidRPr="00E3717D">
              <w:rPr>
                <w:rFonts w:ascii="Times New Roman" w:eastAsia="Times New Roman" w:hAnsi="Times New Roman"/>
                <w:color w:val="000000"/>
                <w:sz w:val="20"/>
                <w:szCs w:val="20"/>
                <w:lang w:eastAsia="pt-BR"/>
              </w:rPr>
              <w:t xml:space="preserve"> e sanduicheira. Prepara carnes, peixes, vegetais, pães, hambúrguer, entre outros; ALIMENTAÇÃO MAIS SAUDÁVEL: Prepare suas receitas sem adicionar uma gota de óleo. São pratos mais saudáveis e que mantêm o sabor e as propriedades dos alimentos; CHAPAS DUPLAS ONDULADAS SUPER ANTIADERENTES: Grelham por igual os dois lados do alimento sem grudar; GRELHAS AJUSTÁVEIS: Mais facilidade no preparo de alimentos com espessuras variadas.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96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18</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ASPIRADOR DE PÓ:</w:t>
            </w:r>
            <w:r w:rsidRPr="00E3717D">
              <w:rPr>
                <w:rFonts w:ascii="Times New Roman" w:eastAsia="Times New Roman" w:hAnsi="Times New Roman"/>
                <w:color w:val="000000"/>
                <w:sz w:val="20"/>
                <w:szCs w:val="20"/>
                <w:lang w:eastAsia="pt-BR"/>
              </w:rPr>
              <w:t xml:space="preserve"> Características especiais Compacto, Aspira Pó e Água, Bocal de Sopro.Tipo de filtro Espuma e Pano Lavável</w:t>
            </w:r>
            <w:r w:rsidRPr="00E3717D">
              <w:rPr>
                <w:rFonts w:ascii="Times New Roman" w:eastAsia="Times New Roman" w:hAnsi="Times New Roman"/>
                <w:color w:val="000000"/>
                <w:sz w:val="20"/>
                <w:szCs w:val="20"/>
                <w:lang w:eastAsia="pt-BR"/>
              </w:rPr>
              <w:br/>
              <w:t xml:space="preserve">Recomendação de superfície Pisos, Tapetes, Carpetes, Estofados, Carros. Fonte de alimentação Elétrico com fio. Aspiração com Vácuo/Sucção de 140 </w:t>
            </w:r>
            <w:proofErr w:type="spellStart"/>
            <w:r w:rsidRPr="00E3717D">
              <w:rPr>
                <w:rFonts w:ascii="Times New Roman" w:eastAsia="Times New Roman" w:hAnsi="Times New Roman"/>
                <w:color w:val="000000"/>
                <w:sz w:val="20"/>
                <w:szCs w:val="20"/>
                <w:lang w:eastAsia="pt-BR"/>
              </w:rPr>
              <w:t>mbar</w:t>
            </w:r>
            <w:proofErr w:type="spellEnd"/>
            <w:r w:rsidRPr="00E3717D">
              <w:rPr>
                <w:rFonts w:ascii="Times New Roman" w:eastAsia="Times New Roman" w:hAnsi="Times New Roman"/>
                <w:color w:val="000000"/>
                <w:sz w:val="20"/>
                <w:szCs w:val="20"/>
                <w:lang w:eastAsia="pt-BR"/>
              </w:rPr>
              <w:t>. Volume Total de 10 Litros / Capacidade Útil para sólidos/líquidos: 3,4 / 7 Litros. Aspira qualquer tipo de sujeira, seca, úmida ou líquida, tanto em ambientes internos como externos. Vem equipado com rodízio e alça ergonômica que permitem o seu transporte para qualquer lugar com muita facilidade.</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241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19</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MULTIPROCESSADOR:</w:t>
            </w:r>
            <w:r w:rsidRPr="00E3717D">
              <w:rPr>
                <w:rFonts w:ascii="Times New Roman" w:eastAsia="Times New Roman" w:hAnsi="Times New Roman"/>
                <w:color w:val="000000"/>
                <w:sz w:val="20"/>
                <w:szCs w:val="20"/>
                <w:lang w:eastAsia="pt-BR"/>
              </w:rPr>
              <w:t xml:space="preserve"> Marca </w:t>
            </w:r>
            <w:proofErr w:type="spellStart"/>
            <w:r w:rsidRPr="00E3717D">
              <w:rPr>
                <w:rFonts w:ascii="Times New Roman" w:eastAsia="Times New Roman" w:hAnsi="Times New Roman"/>
                <w:color w:val="000000"/>
                <w:sz w:val="20"/>
                <w:szCs w:val="20"/>
                <w:lang w:eastAsia="pt-BR"/>
              </w:rPr>
              <w:t>Walita</w:t>
            </w:r>
            <w:proofErr w:type="spellEnd"/>
            <w:r w:rsidRPr="00E3717D">
              <w:rPr>
                <w:rFonts w:ascii="Times New Roman" w:eastAsia="Times New Roman" w:hAnsi="Times New Roman"/>
                <w:color w:val="000000"/>
                <w:sz w:val="20"/>
                <w:szCs w:val="20"/>
                <w:lang w:eastAsia="pt-BR"/>
              </w:rPr>
              <w:t xml:space="preserve">. Dimensões do produto 22P x 19,5L x 18A centímetros. </w:t>
            </w:r>
            <w:proofErr w:type="spellStart"/>
            <w:r w:rsidRPr="00E3717D">
              <w:rPr>
                <w:rFonts w:ascii="Times New Roman" w:eastAsia="Times New Roman" w:hAnsi="Times New Roman"/>
                <w:color w:val="000000"/>
                <w:sz w:val="20"/>
                <w:szCs w:val="20"/>
                <w:lang w:eastAsia="pt-BR"/>
              </w:rPr>
              <w:t>CorPRETO</w:t>
            </w:r>
            <w:proofErr w:type="spellEnd"/>
            <w:r w:rsidRPr="00E3717D">
              <w:rPr>
                <w:rFonts w:ascii="Times New Roman" w:eastAsia="Times New Roman" w:hAnsi="Times New Roman"/>
                <w:color w:val="000000"/>
                <w:sz w:val="20"/>
                <w:szCs w:val="20"/>
                <w:lang w:eastAsia="pt-BR"/>
              </w:rPr>
              <w:t xml:space="preserve">. Potência 1000 watts . Material SAN, Plástico. São 1000W com 2 velocidades, mais pulsar, com a função </w:t>
            </w:r>
            <w:proofErr w:type="spellStart"/>
            <w:r w:rsidRPr="00E3717D">
              <w:rPr>
                <w:rFonts w:ascii="Times New Roman" w:eastAsia="Times New Roman" w:hAnsi="Times New Roman"/>
                <w:color w:val="000000"/>
                <w:sz w:val="20"/>
                <w:szCs w:val="20"/>
                <w:lang w:eastAsia="pt-BR"/>
              </w:rPr>
              <w:t>color</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code</w:t>
            </w:r>
            <w:proofErr w:type="spellEnd"/>
            <w:r w:rsidRPr="00E3717D">
              <w:rPr>
                <w:rFonts w:ascii="Times New Roman" w:eastAsia="Times New Roman" w:hAnsi="Times New Roman"/>
                <w:color w:val="000000"/>
                <w:sz w:val="20"/>
                <w:szCs w:val="20"/>
                <w:lang w:eastAsia="pt-BR"/>
              </w:rPr>
              <w:t xml:space="preserve"> para selecionar a velocidade pela cor dos acessórios, de forma simples e intuitiva! 8 acessórios: Jarra de liquidificador 2L, Lâmina para ralar e fatiar. Disco de batata palito, Moedor de grãos, Espremedor de frutas, Batedor de massas, e Faca processadora Power </w:t>
            </w:r>
            <w:proofErr w:type="spellStart"/>
            <w:r w:rsidRPr="00E3717D">
              <w:rPr>
                <w:rFonts w:ascii="Times New Roman" w:eastAsia="Times New Roman" w:hAnsi="Times New Roman"/>
                <w:color w:val="000000"/>
                <w:sz w:val="20"/>
                <w:szCs w:val="20"/>
                <w:lang w:eastAsia="pt-BR"/>
              </w:rPr>
              <w:t>Chop</w:t>
            </w:r>
            <w:proofErr w:type="spellEnd"/>
            <w:r w:rsidRPr="00E3717D">
              <w:rPr>
                <w:rFonts w:ascii="Times New Roman" w:eastAsia="Times New Roman" w:hAnsi="Times New Roman"/>
                <w:color w:val="000000"/>
                <w:sz w:val="20"/>
                <w:szCs w:val="20"/>
                <w:lang w:eastAsia="pt-BR"/>
              </w:rPr>
              <w:t>, exclusiva tecnologia que combina 2 lâminas com ângulos de corte perfeito, muito mais fino e preciso. Assim é possível preparar diversas receitas. Capacidade útil da jarra do liquidificador: 1,5 litros. Cabo retrátil, compacto e fácil de armazenar.</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27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20</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LIQUIDIFICADOR:</w:t>
            </w:r>
            <w:r w:rsidRPr="00E3717D">
              <w:rPr>
                <w:rFonts w:ascii="Times New Roman" w:eastAsia="Times New Roman" w:hAnsi="Times New Roman"/>
                <w:color w:val="000000"/>
                <w:sz w:val="20"/>
                <w:szCs w:val="20"/>
                <w:lang w:eastAsia="pt-BR"/>
              </w:rPr>
              <w:t xml:space="preserve">  Múltiplas velocidades. Capacidade 3,2 </w:t>
            </w:r>
            <w:proofErr w:type="spellStart"/>
            <w:r w:rsidRPr="00E3717D">
              <w:rPr>
                <w:rFonts w:ascii="Times New Roman" w:eastAsia="Times New Roman" w:hAnsi="Times New Roman"/>
                <w:color w:val="000000"/>
                <w:sz w:val="20"/>
                <w:szCs w:val="20"/>
                <w:lang w:eastAsia="pt-BR"/>
              </w:rPr>
              <w:t>Liters</w:t>
            </w:r>
            <w:proofErr w:type="spellEnd"/>
            <w:r w:rsidRPr="00E3717D">
              <w:rPr>
                <w:rFonts w:ascii="Times New Roman" w:eastAsia="Times New Roman" w:hAnsi="Times New Roman"/>
                <w:color w:val="000000"/>
                <w:sz w:val="20"/>
                <w:szCs w:val="20"/>
                <w:lang w:eastAsia="pt-BR"/>
              </w:rPr>
              <w:t xml:space="preserve">. Dimensões do produto 22,5P x 33,5L x 26,2A centímetros. Super Potente: 1400W. 15 velocidades + botão pulsar. Jarra antimicrobiana com 3,2L* de capacidade total. Tampa medidora de 100ml para facilitar suas receitas. Ligue o aparelho em tomada da mesma tensão- </w:t>
            </w:r>
            <w:proofErr w:type="spellStart"/>
            <w:r w:rsidRPr="00E3717D">
              <w:rPr>
                <w:rFonts w:ascii="Times New Roman" w:eastAsia="Times New Roman" w:hAnsi="Times New Roman"/>
                <w:color w:val="000000"/>
                <w:sz w:val="20"/>
                <w:szCs w:val="20"/>
                <w:lang w:eastAsia="pt-BR"/>
              </w:rPr>
              <w:t>eletrica</w:t>
            </w:r>
            <w:proofErr w:type="spellEnd"/>
            <w:r w:rsidRPr="00E3717D">
              <w:rPr>
                <w:rFonts w:ascii="Times New Roman" w:eastAsia="Times New Roman" w:hAnsi="Times New Roman"/>
                <w:color w:val="000000"/>
                <w:sz w:val="20"/>
                <w:szCs w:val="20"/>
                <w:lang w:eastAsia="pt-BR"/>
              </w:rPr>
              <w:t xml:space="preserve"> ( voltagem).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sz w:val="20"/>
                <w:szCs w:val="20"/>
                <w:lang w:eastAsia="pt-BR"/>
              </w:rPr>
            </w:pPr>
            <w:r w:rsidRPr="00E3717D">
              <w:rPr>
                <w:rFonts w:eastAsia="Times New Roman" w:cs="Calibri"/>
                <w:b/>
                <w:bCs/>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441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21</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PIPOQUEIRA:</w:t>
            </w:r>
            <w:r w:rsidRPr="00E3717D">
              <w:rPr>
                <w:rFonts w:ascii="Times New Roman" w:eastAsia="Times New Roman" w:hAnsi="Times New Roman"/>
                <w:color w:val="000000"/>
                <w:sz w:val="20"/>
                <w:szCs w:val="20"/>
                <w:lang w:eastAsia="pt-BR"/>
              </w:rPr>
              <w:t xml:space="preserve"> A máquina de pipoca de ar quente. O sistema elétrico de estourar usa ar quente em vez de óleo, produzindo um lanche de pipoca leve e saudável. A máquina inclui um copo medidor para garantir a quantidade adequada de grãos para a pipoca de ar quente e o invólucro superior transparente permite fácil visualização. O copo medidor também pode ser usado para derreter manteiga. Com um toque rápido de um botão, esta máquina de pipoca de ar estoura até 12 xícaras de pipoca saudável e estourada por lote, perfeita para festas, reuniões de grandes grupos ou uma noite familiar. Todos os kits de pipoca Nostalgia funcionam perfeitamente com este pipoca. A máquina de pipoca é compacta e perfeita para apartamentos, dormitórios e campistas. Os pés de borracha mantêm a unidade no lugar e fornecem estabilidade extra durante o uso. A máquina de pipoca tem um design antigo, tornando a um prazer de festa do tamanho de uma mesa. A tampa de medição está incluída para garantir que a quantidade adequada de grãos seja usada para evitar transbordamento e funciona como uma bandeja de derretimento de manteiga. Especificações do produto Cor vermelha Capacidade 0,14 gramas Recurso Especial Manual Material Borracha Dimensões do produto 22,86 cm x 20,32 cm x 43,18 cm Peso do item 1,06 quilos Componentes incluídos Copo medidor para máquina de pipoca É elétrico sim Peso do item 1,06 quilos Fabricante Nostalgia Número do modelo do item nostalgia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84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22</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PURIFICADOR DE ÁGUA</w:t>
            </w:r>
            <w:r w:rsidRPr="00E3717D">
              <w:rPr>
                <w:rFonts w:ascii="Times New Roman" w:eastAsia="Times New Roman" w:hAnsi="Times New Roman"/>
                <w:color w:val="000000"/>
                <w:sz w:val="20"/>
                <w:szCs w:val="20"/>
                <w:lang w:eastAsia="pt-BR"/>
              </w:rPr>
              <w:t xml:space="preserve">: Purificador é eficaz no controle do nível microbiológico da sua água. Ele é compacto e moderno. Com painel </w:t>
            </w:r>
            <w:proofErr w:type="spellStart"/>
            <w:r w:rsidRPr="00E3717D">
              <w:rPr>
                <w:rFonts w:ascii="Times New Roman" w:eastAsia="Times New Roman" w:hAnsi="Times New Roman"/>
                <w:color w:val="000000"/>
                <w:sz w:val="20"/>
                <w:szCs w:val="20"/>
                <w:lang w:eastAsia="pt-BR"/>
              </w:rPr>
              <w:t>touch</w:t>
            </w:r>
            <w:proofErr w:type="spellEnd"/>
            <w:r w:rsidRPr="00E3717D">
              <w:rPr>
                <w:rFonts w:ascii="Times New Roman" w:eastAsia="Times New Roman" w:hAnsi="Times New Roman"/>
                <w:color w:val="000000"/>
                <w:sz w:val="20"/>
                <w:szCs w:val="20"/>
                <w:lang w:eastAsia="pt-BR"/>
              </w:rPr>
              <w:t xml:space="preserve"> e iluminação de LED fica fácil ver a saturação do filtro e escolher dentre as 3 opções de temperatura de água. A troca de refil é fácil e simples, a cada 3.000 litros ou 6 meses de uso. O alerta de troca de filtro sinaliza a hora certa de substituir. O purificador também conta com bandeja removível e pés de borracha antiderrapante, facilitando a limpeza sem comprometer a estabilidade e boa performance.</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163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23</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ESPREMEDOR DE FRUTAS: </w:t>
            </w:r>
            <w:r w:rsidRPr="00E3717D">
              <w:rPr>
                <w:rFonts w:ascii="Times New Roman" w:eastAsia="Times New Roman" w:hAnsi="Times New Roman"/>
                <w:color w:val="000000"/>
                <w:sz w:val="20"/>
                <w:szCs w:val="20"/>
                <w:lang w:eastAsia="pt-BR"/>
              </w:rPr>
              <w:t xml:space="preserve">Extrator de Frutas de alta qualidade com 250 W de potência, alimentação Bivolt e capacidade para 01 litro. Possui corpo feito em polipropileno e aço inox, tornando-o resistente, proporcionando maior durabilidade e qualidade ao produto. Acompanha 02 castanhas e copo com peneira. Além de, possuir um motor com duplo rolamento blindado e proteção térmica; Guarda-Fio e muito mais!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253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24</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FREEZER: </w:t>
            </w:r>
            <w:r w:rsidRPr="00E3717D">
              <w:rPr>
                <w:rFonts w:ascii="Times New Roman" w:eastAsia="Times New Roman" w:hAnsi="Times New Roman"/>
                <w:color w:val="000000"/>
                <w:sz w:val="20"/>
                <w:szCs w:val="20"/>
                <w:lang w:eastAsia="pt-BR"/>
              </w:rPr>
              <w:t xml:space="preserve">Freezer Vertical com refrigerador de grande capacidade, com espaço interno para até 234L, com 1 porta e com baixo consumo energético da Classificação ""A"". Espaçoso e econômico, possui ainda Gás Ecológico R600 que não prejudica a natureza, unindo funcionalidade e sustentabilidade. Perfeito para melhor organização interna, além de contar com prateleiras de tampas basculantes que deslizam ao abrir para facilitar o acesso. E ainda com três grandes gavetas que ajudam a separar e visualizar alimentos e bebidas do seu freezer. Para maior praticidade de limpeza, o dreno facilita o descongelamento ao escoar a água de degelo de modo manual, apoiando no recolhimento quando necessário. Os Pés de Nivelamento garantem maior comodidade durante o seu uso ao se adaptar em piso de diferentes níveis.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214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25</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BOTIJÃO DE GÁS:</w:t>
            </w:r>
            <w:r w:rsidRPr="00E3717D">
              <w:rPr>
                <w:rFonts w:ascii="Times New Roman" w:eastAsia="Times New Roman" w:hAnsi="Times New Roman"/>
                <w:color w:val="000000"/>
                <w:sz w:val="20"/>
                <w:szCs w:val="20"/>
                <w:lang w:eastAsia="pt-BR"/>
              </w:rPr>
              <w:t xml:space="preserve"> Botijão de Gás Vazio 13Kg (Fabricação </w:t>
            </w:r>
            <w:proofErr w:type="spellStart"/>
            <w:r w:rsidRPr="00E3717D">
              <w:rPr>
                <w:rFonts w:ascii="Times New Roman" w:eastAsia="Times New Roman" w:hAnsi="Times New Roman"/>
                <w:color w:val="000000"/>
                <w:sz w:val="20"/>
                <w:szCs w:val="20"/>
                <w:lang w:eastAsia="pt-BR"/>
              </w:rPr>
              <w:t>Nova–vasilhame</w:t>
            </w:r>
            <w:proofErr w:type="spellEnd"/>
            <w:r w:rsidRPr="00E3717D">
              <w:rPr>
                <w:rFonts w:ascii="Times New Roman" w:eastAsia="Times New Roman" w:hAnsi="Times New Roman"/>
                <w:color w:val="000000"/>
                <w:sz w:val="20"/>
                <w:szCs w:val="20"/>
                <w:lang w:eastAsia="pt-BR"/>
              </w:rPr>
              <w:t xml:space="preserve"> sem uso e sem gás) -O botijão é utilizado nos seguintes equipamentos que utilizam Gás: Fogões, Churrasqueiras, Aquecedores de ambiente, Forno de pizza, </w:t>
            </w:r>
            <w:proofErr w:type="spellStart"/>
            <w:r w:rsidRPr="00E3717D">
              <w:rPr>
                <w:rFonts w:ascii="Times New Roman" w:eastAsia="Times New Roman" w:hAnsi="Times New Roman"/>
                <w:color w:val="000000"/>
                <w:sz w:val="20"/>
                <w:szCs w:val="20"/>
                <w:lang w:eastAsia="pt-BR"/>
              </w:rPr>
              <w:t>Frangueira</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Fritadeira</w:t>
            </w:r>
            <w:proofErr w:type="spellEnd"/>
            <w:r w:rsidRPr="00E3717D">
              <w:rPr>
                <w:rFonts w:ascii="Times New Roman" w:eastAsia="Times New Roman" w:hAnsi="Times New Roman"/>
                <w:color w:val="000000"/>
                <w:sz w:val="20"/>
                <w:szCs w:val="20"/>
                <w:lang w:eastAsia="pt-BR"/>
              </w:rPr>
              <w:t xml:space="preserve"> e </w:t>
            </w:r>
            <w:proofErr w:type="spellStart"/>
            <w:r w:rsidRPr="00E3717D">
              <w:rPr>
                <w:rFonts w:ascii="Times New Roman" w:eastAsia="Times New Roman" w:hAnsi="Times New Roman"/>
                <w:color w:val="000000"/>
                <w:sz w:val="20"/>
                <w:szCs w:val="20"/>
                <w:lang w:eastAsia="pt-BR"/>
              </w:rPr>
              <w:t>chapeira</w:t>
            </w:r>
            <w:proofErr w:type="spellEnd"/>
            <w:r w:rsidRPr="00E3717D">
              <w:rPr>
                <w:rFonts w:ascii="Times New Roman" w:eastAsia="Times New Roman" w:hAnsi="Times New Roman"/>
                <w:color w:val="000000"/>
                <w:sz w:val="20"/>
                <w:szCs w:val="20"/>
                <w:lang w:eastAsia="pt-BR"/>
              </w:rPr>
              <w:t>.Botijão Vazio Direto da Fábrica com capacidade de 13kg Novo e Sem Uso. Não Contém Gás Dentro do Botijão.Vasilhame para uso Doméstico e em Comércios.Botijão fabricado com chapa de aço carbono muito resistente de acordo com as normas do INMETRO. Aceito em todo território brasileiro.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229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26</w:t>
            </w:r>
          </w:p>
        </w:tc>
        <w:tc>
          <w:tcPr>
            <w:tcW w:w="4411" w:type="dxa"/>
            <w:tcBorders>
              <w:top w:val="nil"/>
              <w:left w:val="single" w:sz="4" w:space="0" w:color="auto"/>
              <w:bottom w:val="single" w:sz="4" w:space="0" w:color="auto"/>
              <w:right w:val="single" w:sz="4" w:space="0" w:color="auto"/>
            </w:tcBorders>
            <w:shd w:val="clear" w:color="auto" w:fill="auto"/>
            <w:vAlign w:val="bottom"/>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TÁBUA DE PASSAR ROUPAS:</w:t>
            </w:r>
            <w:r w:rsidRPr="00E3717D">
              <w:rPr>
                <w:rFonts w:ascii="Times New Roman" w:eastAsia="Times New Roman" w:hAnsi="Times New Roman"/>
                <w:color w:val="000000"/>
                <w:sz w:val="20"/>
                <w:szCs w:val="20"/>
                <w:lang w:eastAsia="pt-BR"/>
              </w:rPr>
              <w:t xml:space="preserve"> Tabua De Passar Roupa Com Organizador E Prateleira 1 Porta</w:t>
            </w:r>
            <w:r w:rsidRPr="00E3717D">
              <w:rPr>
                <w:rFonts w:ascii="Times New Roman" w:eastAsia="Times New Roman" w:hAnsi="Times New Roman"/>
                <w:color w:val="000000"/>
                <w:sz w:val="20"/>
                <w:szCs w:val="20"/>
                <w:lang w:eastAsia="pt-BR"/>
              </w:rPr>
              <w:br/>
              <w:t xml:space="preserve">Transforme sua Rotina de Passar Roupas com a Tabua de Passar Roupa 3 em 1! Com o prático organizador e a espaçosa prateleira, você nunca mais perderá tempo procurando por suas coisas enquanto passa roupas.. A porta integrada mantém tudo escondido, mantendo sua área de passar roupa sempre arrumada.CARACTERÍSTICAS E DIFERENCIAIS: MDF/MDP (Maior Resistência e Durabilidade); Revestimento de Tecido (Maciez e Qualidade); Pintura e Verniz (Beleza e Qualidade).Altura: 88 cm. Largura: 101 cm. Profundidade: 34 cm.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69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27</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CORTINA:</w:t>
            </w:r>
            <w:r w:rsidRPr="00E3717D">
              <w:rPr>
                <w:rFonts w:ascii="Times New Roman" w:eastAsia="Times New Roman" w:hAnsi="Times New Roman"/>
                <w:color w:val="000000"/>
                <w:sz w:val="20"/>
                <w:szCs w:val="20"/>
                <w:lang w:eastAsia="pt-BR"/>
              </w:rPr>
              <w:t xml:space="preserve"> Cortina blackout tecido cortina blackout tecido, com acabamento </w:t>
            </w:r>
            <w:proofErr w:type="spellStart"/>
            <w:r w:rsidRPr="00E3717D">
              <w:rPr>
                <w:rFonts w:ascii="Times New Roman" w:eastAsia="Times New Roman" w:hAnsi="Times New Roman"/>
                <w:color w:val="000000"/>
                <w:sz w:val="20"/>
                <w:szCs w:val="20"/>
                <w:lang w:eastAsia="pt-BR"/>
              </w:rPr>
              <w:t>premium</w:t>
            </w:r>
            <w:proofErr w:type="spellEnd"/>
            <w:r w:rsidRPr="00E3717D">
              <w:rPr>
                <w:rFonts w:ascii="Times New Roman" w:eastAsia="Times New Roman" w:hAnsi="Times New Roman"/>
                <w:color w:val="000000"/>
                <w:sz w:val="20"/>
                <w:szCs w:val="20"/>
                <w:lang w:eastAsia="pt-BR"/>
              </w:rPr>
              <w:t xml:space="preserve"> em bainha, tecido antialérgico, bloqueia 90% da luz deixando o ambiente mais aconchegante.especificações: tamanho: 2,80m(larg.) x 2,30m(alt.). com 20 </w:t>
            </w:r>
            <w:proofErr w:type="spellStart"/>
            <w:r w:rsidRPr="00E3717D">
              <w:rPr>
                <w:rFonts w:ascii="Times New Roman" w:eastAsia="Times New Roman" w:hAnsi="Times New Roman"/>
                <w:color w:val="000000"/>
                <w:sz w:val="20"/>
                <w:szCs w:val="20"/>
                <w:lang w:eastAsia="pt-BR"/>
              </w:rPr>
              <w:t>ilhóses</w:t>
            </w:r>
            <w:proofErr w:type="spellEnd"/>
            <w:r w:rsidRPr="00E3717D">
              <w:rPr>
                <w:rFonts w:ascii="Times New Roman" w:eastAsia="Times New Roman" w:hAnsi="Times New Roman"/>
                <w:color w:val="000000"/>
                <w:sz w:val="20"/>
                <w:szCs w:val="20"/>
                <w:lang w:eastAsia="pt-BR"/>
              </w:rPr>
              <w:t xml:space="preserve"> sendo: 2 partes de 1,40m x 2,30 (largura x altura), com 10 </w:t>
            </w:r>
            <w:proofErr w:type="spellStart"/>
            <w:r w:rsidRPr="00E3717D">
              <w:rPr>
                <w:rFonts w:ascii="Times New Roman" w:eastAsia="Times New Roman" w:hAnsi="Times New Roman"/>
                <w:color w:val="000000"/>
                <w:sz w:val="20"/>
                <w:szCs w:val="20"/>
                <w:lang w:eastAsia="pt-BR"/>
              </w:rPr>
              <w:t>ilhóses</w:t>
            </w:r>
            <w:proofErr w:type="spellEnd"/>
            <w:r w:rsidRPr="00E3717D">
              <w:rPr>
                <w:rFonts w:ascii="Times New Roman" w:eastAsia="Times New Roman" w:hAnsi="Times New Roman"/>
                <w:color w:val="000000"/>
                <w:sz w:val="20"/>
                <w:szCs w:val="20"/>
                <w:lang w:eastAsia="pt-BR"/>
              </w:rPr>
              <w:t xml:space="preserve"> cromados em cada parte, tecido 100% poliéster, 90% </w:t>
            </w:r>
            <w:proofErr w:type="spellStart"/>
            <w:r w:rsidRPr="00E3717D">
              <w:rPr>
                <w:rFonts w:ascii="Times New Roman" w:eastAsia="Times New Roman" w:hAnsi="Times New Roman"/>
                <w:color w:val="000000"/>
                <w:sz w:val="20"/>
                <w:szCs w:val="20"/>
                <w:lang w:eastAsia="pt-BR"/>
              </w:rPr>
              <w:t>black</w:t>
            </w:r>
            <w:proofErr w:type="spellEnd"/>
            <w:r w:rsidRPr="00E3717D">
              <w:rPr>
                <w:rFonts w:ascii="Times New Roman" w:eastAsia="Times New Roman" w:hAnsi="Times New Roman"/>
                <w:color w:val="000000"/>
                <w:sz w:val="20"/>
                <w:szCs w:val="20"/>
                <w:lang w:eastAsia="pt-BR"/>
              </w:rPr>
              <w:t xml:space="preserve"> out (corta luz). lavável (não encolhe após a lavagem). Ilhós cromado. Recomendado para varão de 2,00m (18mm a 28mm).</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18</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R$ 0,80</w:t>
            </w:r>
          </w:p>
        </w:tc>
      </w:tr>
      <w:tr w:rsidR="00E3717D" w:rsidRPr="00E3717D" w:rsidTr="00E3717D">
        <w:trPr>
          <w:trHeight w:val="3225"/>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28</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CARRO FUNCIONAL DE LAVANDERIA:</w:t>
            </w:r>
            <w:r w:rsidRPr="00E3717D">
              <w:rPr>
                <w:rFonts w:ascii="Times New Roman" w:eastAsia="Times New Roman" w:hAnsi="Times New Roman"/>
                <w:color w:val="000000"/>
                <w:sz w:val="20"/>
                <w:szCs w:val="20"/>
                <w:lang w:eastAsia="pt-BR"/>
              </w:rPr>
              <w:t xml:space="preserve"> Este carro foi desenvolvido para otimizar a produtividade das tarefas de limpeza, pois transporta com segurança e praticidade, diversos acessórios e produtos para ações de limpeza úmida ou seca.Respeita às indicações das NR ́s 32 e 17 que determinam normas para diversas atividades em serviços de saúde, visando a prevenção de acidentes e a proteção da integridade física dos trabalhadores.Saco de Vinil com capacidade de até 90 Litros ou 50 quilos. Especificações:  Referência: CF2005;  Cor Bolsa/Saco: Amarelo;  Corpo em Polipropileno extremamente durável e fácil de higienizar após as tarefas;  Saco de Vinil com capacidade de até 90LT ou 50kg, com zíperes frontais e que se encaixam em ilhoses no bocal com tampa do Carrinho;  Tampa com espaço para condicionamento de ferramentas, acessórios ou outros objetos;  Rodinhas emborrachadas para deslocamento com menos ruídos. Medidas (C x L x A):  Desmontado: 87 x 30 x 57 cm / Peso: 18kg;  Montado: 116 x 57 x 100 cm / Peso: 18kg.</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21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29</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EXTINTOR DE INCENDIO: </w:t>
            </w:r>
            <w:r w:rsidRPr="00E3717D">
              <w:rPr>
                <w:rFonts w:ascii="Times New Roman" w:eastAsia="Times New Roman" w:hAnsi="Times New Roman"/>
                <w:color w:val="000000"/>
                <w:sz w:val="20"/>
                <w:szCs w:val="20"/>
                <w:lang w:eastAsia="pt-BR"/>
              </w:rPr>
              <w:t>Mantenha seu ambiente precavido e apto para situações inesperadas com o Extintor de Incêndio Pó Químico ABC 6kg - Classe ABC + 1 Placa Sinalizadora é suporte tripé, é ideal para o combate fogo em materiais sólidos, como: papel, papelão, tecido, madeira; materiais inflamáveis, como: gases, líquidos inflamáveis, álcool, diesel, gasolina, querosene, GLP; e materiais ou equipamentos energizados, como: instalações elétricas, fios sobrecarregados, tomadas, fontes, transformadores, quadros de distribuição, motores entre outros. Comercial - Residencial - Industrial, seja qual for a destinação. ATENÇÃO; validade casco 5 anos recarga 1 ano, então será necessário fazer recarga anual do EXTINTOR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R$ 0,80</w:t>
            </w:r>
          </w:p>
        </w:tc>
      </w:tr>
      <w:tr w:rsidR="00E3717D" w:rsidRPr="00E3717D" w:rsidTr="00E3717D">
        <w:trPr>
          <w:trHeight w:val="16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30</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CARRINHO DE MÃO: </w:t>
            </w:r>
            <w:r w:rsidRPr="00E3717D">
              <w:rPr>
                <w:rFonts w:ascii="Times New Roman" w:eastAsia="Times New Roman" w:hAnsi="Times New Roman"/>
                <w:color w:val="000000"/>
                <w:sz w:val="20"/>
                <w:szCs w:val="20"/>
                <w:lang w:eastAsia="pt-BR"/>
              </w:rPr>
              <w:t xml:space="preserve"> O carrinho de mão é produzido a partir de matérias-primas de alta qualidade. - Possui caçamba fabricada com plástico de alta resistência. - Eixo em aço de alta resistência. - Caçamba plástica rasa 3,5 mm, com capacidade para 50 L. - Bico arredondado para facilitar a descarga dos materiais. - Braço metálico tubular de 1,06 mm. - Pneu com câmara 3.25/8" e roda plástica. - Produto fabricado segundo norma ABNT NBR 16269.</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325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31</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ESCADA</w:t>
            </w:r>
            <w:r w:rsidRPr="00E3717D">
              <w:rPr>
                <w:rFonts w:ascii="Times New Roman" w:eastAsia="Times New Roman" w:hAnsi="Times New Roman"/>
                <w:color w:val="000000"/>
                <w:sz w:val="20"/>
                <w:szCs w:val="20"/>
                <w:lang w:eastAsia="pt-BR"/>
              </w:rPr>
              <w:t>: Material: Alumínio. Altura: 200,0 cm. Largura: 49,0 cm. Comprimento: 105,0 cm. Este modelo possui sete degraus com estrutura e chapas em alumínio, material super leve, durável (mesmo em áreas litorâneas). Peças plásticas em polipropileno de alta resistência. As Escadas de alumínio Mor são fabricadas de acordo com a nova portaria do INMETRO N° 615 e 616, o que garante a certeza de um excelente produto. Suportam até 120 kg</w:t>
            </w:r>
            <w:r w:rsidRPr="00E3717D">
              <w:rPr>
                <w:rFonts w:ascii="Times New Roman" w:eastAsia="Times New Roman" w:hAnsi="Times New Roman"/>
                <w:color w:val="000000"/>
                <w:sz w:val="20"/>
                <w:szCs w:val="20"/>
                <w:lang w:eastAsia="pt-BR"/>
              </w:rPr>
              <w:br/>
              <w:t>Possui duas fitas de travamento, além do travamento automático na plataforma superior.  Benefícios do uso: Ideais para pequenos consertos ou para alcançar lugares mais elevados no uso doméstico</w:t>
            </w:r>
            <w:r w:rsidRPr="00E3717D">
              <w:rPr>
                <w:rFonts w:ascii="Times New Roman" w:eastAsia="Times New Roman" w:hAnsi="Times New Roman"/>
                <w:color w:val="000000"/>
                <w:sz w:val="20"/>
                <w:szCs w:val="20"/>
                <w:lang w:eastAsia="pt-BR"/>
              </w:rPr>
              <w:br/>
              <w:t>Desenvolvidas com as melhores e mais seguras peças. Dobrável e fácil de guardar. Pés antiderrapantes e travamento automático na plataforma superior garantem maior estabilidade. Dimensão do Produto (</w:t>
            </w:r>
            <w:proofErr w:type="spellStart"/>
            <w:r w:rsidRPr="00E3717D">
              <w:rPr>
                <w:rFonts w:ascii="Times New Roman" w:eastAsia="Times New Roman" w:hAnsi="Times New Roman"/>
                <w:color w:val="000000"/>
                <w:sz w:val="20"/>
                <w:szCs w:val="20"/>
                <w:lang w:eastAsia="pt-BR"/>
              </w:rPr>
              <w:t>AxLxP</w:t>
            </w:r>
            <w:proofErr w:type="spellEnd"/>
            <w:r w:rsidRPr="00E3717D">
              <w:rPr>
                <w:rFonts w:ascii="Times New Roman" w:eastAsia="Times New Roman" w:hAnsi="Times New Roman"/>
                <w:color w:val="000000"/>
                <w:sz w:val="20"/>
                <w:szCs w:val="20"/>
                <w:lang w:eastAsia="pt-BR"/>
              </w:rPr>
              <w:t>): 200,0 x 49,0 x 105,0 cm. Altura do Patamar: 1,52 Metros. Peso do Produto: 4,98 kg</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7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32</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SUPORTE PARA PARTITURA</w:t>
            </w:r>
            <w:r w:rsidRPr="00E3717D">
              <w:rPr>
                <w:rFonts w:ascii="Times New Roman" w:eastAsia="Times New Roman" w:hAnsi="Times New Roman"/>
                <w:color w:val="000000"/>
                <w:sz w:val="20"/>
                <w:szCs w:val="20"/>
                <w:lang w:eastAsia="pt-BR"/>
              </w:rPr>
              <w:t xml:space="preserve"> Estante de Partitura DOBRÁVEL. Modelo: MSP - 001 – PRETO.Produzido em materiais resistentes garantindo maior durabilidade. Sua instalação é muito simples e pode ser utilizado nos mais variados ambientes. Este modelo possui sistema de fixação das folhas com molas ajudando a evitar que as folhas caiam com facilidade. Estante Articulada. Material: Ferro A3Pés emborrachado para maior aderência.Capacidade Suportada: 2,5 Kg200 Folhas.Peso aproximado por unidade: 864 </w:t>
            </w:r>
            <w:proofErr w:type="spellStart"/>
            <w:r w:rsidRPr="00E3717D">
              <w:rPr>
                <w:rFonts w:ascii="Times New Roman" w:eastAsia="Times New Roman" w:hAnsi="Times New Roman"/>
                <w:color w:val="000000"/>
                <w:sz w:val="20"/>
                <w:szCs w:val="20"/>
                <w:lang w:eastAsia="pt-BR"/>
              </w:rPr>
              <w:t>gItens</w:t>
            </w:r>
            <w:proofErr w:type="spellEnd"/>
            <w:r w:rsidRPr="00E3717D">
              <w:rPr>
                <w:rFonts w:ascii="Times New Roman" w:eastAsia="Times New Roman" w:hAnsi="Times New Roman"/>
                <w:color w:val="000000"/>
                <w:sz w:val="20"/>
                <w:szCs w:val="20"/>
                <w:lang w:eastAsia="pt-BR"/>
              </w:rPr>
              <w:t xml:space="preserve"> Inclusos:01 - Estante de Partitura MXT01 - </w:t>
            </w:r>
            <w:proofErr w:type="spellStart"/>
            <w:r w:rsidRPr="00E3717D">
              <w:rPr>
                <w:rFonts w:ascii="Times New Roman" w:eastAsia="Times New Roman" w:hAnsi="Times New Roman"/>
                <w:color w:val="000000"/>
                <w:sz w:val="20"/>
                <w:szCs w:val="20"/>
                <w:lang w:eastAsia="pt-BR"/>
              </w:rPr>
              <w:t>Bag</w:t>
            </w:r>
            <w:proofErr w:type="spellEnd"/>
            <w:r w:rsidRPr="00E3717D">
              <w:rPr>
                <w:rFonts w:ascii="Times New Roman" w:eastAsia="Times New Roman" w:hAnsi="Times New Roman"/>
                <w:color w:val="000000"/>
                <w:sz w:val="20"/>
                <w:szCs w:val="20"/>
                <w:lang w:eastAsia="pt-BR"/>
              </w:rPr>
              <w:t xml:space="preserve"> para transporte. Modelo Estante De Partitura Suporte Pedestal Cavalete Bolsa Ferro.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R$ 0,40</w:t>
            </w:r>
          </w:p>
        </w:tc>
      </w:tr>
      <w:tr w:rsidR="00E3717D" w:rsidRPr="00E3717D" w:rsidTr="00E3717D">
        <w:trPr>
          <w:trHeight w:val="229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33</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SUPORTE PARA TELEVISÃO </w:t>
            </w:r>
            <w:r w:rsidRPr="00E3717D">
              <w:rPr>
                <w:rFonts w:ascii="Times New Roman" w:eastAsia="Times New Roman" w:hAnsi="Times New Roman"/>
                <w:color w:val="000000"/>
                <w:sz w:val="20"/>
                <w:szCs w:val="20"/>
                <w:lang w:eastAsia="pt-BR"/>
              </w:rPr>
              <w:t>O suporte para TV de mesa é super reforçado e ideal para quartos, escritórios, recepções, salas, entre outros. Este suporte é ideal para TVs que não possuem a base original. A montagem é rápida e fácil.</w:t>
            </w:r>
            <w:r w:rsidRPr="00E3717D">
              <w:rPr>
                <w:rFonts w:ascii="Times New Roman" w:eastAsia="Times New Roman" w:hAnsi="Times New Roman"/>
                <w:color w:val="000000"/>
                <w:sz w:val="20"/>
                <w:szCs w:val="20"/>
                <w:lang w:eastAsia="pt-BR"/>
              </w:rPr>
              <w:br/>
              <w:t>Especificações: Suporte para TV: LCD, LED, 4K e Curva Polegadas: até 40. Furação VESA: 100 x 100 até 200 x 200 mm. Tipo: Mesa</w:t>
            </w:r>
            <w:r w:rsidRPr="00E3717D">
              <w:rPr>
                <w:rFonts w:ascii="Times New Roman" w:eastAsia="Times New Roman" w:hAnsi="Times New Roman"/>
                <w:color w:val="000000"/>
                <w:sz w:val="20"/>
                <w:szCs w:val="20"/>
                <w:lang w:eastAsia="pt-BR"/>
              </w:rPr>
              <w:br/>
              <w:t>Altura dos tubos verticais: 45 cm . Inclinação: Não. Giro da TV: Não</w:t>
            </w:r>
            <w:r w:rsidRPr="00E3717D">
              <w:rPr>
                <w:rFonts w:ascii="Times New Roman" w:eastAsia="Times New Roman" w:hAnsi="Times New Roman"/>
                <w:color w:val="000000"/>
                <w:sz w:val="20"/>
                <w:szCs w:val="20"/>
                <w:lang w:eastAsia="pt-BR"/>
              </w:rPr>
              <w:br/>
              <w:t xml:space="preserve">Carga máxima: 25kg. Cor: Preta. Material do suporte:Aço carbono com pintura eletrostática a pó, acabamento de </w:t>
            </w:r>
            <w:proofErr w:type="spellStart"/>
            <w:r w:rsidRPr="00E3717D">
              <w:rPr>
                <w:rFonts w:ascii="Times New Roman" w:eastAsia="Times New Roman" w:hAnsi="Times New Roman"/>
                <w:color w:val="000000"/>
                <w:sz w:val="20"/>
                <w:szCs w:val="20"/>
                <w:lang w:eastAsia="pt-BR"/>
              </w:rPr>
              <w:t>plastico</w:t>
            </w:r>
            <w:proofErr w:type="spellEnd"/>
            <w:r w:rsidRPr="00E3717D">
              <w:rPr>
                <w:rFonts w:ascii="Times New Roman" w:eastAsia="Times New Roman" w:hAnsi="Times New Roman"/>
                <w:color w:val="000000"/>
                <w:sz w:val="20"/>
                <w:szCs w:val="20"/>
                <w:lang w:eastAsia="pt-BR"/>
              </w:rPr>
              <w:t xml:space="preserve"> de engenharia com base de vidro. Acompanha kit de parafusos: Sim . Permite passagem interna dos cabos: Não. Pontos de fixação: 4 pontos na TV.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R$ 0,80</w:t>
            </w:r>
          </w:p>
        </w:tc>
      </w:tr>
      <w:tr w:rsidR="00E3717D" w:rsidRPr="00E3717D" w:rsidTr="00E3717D">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34</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LONGARINA </w:t>
            </w:r>
            <w:proofErr w:type="spellStart"/>
            <w:r w:rsidRPr="00E3717D">
              <w:rPr>
                <w:rFonts w:ascii="Times New Roman" w:eastAsia="Times New Roman" w:hAnsi="Times New Roman"/>
                <w:color w:val="000000"/>
                <w:sz w:val="20"/>
                <w:szCs w:val="20"/>
                <w:lang w:eastAsia="pt-BR"/>
              </w:rPr>
              <w:t>Longarina</w:t>
            </w:r>
            <w:proofErr w:type="spellEnd"/>
            <w:r w:rsidRPr="00E3717D">
              <w:rPr>
                <w:rFonts w:ascii="Times New Roman" w:eastAsia="Times New Roman" w:hAnsi="Times New Roman"/>
                <w:color w:val="000000"/>
                <w:sz w:val="20"/>
                <w:szCs w:val="20"/>
                <w:lang w:eastAsia="pt-BR"/>
              </w:rPr>
              <w:t xml:space="preserve"> secretaria 04 lugares. Descrição: • Assento e Encosto estofado em espuma Injetada. • Capacidade de Peso de até 110 kg por lugar. • Pintura Epóxi. • Tecido J. Serrano, para couro ecológico alterasse o valor.</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5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35</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SOFÁ 3 LUGARES</w:t>
            </w:r>
            <w:r w:rsidRPr="00E3717D">
              <w:rPr>
                <w:rFonts w:ascii="Times New Roman" w:eastAsia="Times New Roman" w:hAnsi="Times New Roman"/>
                <w:color w:val="000000"/>
                <w:sz w:val="20"/>
                <w:szCs w:val="20"/>
                <w:lang w:eastAsia="pt-BR"/>
              </w:rPr>
              <w:t xml:space="preserve"> Moderno. Possui Pés. 5 Tipo de Mola. Molas </w:t>
            </w:r>
            <w:proofErr w:type="spellStart"/>
            <w:r w:rsidRPr="00E3717D">
              <w:rPr>
                <w:rFonts w:ascii="Times New Roman" w:eastAsia="Times New Roman" w:hAnsi="Times New Roman"/>
                <w:color w:val="000000"/>
                <w:sz w:val="20"/>
                <w:szCs w:val="20"/>
                <w:lang w:eastAsia="pt-BR"/>
              </w:rPr>
              <w:t>Bonnel</w:t>
            </w:r>
            <w:proofErr w:type="spellEnd"/>
            <w:r w:rsidRPr="00E3717D">
              <w:rPr>
                <w:rFonts w:ascii="Times New Roman" w:eastAsia="Times New Roman" w:hAnsi="Times New Roman"/>
                <w:color w:val="000000"/>
                <w:sz w:val="20"/>
                <w:szCs w:val="20"/>
                <w:lang w:eastAsia="pt-BR"/>
              </w:rPr>
              <w:t xml:space="preserve"> . Modelo do Sofá: Sofá Fixo. Tipo de Encosto: Fixo.Material dos Pés: </w:t>
            </w:r>
            <w:proofErr w:type="spellStart"/>
            <w:r w:rsidRPr="00E3717D">
              <w:rPr>
                <w:rFonts w:ascii="Times New Roman" w:eastAsia="Times New Roman" w:hAnsi="Times New Roman"/>
                <w:color w:val="000000"/>
                <w:sz w:val="20"/>
                <w:szCs w:val="20"/>
                <w:lang w:eastAsia="pt-BR"/>
              </w:rPr>
              <w:t>Pinus</w:t>
            </w:r>
            <w:proofErr w:type="spellEnd"/>
            <w:r w:rsidRPr="00E3717D">
              <w:rPr>
                <w:rFonts w:ascii="Times New Roman" w:eastAsia="Times New Roman" w:hAnsi="Times New Roman"/>
                <w:color w:val="000000"/>
                <w:sz w:val="20"/>
                <w:szCs w:val="20"/>
                <w:lang w:eastAsia="pt-BR"/>
              </w:rPr>
              <w:br/>
              <w:t xml:space="preserve">Nível de Conforto: Médio. Tecido Predominante: Poliéster. Densidade do Assento: Camadas de Densidades Diferentes. Densidade do Encosto: D-20. Enchimento do Assento. Espuma. Enchimento do Encosto: Espuma. Material da Estrutura: Madeira Maciça/Corda. Quantidade de Lugares: 3.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15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36</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CADEIRA DE SALÃO  CADEIRA HIDRÁULICA</w:t>
            </w:r>
            <w:r w:rsidRPr="00E3717D">
              <w:rPr>
                <w:rFonts w:ascii="Times New Roman" w:eastAsia="Times New Roman" w:hAnsi="Times New Roman"/>
                <w:color w:val="000000"/>
                <w:sz w:val="20"/>
                <w:szCs w:val="20"/>
                <w:lang w:eastAsia="pt-BR"/>
              </w:rPr>
              <w:t xml:space="preserve">. Poltrona Hidráulica, espumas de alta densidade com tecido de </w:t>
            </w:r>
            <w:proofErr w:type="spellStart"/>
            <w:r w:rsidRPr="00E3717D">
              <w:rPr>
                <w:rFonts w:ascii="Times New Roman" w:eastAsia="Times New Roman" w:hAnsi="Times New Roman"/>
                <w:color w:val="000000"/>
                <w:sz w:val="20"/>
                <w:szCs w:val="20"/>
                <w:lang w:eastAsia="pt-BR"/>
              </w:rPr>
              <w:t>courvin</w:t>
            </w:r>
            <w:proofErr w:type="spellEnd"/>
            <w:r w:rsidRPr="00E3717D">
              <w:rPr>
                <w:rFonts w:ascii="Times New Roman" w:eastAsia="Times New Roman" w:hAnsi="Times New Roman"/>
                <w:color w:val="000000"/>
                <w:sz w:val="20"/>
                <w:szCs w:val="20"/>
                <w:lang w:eastAsia="pt-BR"/>
              </w:rPr>
              <w:t xml:space="preserve">, braços e </w:t>
            </w:r>
            <w:proofErr w:type="spellStart"/>
            <w:r w:rsidRPr="00E3717D">
              <w:rPr>
                <w:rFonts w:ascii="Times New Roman" w:eastAsia="Times New Roman" w:hAnsi="Times New Roman"/>
                <w:color w:val="000000"/>
                <w:sz w:val="20"/>
                <w:szCs w:val="20"/>
                <w:lang w:eastAsia="pt-BR"/>
              </w:rPr>
              <w:t>parapé</w:t>
            </w:r>
            <w:proofErr w:type="spellEnd"/>
            <w:r w:rsidRPr="00E3717D">
              <w:rPr>
                <w:rFonts w:ascii="Times New Roman" w:eastAsia="Times New Roman" w:hAnsi="Times New Roman"/>
                <w:color w:val="000000"/>
                <w:sz w:val="20"/>
                <w:szCs w:val="20"/>
                <w:lang w:eastAsia="pt-BR"/>
              </w:rPr>
              <w:t xml:space="preserve"> cromados, apoio de cabeça com ajuste de altura com suporte de trava e removível para mais conforto ao seu cliente, base hidráulica giratória e com regulagem de altura, fabricada com matérias-primas de alta qualidade. A poltrona é adequada para atender as necessidades do profissional e ela se destaca pelo seu Designer, acabamento e conforto.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37</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CADEIRA DE MANICURE  </w:t>
            </w:r>
            <w:r w:rsidRPr="00E3717D">
              <w:rPr>
                <w:rFonts w:ascii="Times New Roman" w:eastAsia="Times New Roman" w:hAnsi="Times New Roman"/>
                <w:color w:val="000000"/>
                <w:sz w:val="20"/>
                <w:szCs w:val="20"/>
                <w:lang w:eastAsia="pt-BR"/>
              </w:rPr>
              <w:t>Ciranda Manicure C/ Tampo</w:t>
            </w:r>
            <w:r w:rsidRPr="00E3717D">
              <w:rPr>
                <w:rFonts w:ascii="Times New Roman" w:eastAsia="Times New Roman" w:hAnsi="Times New Roman"/>
                <w:color w:val="000000"/>
                <w:sz w:val="20"/>
                <w:szCs w:val="20"/>
                <w:lang w:eastAsia="pt-BR"/>
              </w:rPr>
              <w:br/>
              <w:t>4-Rodízios, Gaveta de MDF para guardar instrumentos,  Estofados com espuma de alta densidade, Tampo de Madeira MDF, Suporte 130Kilos.Dimensões/Medidas: Largura 40cm. Altura 72cm. Profundidade 53cm. Altura do chão até o assento 37cm</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255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38</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CADEIRA GIRATÓRIA COM BRAÇO </w:t>
            </w:r>
            <w:r w:rsidRPr="00E3717D">
              <w:rPr>
                <w:rFonts w:ascii="Times New Roman" w:eastAsia="Times New Roman" w:hAnsi="Times New Roman"/>
                <w:color w:val="000000"/>
                <w:sz w:val="20"/>
                <w:szCs w:val="20"/>
                <w:lang w:eastAsia="pt-BR"/>
              </w:rPr>
              <w:t xml:space="preserve">Medidas: Assento: L49 x P48 cm; Encosto: L46 x A48 cm; Largura com os braços: L57 cm; Braços fixos Cor: Preta Design e Conforto: Estilo Executivo:. Mecanismos de Ajuste: ajuste de altura, Materiais e Durabilidade: Materiais de Qualidade: A construção da cadeira utiliza materiais de alta qualidade para garantir durabilidade e resistência. Base e Rodízios Robustos: A base é tipicamente feita de metal ou polímero de alta resistência, projetada para suportar o peso do usuário de forma segura. A funcionalidade de giro permite uma liberdade de movimento completa, facilitando o acesso a diferentes áreas do espaço de trabalho sem a necessidade de levantar. Design Versátil: O visual sofisticado e o conforto da cadeira a tornam uma escolha excelente não apenas para escritórios, mas também para home </w:t>
            </w:r>
            <w:proofErr w:type="spellStart"/>
            <w:r w:rsidRPr="00E3717D">
              <w:rPr>
                <w:rFonts w:ascii="Times New Roman" w:eastAsia="Times New Roman" w:hAnsi="Times New Roman"/>
                <w:color w:val="000000"/>
                <w:sz w:val="20"/>
                <w:szCs w:val="20"/>
                <w:lang w:eastAsia="pt-BR"/>
              </w:rPr>
              <w:t>offices</w:t>
            </w:r>
            <w:proofErr w:type="spellEnd"/>
            <w:r w:rsidRPr="00E3717D">
              <w:rPr>
                <w:rFonts w:ascii="Times New Roman" w:eastAsia="Times New Roman" w:hAnsi="Times New Roman"/>
                <w:color w:val="000000"/>
                <w:sz w:val="20"/>
                <w:szCs w:val="20"/>
                <w:lang w:eastAsia="pt-BR"/>
              </w:rPr>
              <w:t xml:space="preserve">, salas de reunião e até mesmo para uso residencial em espaços de estudo ou trabalho.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39</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CADEIRA GIRATÓRIA SEM BRAÇO </w:t>
            </w:r>
            <w:r w:rsidRPr="00E3717D">
              <w:rPr>
                <w:rFonts w:ascii="Times New Roman" w:eastAsia="Times New Roman" w:hAnsi="Times New Roman"/>
                <w:color w:val="000000"/>
                <w:sz w:val="20"/>
                <w:szCs w:val="20"/>
                <w:lang w:eastAsia="pt-BR"/>
              </w:rPr>
              <w:t xml:space="preserve">Cadeira Executiva Costurada Giratória Dimensões do produto: 83 x 55L x 46P CM Estofado: Madeira Anatômica de 15mm / Espuma Injetada / </w:t>
            </w:r>
            <w:proofErr w:type="spellStart"/>
            <w:r w:rsidRPr="00E3717D">
              <w:rPr>
                <w:rFonts w:ascii="Times New Roman" w:eastAsia="Times New Roman" w:hAnsi="Times New Roman"/>
                <w:color w:val="000000"/>
                <w:sz w:val="20"/>
                <w:szCs w:val="20"/>
                <w:lang w:eastAsia="pt-BR"/>
              </w:rPr>
              <w:t>Corino</w:t>
            </w:r>
            <w:proofErr w:type="spellEnd"/>
            <w:r w:rsidRPr="00E3717D">
              <w:rPr>
                <w:rFonts w:ascii="Times New Roman" w:eastAsia="Times New Roman" w:hAnsi="Times New Roman"/>
                <w:color w:val="000000"/>
                <w:sz w:val="20"/>
                <w:szCs w:val="20"/>
                <w:lang w:eastAsia="pt-BR"/>
              </w:rPr>
              <w:t xml:space="preserve"> Material da Base: Pistão à Gás classe 3 / Aranha Preta / Plataforma Simples Cor: Preto (outras cores sob consulta) Possui Braços: Não Regulagem de altura: Sim (pistão a gás classe 3 suporta 130 </w:t>
            </w:r>
            <w:proofErr w:type="spellStart"/>
            <w:r w:rsidRPr="00E3717D">
              <w:rPr>
                <w:rFonts w:ascii="Times New Roman" w:eastAsia="Times New Roman" w:hAnsi="Times New Roman"/>
                <w:color w:val="000000"/>
                <w:sz w:val="20"/>
                <w:szCs w:val="20"/>
                <w:lang w:eastAsia="pt-BR"/>
              </w:rPr>
              <w:t>Kilos</w:t>
            </w:r>
            <w:proofErr w:type="spellEnd"/>
            <w:r w:rsidRPr="00E3717D">
              <w:rPr>
                <w:rFonts w:ascii="Times New Roman" w:eastAsia="Times New Roman" w:hAnsi="Times New Roman"/>
                <w:color w:val="000000"/>
                <w:sz w:val="20"/>
                <w:szCs w:val="20"/>
                <w:lang w:eastAsia="pt-BR"/>
              </w:rPr>
              <w:t>)</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40</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CADEIRA FIXA</w:t>
            </w:r>
            <w:r w:rsidRPr="00E3717D">
              <w:rPr>
                <w:rFonts w:ascii="Times New Roman" w:eastAsia="Times New Roman" w:hAnsi="Times New Roman"/>
                <w:color w:val="000000"/>
                <w:sz w:val="20"/>
                <w:szCs w:val="20"/>
                <w:lang w:eastAsia="pt-BR"/>
              </w:rPr>
              <w:t xml:space="preserve"> Descrição do produto: A cadeira de escritório fixa com base cromada W-21 é ideal para uso em ambientes corporativos. O assento e o encosto da cadeira são fabricados com espuma laminada, garantindo conforto e impedindo deformidades por uso contínuo. A cadeira de escritório fixa com base cromada W-21 é revestida em material sintético na cor preta, um produto de alta durabilidade.</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26</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41</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ARMÁRIO DE AÇO</w:t>
            </w:r>
            <w:r w:rsidRPr="00E3717D">
              <w:rPr>
                <w:rFonts w:ascii="Times New Roman" w:eastAsia="Times New Roman" w:hAnsi="Times New Roman"/>
                <w:color w:val="000000"/>
                <w:sz w:val="20"/>
                <w:szCs w:val="20"/>
                <w:lang w:eastAsia="pt-BR"/>
              </w:rPr>
              <w:t xml:space="preserve"> Armário de aço PA 120 com 02 portas com 04 bandejas, sendo 01 fixa e 03 reguláveis. Chave e puxador inclusos.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8</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17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42</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MESA DE 3 METROS</w:t>
            </w:r>
            <w:r w:rsidRPr="00E3717D">
              <w:rPr>
                <w:rFonts w:ascii="Times New Roman" w:eastAsia="Times New Roman" w:hAnsi="Times New Roman"/>
                <w:color w:val="000000"/>
                <w:sz w:val="20"/>
                <w:szCs w:val="20"/>
                <w:lang w:eastAsia="pt-BR"/>
              </w:rPr>
              <w:t xml:space="preserve"> Mesa de Reunião Diretoria – 3,20×1,20m Modelo: Altura (cm): 73,5</w:t>
            </w:r>
            <w:r w:rsidRPr="00E3717D">
              <w:rPr>
                <w:rFonts w:ascii="Times New Roman" w:eastAsia="Times New Roman" w:hAnsi="Times New Roman"/>
                <w:color w:val="000000"/>
                <w:sz w:val="20"/>
                <w:szCs w:val="20"/>
                <w:lang w:eastAsia="pt-BR"/>
              </w:rPr>
              <w:br/>
              <w:t>Largura (cm): 320. Profundidade (cm): 120 Espessura do Tampo: 40mm. Espessura do Pé: 25mm. Garantia do Fornecedor: 24 Meses. Especificações: Mesa de escritório 3,20×1,20m. Pés em MDP</w:t>
            </w:r>
            <w:r w:rsidRPr="00E3717D">
              <w:rPr>
                <w:rFonts w:ascii="Times New Roman" w:eastAsia="Times New Roman" w:hAnsi="Times New Roman"/>
                <w:color w:val="000000"/>
                <w:sz w:val="20"/>
                <w:szCs w:val="20"/>
                <w:lang w:eastAsia="pt-BR"/>
              </w:rPr>
              <w:br/>
              <w:t>Garantia do Fornecedor: 24 Meses. Medidas  3,20×1,20m</w:t>
            </w:r>
            <w:r w:rsidRPr="00E3717D">
              <w:rPr>
                <w:rFonts w:ascii="Times New Roman" w:eastAsia="Times New Roman" w:hAnsi="Times New Roman"/>
                <w:color w:val="000000"/>
                <w:sz w:val="20"/>
                <w:szCs w:val="20"/>
                <w:lang w:eastAsia="pt-BR"/>
              </w:rPr>
              <w:br/>
              <w:t>Modelo: Mesa reta 01 tampo. 02 pés. 02 Painéis. 01 Kit de montagem</w:t>
            </w:r>
            <w:r w:rsidRPr="00E3717D">
              <w:rPr>
                <w:rFonts w:ascii="Times New Roman" w:eastAsia="Times New Roman" w:hAnsi="Times New Roman"/>
                <w:color w:val="000000"/>
                <w:sz w:val="20"/>
                <w:szCs w:val="20"/>
                <w:lang w:eastAsia="pt-BR"/>
              </w:rPr>
              <w:br/>
              <w:t>01 caixa de tomadas.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43</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MESA RETRÁTIL</w:t>
            </w:r>
            <w:r w:rsidRPr="00E3717D">
              <w:rPr>
                <w:rFonts w:ascii="Times New Roman" w:eastAsia="Times New Roman" w:hAnsi="Times New Roman"/>
                <w:color w:val="000000"/>
                <w:sz w:val="20"/>
                <w:szCs w:val="20"/>
                <w:lang w:eastAsia="pt-BR"/>
              </w:rPr>
              <w:t xml:space="preserve"> Mesa de Jantar Dobrável Retrátil de Parede 275x89. Produzido 100% em MDF BP 15mm </w:t>
            </w:r>
            <w:proofErr w:type="spellStart"/>
            <w:r w:rsidRPr="00E3717D">
              <w:rPr>
                <w:rFonts w:ascii="Times New Roman" w:eastAsia="Times New Roman" w:hAnsi="Times New Roman"/>
                <w:color w:val="000000"/>
                <w:sz w:val="20"/>
                <w:szCs w:val="20"/>
                <w:lang w:eastAsia="pt-BR"/>
              </w:rPr>
              <w:t>texturizado</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antirisco</w:t>
            </w:r>
            <w:proofErr w:type="spellEnd"/>
            <w:r w:rsidRPr="00E3717D">
              <w:rPr>
                <w:rFonts w:ascii="Times New Roman" w:eastAsia="Times New Roman" w:hAnsi="Times New Roman"/>
                <w:color w:val="000000"/>
                <w:sz w:val="20"/>
                <w:szCs w:val="20"/>
                <w:lang w:eastAsia="pt-BR"/>
              </w:rPr>
              <w:t xml:space="preserve">. Com acabamento em Pintura eletrostática nos pés que garante qualidade e durabilidade. Otimização de Espaço Anexada na parede, a mobília conta com um mecanismo retrátil que a permite ser dobrada quando não estiver em uso, oferecendo um maior espaço livre no cômodo.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44</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MESA PARA COZINHA</w:t>
            </w:r>
            <w:r w:rsidRPr="00E3717D">
              <w:rPr>
                <w:rFonts w:ascii="Times New Roman" w:eastAsia="Times New Roman" w:hAnsi="Times New Roman"/>
                <w:color w:val="000000"/>
                <w:sz w:val="20"/>
                <w:szCs w:val="20"/>
                <w:lang w:eastAsia="pt-BR"/>
              </w:rPr>
              <w:t xml:space="preserve"> Mesa para Refeitório para 06 lugares -  Modelo Mesa para Refeitório  </w:t>
            </w:r>
            <w:r w:rsidRPr="00E3717D">
              <w:rPr>
                <w:rFonts w:ascii="Times New Roman" w:eastAsia="Times New Roman" w:hAnsi="Times New Roman"/>
                <w:color w:val="000000"/>
                <w:sz w:val="20"/>
                <w:szCs w:val="20"/>
                <w:lang w:eastAsia="pt-BR"/>
              </w:rPr>
              <w:br/>
              <w:t xml:space="preserve"> TAMPO DA MESA: Confeccionado em MDP de 18mm e friso PVC nas bordas: FERRAGEM DA MESA Quadro de sustentação do tampo confeccionado em tubo Travas laterais  dos pés L” de sustentação do assento. Tampo: L 180 X P 75 X A 77cm. Peso: 51 kg.</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45</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MESA PARA COMPUTADOR</w:t>
            </w:r>
            <w:r w:rsidRPr="00E3717D">
              <w:rPr>
                <w:rFonts w:ascii="Times New Roman" w:eastAsia="Times New Roman" w:hAnsi="Times New Roman"/>
                <w:color w:val="000000"/>
                <w:sz w:val="20"/>
                <w:szCs w:val="20"/>
                <w:lang w:eastAsia="pt-BR"/>
              </w:rPr>
              <w:t xml:space="preserve"> Mesa para computador com escrivaninha. Escrivaninha no modelo NT 2010 com estrutura completa que é composta por MDP que te proporciona a firmeza e a estabilidade necessárias, com o lindo acabamento em Pintura UV. Ela conta com duas gavetas que te garantem mais acessibilidade. As 4 prateleiras também servem de grande ajuda na hora de organizar seu ambiente, permitindo que você decore e personalize de acordo com a sua vontade.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5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46</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MESA DE ESCRITÓRIO</w:t>
            </w:r>
            <w:r w:rsidRPr="00E3717D">
              <w:rPr>
                <w:rFonts w:ascii="Times New Roman" w:eastAsia="Times New Roman" w:hAnsi="Times New Roman"/>
                <w:color w:val="000000"/>
                <w:sz w:val="20"/>
                <w:szCs w:val="20"/>
                <w:lang w:eastAsia="pt-BR"/>
              </w:rPr>
              <w:t xml:space="preserve"> Mesa Simples com 2 gavetas para escritório. Confeccionada em madeira </w:t>
            </w:r>
            <w:proofErr w:type="spellStart"/>
            <w:r w:rsidRPr="00E3717D">
              <w:rPr>
                <w:rFonts w:ascii="Times New Roman" w:eastAsia="Times New Roman" w:hAnsi="Times New Roman"/>
                <w:color w:val="000000"/>
                <w:sz w:val="20"/>
                <w:szCs w:val="20"/>
                <w:lang w:eastAsia="pt-BR"/>
              </w:rPr>
              <w:t>arvoplac</w:t>
            </w:r>
            <w:proofErr w:type="spellEnd"/>
            <w:r w:rsidRPr="00E3717D">
              <w:rPr>
                <w:rFonts w:ascii="Times New Roman" w:eastAsia="Times New Roman" w:hAnsi="Times New Roman"/>
                <w:color w:val="000000"/>
                <w:sz w:val="20"/>
                <w:szCs w:val="20"/>
                <w:lang w:eastAsia="pt-BR"/>
              </w:rPr>
              <w:t xml:space="preserve"> MDP 15 mm  Acabamento em perfil </w:t>
            </w:r>
            <w:proofErr w:type="spellStart"/>
            <w:r w:rsidRPr="00E3717D">
              <w:rPr>
                <w:rFonts w:ascii="Times New Roman" w:eastAsia="Times New Roman" w:hAnsi="Times New Roman"/>
                <w:color w:val="000000"/>
                <w:sz w:val="20"/>
                <w:szCs w:val="20"/>
                <w:lang w:eastAsia="pt-BR"/>
              </w:rPr>
              <w:t>pvc</w:t>
            </w:r>
            <w:proofErr w:type="spellEnd"/>
            <w:r w:rsidRPr="00E3717D">
              <w:rPr>
                <w:rFonts w:ascii="Times New Roman" w:eastAsia="Times New Roman" w:hAnsi="Times New Roman"/>
                <w:color w:val="000000"/>
                <w:sz w:val="20"/>
                <w:szCs w:val="20"/>
                <w:lang w:eastAsia="pt-BR"/>
              </w:rPr>
              <w:t xml:space="preserve"> duas abas 16mm. Gaveteiro com 2 gavetas sem chave * Pés em tubo 50x30 com pintura epóxi COM PÉS NIVELADORES (Cores disponíveis: BRANCO, PRETO, CINZA CRISTAL, CINZA COBALTO E ALUMÍNIO:  Medidas: 1,20m de largura x 0,60 de profundidade x 75cm de altura.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47</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ARQUIVO </w:t>
            </w:r>
            <w:proofErr w:type="spellStart"/>
            <w:r w:rsidRPr="00E3717D">
              <w:rPr>
                <w:rFonts w:ascii="Times New Roman" w:eastAsia="Times New Roman" w:hAnsi="Times New Roman"/>
                <w:color w:val="000000"/>
                <w:sz w:val="20"/>
                <w:szCs w:val="20"/>
                <w:lang w:eastAsia="pt-BR"/>
              </w:rPr>
              <w:t>Arquivo</w:t>
            </w:r>
            <w:proofErr w:type="spellEnd"/>
            <w:r w:rsidRPr="00E3717D">
              <w:rPr>
                <w:rFonts w:ascii="Times New Roman" w:eastAsia="Times New Roman" w:hAnsi="Times New Roman"/>
                <w:color w:val="000000"/>
                <w:sz w:val="20"/>
                <w:szCs w:val="20"/>
                <w:lang w:eastAsia="pt-BR"/>
              </w:rPr>
              <w:t xml:space="preserve"> de aço, ideal para deixar seu escritório mais organizado, possui 4 gavetas proporcionando ainda mais espaço para seus documentos. Carrinho Nylon. Com chave. Identificadores nas gavetas</w:t>
            </w:r>
            <w:r w:rsidRPr="00E3717D">
              <w:rPr>
                <w:rFonts w:ascii="Times New Roman" w:eastAsia="Times New Roman" w:hAnsi="Times New Roman"/>
                <w:color w:val="000000"/>
                <w:sz w:val="20"/>
                <w:szCs w:val="20"/>
                <w:lang w:eastAsia="pt-BR"/>
              </w:rPr>
              <w:br/>
              <w:t>Chapa 26. Altura: 133,5cm. Largura: 47,4cm. Profundidade: 49 cm.</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175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48</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BEBE CONFORTO</w:t>
            </w:r>
            <w:r w:rsidRPr="00E3717D">
              <w:rPr>
                <w:rFonts w:ascii="Times New Roman" w:eastAsia="Times New Roman" w:hAnsi="Times New Roman"/>
                <w:color w:val="000000"/>
                <w:sz w:val="20"/>
                <w:szCs w:val="20"/>
                <w:lang w:eastAsia="pt-BR"/>
              </w:rPr>
              <w:t xml:space="preserve"> O bebê conforto é um dispositivo de proteção para crianças de até 13 kg. Possui 01 posição, cinto de segurança, capota removível, estrutura de plástico resistente e interior acolchoado. é prático para os adultos e muito seguro para os bebês. Tipo de instalação:  Cinto de segurança. Material Plástico, Elastômeros termoplásticos. </w:t>
            </w:r>
            <w:proofErr w:type="spellStart"/>
            <w:r w:rsidRPr="00E3717D">
              <w:rPr>
                <w:rFonts w:ascii="Times New Roman" w:eastAsia="Times New Roman" w:hAnsi="Times New Roman"/>
                <w:color w:val="000000"/>
                <w:sz w:val="20"/>
                <w:szCs w:val="20"/>
                <w:lang w:eastAsia="pt-BR"/>
              </w:rPr>
              <w:t>CorBlack</w:t>
            </w:r>
            <w:proofErr w:type="spellEnd"/>
            <w:r w:rsidRPr="00E3717D">
              <w:rPr>
                <w:rFonts w:ascii="Times New Roman" w:eastAsia="Times New Roman" w:hAnsi="Times New Roman"/>
                <w:color w:val="000000"/>
                <w:sz w:val="20"/>
                <w:szCs w:val="20"/>
                <w:lang w:eastAsia="pt-BR"/>
              </w:rPr>
              <w:t>. Estrutura em plástico resistente com base arredondada para balançar. Acolchoado do encosto e do assento removível com sistema dupla face. Tecido removível e lavável. Prático para transportar o bebê</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253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49</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PRATELEIRA ESTANTE PRATELEIRA DE AÇO </w:t>
            </w:r>
            <w:r w:rsidRPr="00E3717D">
              <w:rPr>
                <w:rFonts w:ascii="Times New Roman" w:eastAsia="Times New Roman" w:hAnsi="Times New Roman"/>
                <w:color w:val="000000"/>
                <w:sz w:val="20"/>
                <w:szCs w:val="20"/>
                <w:lang w:eastAsia="pt-BR"/>
              </w:rPr>
              <w:t xml:space="preserve">- Estante de aço prateleira De Aço 6 Bandejas cinza Dupla </w:t>
            </w:r>
            <w:proofErr w:type="spellStart"/>
            <w:r w:rsidRPr="00E3717D">
              <w:rPr>
                <w:rFonts w:ascii="Times New Roman" w:eastAsia="Times New Roman" w:hAnsi="Times New Roman"/>
                <w:color w:val="000000"/>
                <w:sz w:val="20"/>
                <w:szCs w:val="20"/>
                <w:lang w:eastAsia="pt-BR"/>
              </w:rPr>
              <w:t>Flex</w:t>
            </w:r>
            <w:proofErr w:type="spellEnd"/>
            <w:r w:rsidRPr="00E3717D">
              <w:rPr>
                <w:rFonts w:ascii="Times New Roman" w:eastAsia="Times New Roman" w:hAnsi="Times New Roman"/>
                <w:color w:val="000000"/>
                <w:sz w:val="20"/>
                <w:szCs w:val="20"/>
                <w:lang w:eastAsia="pt-BR"/>
              </w:rPr>
              <w:t xml:space="preserve"> 176 x 092 x 030 Descrição do produto Estante Dupla </w:t>
            </w:r>
            <w:proofErr w:type="spellStart"/>
            <w:r w:rsidRPr="00E3717D">
              <w:rPr>
                <w:rFonts w:ascii="Times New Roman" w:eastAsia="Times New Roman" w:hAnsi="Times New Roman"/>
                <w:color w:val="000000"/>
                <w:sz w:val="20"/>
                <w:szCs w:val="20"/>
                <w:lang w:eastAsia="pt-BR"/>
              </w:rPr>
              <w:t>Flex</w:t>
            </w:r>
            <w:proofErr w:type="spellEnd"/>
            <w:r w:rsidRPr="00E3717D">
              <w:rPr>
                <w:rFonts w:ascii="Times New Roman" w:eastAsia="Times New Roman" w:hAnsi="Times New Roman"/>
                <w:color w:val="000000"/>
                <w:sz w:val="20"/>
                <w:szCs w:val="20"/>
                <w:lang w:eastAsia="pt-BR"/>
              </w:rPr>
              <w:t xml:space="preserve"> A Estante Dupla </w:t>
            </w:r>
            <w:proofErr w:type="spellStart"/>
            <w:r w:rsidRPr="00E3717D">
              <w:rPr>
                <w:rFonts w:ascii="Times New Roman" w:eastAsia="Times New Roman" w:hAnsi="Times New Roman"/>
                <w:color w:val="000000"/>
                <w:sz w:val="20"/>
                <w:szCs w:val="20"/>
                <w:lang w:eastAsia="pt-BR"/>
              </w:rPr>
              <w:t>Flex</w:t>
            </w:r>
            <w:proofErr w:type="spellEnd"/>
            <w:r w:rsidRPr="00E3717D">
              <w:rPr>
                <w:rFonts w:ascii="Times New Roman" w:eastAsia="Times New Roman" w:hAnsi="Times New Roman"/>
                <w:color w:val="000000"/>
                <w:sz w:val="20"/>
                <w:szCs w:val="20"/>
                <w:lang w:eastAsia="pt-BR"/>
              </w:rPr>
              <w:t xml:space="preserve"> possui 6 bandejas reguláveis e super resistentes. Também possui pés com sapatas plásticas de proteção. Prática e versátil, é de fácil montagem, com a simples colocação de porcas e parafusos unindo as bandejas às colunas. Disponível em várias cores, com pintura eletrostática epóxi de alta qualidade e durabilidade, a Possui sistema de encaixe, pode ser utilizada como 1 estante de 6 bandejas ou 2 estantes de 3 bandejas cada. Altura: 1,76m Largura: 0,92m Profundidade: 0,30m Capacidade da bandeja: 25 kg Material Sapatas Pés: Plástico Estamos à disposição para mais detalhes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204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50</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PLAYGROUND</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abricado</w:t>
            </w:r>
            <w:proofErr w:type="spellEnd"/>
            <w:r w:rsidRPr="00E3717D">
              <w:rPr>
                <w:rFonts w:ascii="Times New Roman" w:eastAsia="Times New Roman" w:hAnsi="Times New Roman"/>
                <w:color w:val="000000"/>
                <w:sz w:val="20"/>
                <w:szCs w:val="20"/>
                <w:lang w:eastAsia="pt-BR"/>
              </w:rPr>
              <w:t xml:space="preserve"> com materiais sustentáveis, como troncos de eucalipto tratados, este conjunto é a garantia de diversão durável e segura para crianças em escolas, parques, condomínios e quintais. Incluindo um balanço que promove interação e desenvolvimento físico, a Casa do Tarzan é perfeita para estimular a criatividade e a aventura em espaços ao ar livre. Comprimento: 3.50 metros Largura: 4.00 metros</w:t>
            </w:r>
            <w:r w:rsidRPr="00E3717D">
              <w:rPr>
                <w:rFonts w:ascii="Times New Roman" w:eastAsia="Times New Roman" w:hAnsi="Times New Roman"/>
                <w:color w:val="000000"/>
                <w:sz w:val="20"/>
                <w:szCs w:val="20"/>
                <w:lang w:eastAsia="pt-BR"/>
              </w:rPr>
              <w:br/>
              <w:t>Altura: 2.40 metros. Material: Tora de Eucalipto Tratado. Peso do produto: 150 kg. Recomendado para crianças até 12 anos</w:t>
            </w:r>
            <w:r w:rsidRPr="00E3717D">
              <w:rPr>
                <w:rFonts w:ascii="Times New Roman" w:eastAsia="Times New Roman" w:hAnsi="Times New Roman"/>
                <w:color w:val="000000"/>
                <w:sz w:val="20"/>
                <w:szCs w:val="20"/>
                <w:lang w:eastAsia="pt-BR"/>
              </w:rPr>
              <w:br/>
              <w:t xml:space="preserve">Garantia de 3 meses contra qualquer defeito de </w:t>
            </w:r>
            <w:r w:rsidRPr="00E3717D">
              <w:rPr>
                <w:rFonts w:ascii="Times New Roman" w:eastAsia="Times New Roman" w:hAnsi="Times New Roman"/>
                <w:color w:val="000000"/>
                <w:sz w:val="20"/>
                <w:szCs w:val="20"/>
                <w:lang w:eastAsia="pt-BR"/>
              </w:rPr>
              <w:lastRenderedPageBreak/>
              <w:t>fabricação.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R$ 50,00</w:t>
            </w:r>
          </w:p>
        </w:tc>
      </w:tr>
      <w:tr w:rsidR="00E3717D" w:rsidRPr="00E3717D" w:rsidTr="00E3717D">
        <w:trPr>
          <w:trHeight w:val="1260"/>
        </w:trPr>
        <w:tc>
          <w:tcPr>
            <w:tcW w:w="700" w:type="dxa"/>
            <w:tcBorders>
              <w:top w:val="nil"/>
              <w:left w:val="single" w:sz="4" w:space="0" w:color="auto"/>
              <w:bottom w:val="single" w:sz="4" w:space="0" w:color="auto"/>
              <w:right w:val="nil"/>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51</w:t>
            </w:r>
          </w:p>
        </w:tc>
        <w:tc>
          <w:tcPr>
            <w:tcW w:w="4411" w:type="dxa"/>
            <w:tcBorders>
              <w:top w:val="nil"/>
              <w:left w:val="single" w:sz="4" w:space="0" w:color="auto"/>
              <w:bottom w:val="single" w:sz="4" w:space="0" w:color="auto"/>
              <w:right w:val="single" w:sz="4" w:space="0" w:color="auto"/>
            </w:tcBorders>
            <w:shd w:val="clear" w:color="auto" w:fill="auto"/>
            <w:hideMark/>
          </w:tcPr>
          <w:p w:rsidR="00E3717D" w:rsidRPr="00E3717D" w:rsidRDefault="00E3717D" w:rsidP="00E3717D">
            <w:pPr>
              <w:spacing w:after="24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BRINQUEDOTECA </w:t>
            </w:r>
            <w:proofErr w:type="spellStart"/>
            <w:r w:rsidRPr="00E3717D">
              <w:rPr>
                <w:rFonts w:ascii="Times New Roman" w:eastAsia="Times New Roman" w:hAnsi="Times New Roman"/>
                <w:b/>
                <w:bCs/>
                <w:color w:val="000000"/>
                <w:sz w:val="20"/>
                <w:szCs w:val="20"/>
                <w:lang w:eastAsia="pt-BR"/>
              </w:rPr>
              <w:t>BRINQUEDOTECA</w:t>
            </w:r>
            <w:proofErr w:type="spellEnd"/>
            <w:r w:rsidRPr="00E3717D">
              <w:rPr>
                <w:rFonts w:ascii="Times New Roman" w:eastAsia="Times New Roman" w:hAnsi="Times New Roman"/>
                <w:b/>
                <w:bCs/>
                <w:color w:val="000000"/>
                <w:sz w:val="20"/>
                <w:szCs w:val="20"/>
                <w:lang w:eastAsia="pt-BR"/>
              </w:rPr>
              <w:t xml:space="preserve"> MASTER</w:t>
            </w:r>
            <w:r w:rsidRPr="00E3717D">
              <w:rPr>
                <w:rFonts w:ascii="Times New Roman" w:eastAsia="Times New Roman" w:hAnsi="Times New Roman"/>
                <w:color w:val="000000"/>
                <w:sz w:val="20"/>
                <w:szCs w:val="20"/>
                <w:lang w:eastAsia="pt-BR"/>
              </w:rPr>
              <w:t xml:space="preserve"> 34 itens de brinquedos educativos, materiais pedagógicos e educativos para divertir todas as crianças. Uma </w:t>
            </w:r>
            <w:proofErr w:type="spellStart"/>
            <w:r w:rsidRPr="00E3717D">
              <w:rPr>
                <w:rFonts w:ascii="Times New Roman" w:eastAsia="Times New Roman" w:hAnsi="Times New Roman"/>
                <w:color w:val="000000"/>
                <w:sz w:val="20"/>
                <w:szCs w:val="20"/>
                <w:lang w:eastAsia="pt-BR"/>
              </w:rPr>
              <w:t>Brinquedotecas</w:t>
            </w:r>
            <w:proofErr w:type="spellEnd"/>
            <w:r w:rsidRPr="00E3717D">
              <w:rPr>
                <w:rFonts w:ascii="Times New Roman" w:eastAsia="Times New Roman" w:hAnsi="Times New Roman"/>
                <w:color w:val="000000"/>
                <w:sz w:val="20"/>
                <w:szCs w:val="20"/>
                <w:lang w:eastAsia="pt-BR"/>
              </w:rPr>
              <w:t xml:space="preserve"> Escolar que vai deixar o ambiente cheio de alegria. Disponibilidade: 25. Idade: 0 a 03 Anos,04 a 05 Anos,06 e 07 Anos,08 a 09 anos,10 a 11 anos.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R$ 50,00</w:t>
            </w:r>
          </w:p>
        </w:tc>
      </w:tr>
      <w:tr w:rsidR="00E3717D" w:rsidRPr="00E3717D" w:rsidTr="00E3717D">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52</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CRONÔMETRO </w:t>
            </w:r>
            <w:r w:rsidRPr="00E3717D">
              <w:rPr>
                <w:rFonts w:ascii="Times New Roman" w:eastAsia="Times New Roman" w:hAnsi="Times New Roman"/>
                <w:color w:val="000000"/>
                <w:sz w:val="20"/>
                <w:szCs w:val="20"/>
                <w:lang w:eastAsia="pt-BR"/>
              </w:rPr>
              <w:t>Contagem máxima do cronógrafo: 23 h, 59 minutos e 59 segundos;</w:t>
            </w:r>
            <w:r w:rsidRPr="00E3717D">
              <w:rPr>
                <w:rFonts w:ascii="Times New Roman" w:eastAsia="Times New Roman" w:hAnsi="Times New Roman"/>
                <w:color w:val="000000"/>
                <w:sz w:val="20"/>
                <w:szCs w:val="20"/>
                <w:lang w:eastAsia="pt-BR"/>
              </w:rPr>
              <w:br/>
              <w:t xml:space="preserve">- Resolução do cronógrafo: 1/100 segundos; - Alimentação: 1 pilha LR 44; - Dimensões: 62 x 19 x 79mm; - Marca: </w:t>
            </w:r>
            <w:proofErr w:type="spellStart"/>
            <w:r w:rsidRPr="00E3717D">
              <w:rPr>
                <w:rFonts w:ascii="Times New Roman" w:eastAsia="Times New Roman" w:hAnsi="Times New Roman"/>
                <w:color w:val="000000"/>
                <w:sz w:val="20"/>
                <w:szCs w:val="20"/>
                <w:lang w:eastAsia="pt-BR"/>
              </w:rPr>
              <w:t>Incoterm</w:t>
            </w:r>
            <w:proofErr w:type="spellEnd"/>
            <w:r w:rsidRPr="00E3717D">
              <w:rPr>
                <w:rFonts w:ascii="Times New Roman" w:eastAsia="Times New Roman" w:hAnsi="Times New Roman"/>
                <w:color w:val="000000"/>
                <w:sz w:val="20"/>
                <w:szCs w:val="20"/>
                <w:lang w:eastAsia="pt-BR"/>
              </w:rPr>
              <w:t>; - Código: T2-TIM-0010.00;</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R$ 0,40</w:t>
            </w:r>
          </w:p>
        </w:tc>
      </w:tr>
      <w:tr w:rsidR="00E3717D" w:rsidRPr="00E3717D" w:rsidTr="00E3717D">
        <w:trPr>
          <w:trHeight w:val="15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53</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TENDA</w:t>
            </w:r>
            <w:r w:rsidRPr="00E3717D">
              <w:rPr>
                <w:rFonts w:ascii="Times New Roman" w:eastAsia="Times New Roman" w:hAnsi="Times New Roman"/>
                <w:color w:val="000000"/>
                <w:sz w:val="20"/>
                <w:szCs w:val="20"/>
                <w:lang w:eastAsia="pt-BR"/>
              </w:rPr>
              <w:t xml:space="preserve"> O Tenda </w:t>
            </w:r>
            <w:proofErr w:type="spellStart"/>
            <w:r w:rsidRPr="00E3717D">
              <w:rPr>
                <w:rFonts w:ascii="Times New Roman" w:eastAsia="Times New Roman" w:hAnsi="Times New Roman"/>
                <w:color w:val="000000"/>
                <w:sz w:val="20"/>
                <w:szCs w:val="20"/>
                <w:lang w:eastAsia="pt-BR"/>
              </w:rPr>
              <w:t>Gazebo</w:t>
            </w:r>
            <w:proofErr w:type="spellEnd"/>
            <w:r w:rsidRPr="00E3717D">
              <w:rPr>
                <w:rFonts w:ascii="Times New Roman" w:eastAsia="Times New Roman" w:hAnsi="Times New Roman"/>
                <w:color w:val="000000"/>
                <w:sz w:val="20"/>
                <w:szCs w:val="20"/>
                <w:lang w:eastAsia="pt-BR"/>
              </w:rPr>
              <w:t xml:space="preserve"> 3 X 6 M Alumínio Dobrável Sua estrutura em aço garante resistência e durabilidade, enquanto o tecido em poliéster é à prova d'água e oferece proteção contra os raios UV. Alumínio Dobrável. Cobertura em Oxford com PVC.Acompanha bolsa para transporte com rodas.Pés telescópicos de Aço Carbono com 4 posições de altura e base com furos para fixação em solo firme. Sistema Safe </w:t>
            </w:r>
            <w:proofErr w:type="spellStart"/>
            <w:r w:rsidRPr="00E3717D">
              <w:rPr>
                <w:rFonts w:ascii="Times New Roman" w:eastAsia="Times New Roman" w:hAnsi="Times New Roman"/>
                <w:color w:val="000000"/>
                <w:sz w:val="20"/>
                <w:szCs w:val="20"/>
                <w:lang w:eastAsia="pt-BR"/>
              </w:rPr>
              <w:t>lock</w:t>
            </w:r>
            <w:proofErr w:type="spellEnd"/>
            <w:r w:rsidRPr="00E3717D">
              <w:rPr>
                <w:rFonts w:ascii="Times New Roman" w:eastAsia="Times New Roman" w:hAnsi="Times New Roman"/>
                <w:color w:val="000000"/>
                <w:sz w:val="20"/>
                <w:szCs w:val="20"/>
                <w:lang w:eastAsia="pt-BR"/>
              </w:rPr>
              <w:t xml:space="preserve"> para montagem segura.Estrutura articulada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27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54</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24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PISCINA DE BOLINHAS</w:t>
            </w:r>
            <w:r w:rsidRPr="00E3717D">
              <w:rPr>
                <w:rFonts w:ascii="Times New Roman" w:eastAsia="Times New Roman" w:hAnsi="Times New Roman"/>
                <w:color w:val="000000"/>
                <w:sz w:val="20"/>
                <w:szCs w:val="20"/>
                <w:lang w:eastAsia="pt-BR"/>
              </w:rPr>
              <w:t xml:space="preserve"> Piscina de Bolinhas, com dimensões de 2.00 x 2.00 metros! Completa Esta piscina é acompanhada por um impressionante conjunto de 2000 bolinhas super resistentes, Sua montagem toda de encaixe torna o processo ainda mais simples e rápido, permitindo que você comece a diversão em questão de minutos. Embora não inclua fundo, oferece uma plataforma segura para as crianças pularem e se divertirem. Com uma idade sugerida de 1 a 10 anos, esta piscina é projetada para atender às necessidades de uma ampla faixa etária, garantindo que todos possam participar da diversão. E lembre-se, as cores podem variar de acordo com a fabricação, adicionando um toque de surpresa a cada experiência. Não espere mais para proporcionar momentos inesquecíveis de alegria e brincadeira com a nossa Piscina de Bolinhas!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14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55</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TAPETE EMBORRACHADO PERSONALIZADO</w:t>
            </w:r>
            <w:r w:rsidRPr="00E3717D">
              <w:rPr>
                <w:rFonts w:ascii="Times New Roman" w:eastAsia="Times New Roman" w:hAnsi="Times New Roman"/>
                <w:color w:val="000000"/>
                <w:sz w:val="20"/>
                <w:szCs w:val="20"/>
                <w:lang w:eastAsia="pt-BR"/>
              </w:rPr>
              <w:t xml:space="preserve"> 2,00 M X 1,20  Tapete de vinil com fibras entrelaçadas. Ideal para áreas internas e externas. Decorativo O tapete capacho é antiderrapante, por isso é perfeito para a porta de entrada. 100 % PVC Espessura: 10 mm - Lavável - </w:t>
            </w:r>
            <w:r w:rsidRPr="00E3717D">
              <w:rPr>
                <w:rFonts w:ascii="Times New Roman" w:eastAsia="Times New Roman" w:hAnsi="Times New Roman"/>
                <w:color w:val="000000"/>
                <w:sz w:val="20"/>
                <w:szCs w:val="20"/>
                <w:lang w:eastAsia="pt-BR"/>
              </w:rPr>
              <w:lastRenderedPageBreak/>
              <w:t>Durável - Não propaga chamas - Resistente, ideal para áreas com grande fluxo de pessoas.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39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56</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VIOLINO</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Violino</w:t>
            </w:r>
            <w:proofErr w:type="spellEnd"/>
            <w:r w:rsidRPr="00E3717D">
              <w:rPr>
                <w:rFonts w:ascii="Times New Roman" w:eastAsia="Times New Roman" w:hAnsi="Times New Roman"/>
                <w:color w:val="000000"/>
                <w:sz w:val="20"/>
                <w:szCs w:val="20"/>
                <w:lang w:eastAsia="pt-BR"/>
              </w:rPr>
              <w:t xml:space="preserve"> para Iniciantes </w:t>
            </w:r>
            <w:proofErr w:type="spellStart"/>
            <w:r w:rsidRPr="00E3717D">
              <w:rPr>
                <w:rFonts w:ascii="Times New Roman" w:eastAsia="Times New Roman" w:hAnsi="Times New Roman"/>
                <w:color w:val="000000"/>
                <w:sz w:val="20"/>
                <w:szCs w:val="20"/>
                <w:lang w:eastAsia="pt-BR"/>
              </w:rPr>
              <w:t>Harmonics</w:t>
            </w:r>
            <w:proofErr w:type="spellEnd"/>
            <w:r w:rsidRPr="00E3717D">
              <w:rPr>
                <w:rFonts w:ascii="Times New Roman" w:eastAsia="Times New Roman" w:hAnsi="Times New Roman"/>
                <w:color w:val="000000"/>
                <w:sz w:val="20"/>
                <w:szCs w:val="20"/>
                <w:lang w:eastAsia="pt-BR"/>
              </w:rPr>
              <w:t xml:space="preserve"> 4/4 VA12 .O Violino </w:t>
            </w:r>
            <w:proofErr w:type="spellStart"/>
            <w:r w:rsidRPr="00E3717D">
              <w:rPr>
                <w:rFonts w:ascii="Times New Roman" w:eastAsia="Times New Roman" w:hAnsi="Times New Roman"/>
                <w:color w:val="000000"/>
                <w:sz w:val="20"/>
                <w:szCs w:val="20"/>
                <w:lang w:eastAsia="pt-BR"/>
              </w:rPr>
              <w:t>Valiri</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Harmonics</w:t>
            </w:r>
            <w:proofErr w:type="spellEnd"/>
            <w:r w:rsidRPr="00E3717D">
              <w:rPr>
                <w:rFonts w:ascii="Times New Roman" w:eastAsia="Times New Roman" w:hAnsi="Times New Roman"/>
                <w:color w:val="000000"/>
                <w:sz w:val="20"/>
                <w:szCs w:val="20"/>
                <w:lang w:eastAsia="pt-BR"/>
              </w:rPr>
              <w:t xml:space="preserve"> VA-12 4/4 é a escolha ideal para iniciantes que buscam qualidade excepcional a um preço acessível. Características Principais: Modelo: VA-12. Tamanho: 4/4. Cor do Espelho: Preto Tampo: </w:t>
            </w:r>
            <w:proofErr w:type="spellStart"/>
            <w:r w:rsidRPr="00E3717D">
              <w:rPr>
                <w:rFonts w:ascii="Times New Roman" w:eastAsia="Times New Roman" w:hAnsi="Times New Roman"/>
                <w:color w:val="000000"/>
                <w:sz w:val="20"/>
                <w:szCs w:val="20"/>
                <w:lang w:eastAsia="pt-BR"/>
              </w:rPr>
              <w:t>Spruce</w:t>
            </w:r>
            <w:proofErr w:type="spellEnd"/>
            <w:r w:rsidRPr="00E3717D">
              <w:rPr>
                <w:rFonts w:ascii="Times New Roman" w:eastAsia="Times New Roman" w:hAnsi="Times New Roman"/>
                <w:color w:val="000000"/>
                <w:sz w:val="20"/>
                <w:szCs w:val="20"/>
                <w:lang w:eastAsia="pt-BR"/>
              </w:rPr>
              <w:t xml:space="preserve">. Faixa e Fundo: </w:t>
            </w:r>
            <w:proofErr w:type="spellStart"/>
            <w:r w:rsidRPr="00E3717D">
              <w:rPr>
                <w:rFonts w:ascii="Times New Roman" w:eastAsia="Times New Roman" w:hAnsi="Times New Roman"/>
                <w:color w:val="000000"/>
                <w:sz w:val="20"/>
                <w:szCs w:val="20"/>
                <w:lang w:eastAsia="pt-BR"/>
              </w:rPr>
              <w:t>Maple</w:t>
            </w:r>
            <w:proofErr w:type="spellEnd"/>
            <w:r w:rsidRPr="00E3717D">
              <w:rPr>
                <w:rFonts w:ascii="Times New Roman" w:eastAsia="Times New Roman" w:hAnsi="Times New Roman"/>
                <w:color w:val="000000"/>
                <w:sz w:val="20"/>
                <w:szCs w:val="20"/>
                <w:lang w:eastAsia="pt-BR"/>
              </w:rPr>
              <w:t xml:space="preserve">. Braço: </w:t>
            </w:r>
            <w:proofErr w:type="spellStart"/>
            <w:r w:rsidRPr="00E3717D">
              <w:rPr>
                <w:rFonts w:ascii="Times New Roman" w:eastAsia="Times New Roman" w:hAnsi="Times New Roman"/>
                <w:color w:val="000000"/>
                <w:sz w:val="20"/>
                <w:szCs w:val="20"/>
                <w:lang w:eastAsia="pt-BR"/>
              </w:rPr>
              <w:t>Spruce</w:t>
            </w:r>
            <w:proofErr w:type="spellEnd"/>
            <w:r w:rsidRPr="00E3717D">
              <w:rPr>
                <w:rFonts w:ascii="Times New Roman" w:eastAsia="Times New Roman" w:hAnsi="Times New Roman"/>
                <w:color w:val="000000"/>
                <w:sz w:val="20"/>
                <w:szCs w:val="20"/>
                <w:lang w:eastAsia="pt-BR"/>
              </w:rPr>
              <w:t xml:space="preserve">. Escala: </w:t>
            </w:r>
            <w:proofErr w:type="spellStart"/>
            <w:r w:rsidRPr="00E3717D">
              <w:rPr>
                <w:rFonts w:ascii="Times New Roman" w:eastAsia="Times New Roman" w:hAnsi="Times New Roman"/>
                <w:color w:val="000000"/>
                <w:sz w:val="20"/>
                <w:szCs w:val="20"/>
                <w:lang w:eastAsia="pt-BR"/>
              </w:rPr>
              <w:t>Hardwood</w:t>
            </w:r>
            <w:proofErr w:type="spellEnd"/>
            <w:r w:rsidRPr="00E3717D">
              <w:rPr>
                <w:rFonts w:ascii="Times New Roman" w:eastAsia="Times New Roman" w:hAnsi="Times New Roman"/>
                <w:color w:val="000000"/>
                <w:sz w:val="20"/>
                <w:szCs w:val="20"/>
                <w:lang w:eastAsia="pt-BR"/>
              </w:rPr>
              <w:t xml:space="preserve">. Acabamento: Verniz Brilhante. Cravelhas, </w:t>
            </w:r>
            <w:proofErr w:type="spellStart"/>
            <w:r w:rsidRPr="00E3717D">
              <w:rPr>
                <w:rFonts w:ascii="Times New Roman" w:eastAsia="Times New Roman" w:hAnsi="Times New Roman"/>
                <w:color w:val="000000"/>
                <w:sz w:val="20"/>
                <w:szCs w:val="20"/>
                <w:lang w:eastAsia="pt-BR"/>
              </w:rPr>
              <w:t>Queixeira</w:t>
            </w:r>
            <w:proofErr w:type="spellEnd"/>
            <w:r w:rsidRPr="00E3717D">
              <w:rPr>
                <w:rFonts w:ascii="Times New Roman" w:eastAsia="Times New Roman" w:hAnsi="Times New Roman"/>
                <w:color w:val="000000"/>
                <w:sz w:val="20"/>
                <w:szCs w:val="20"/>
                <w:lang w:eastAsia="pt-BR"/>
              </w:rPr>
              <w:t xml:space="preserve">, Estandarte: White Wood. Voluta: </w:t>
            </w:r>
            <w:proofErr w:type="spellStart"/>
            <w:r w:rsidRPr="00E3717D">
              <w:rPr>
                <w:rFonts w:ascii="Times New Roman" w:eastAsia="Times New Roman" w:hAnsi="Times New Roman"/>
                <w:color w:val="000000"/>
                <w:sz w:val="20"/>
                <w:szCs w:val="20"/>
                <w:lang w:eastAsia="pt-BR"/>
              </w:rPr>
              <w:t>Linden</w:t>
            </w:r>
            <w:proofErr w:type="spellEnd"/>
            <w:r w:rsidRPr="00E3717D">
              <w:rPr>
                <w:rFonts w:ascii="Times New Roman" w:eastAsia="Times New Roman" w:hAnsi="Times New Roman"/>
                <w:color w:val="000000"/>
                <w:sz w:val="20"/>
                <w:szCs w:val="20"/>
                <w:lang w:eastAsia="pt-BR"/>
              </w:rPr>
              <w:t xml:space="preserve">. Cavalete: White Wood Polido. Micro </w:t>
            </w:r>
            <w:proofErr w:type="spellStart"/>
            <w:r w:rsidRPr="00E3717D">
              <w:rPr>
                <w:rFonts w:ascii="Times New Roman" w:eastAsia="Times New Roman" w:hAnsi="Times New Roman"/>
                <w:color w:val="000000"/>
                <w:sz w:val="20"/>
                <w:szCs w:val="20"/>
                <w:lang w:eastAsia="pt-BR"/>
              </w:rPr>
              <w:t>Afinadores</w:t>
            </w:r>
            <w:proofErr w:type="spellEnd"/>
            <w:r w:rsidRPr="00E3717D">
              <w:rPr>
                <w:rFonts w:ascii="Times New Roman" w:eastAsia="Times New Roman" w:hAnsi="Times New Roman"/>
                <w:color w:val="000000"/>
                <w:sz w:val="20"/>
                <w:szCs w:val="20"/>
                <w:lang w:eastAsia="pt-BR"/>
              </w:rPr>
              <w:t xml:space="preserve">: 4 em Liga de Alumínio. Cor do Estandarte: Preto. Acessórios Inclusos:1 Violino </w:t>
            </w:r>
            <w:proofErr w:type="spellStart"/>
            <w:r w:rsidRPr="00E3717D">
              <w:rPr>
                <w:rFonts w:ascii="Times New Roman" w:eastAsia="Times New Roman" w:hAnsi="Times New Roman"/>
                <w:color w:val="000000"/>
                <w:sz w:val="20"/>
                <w:szCs w:val="20"/>
                <w:lang w:eastAsia="pt-BR"/>
              </w:rPr>
              <w:t>Valiri</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Harmonics</w:t>
            </w:r>
            <w:proofErr w:type="spellEnd"/>
            <w:r w:rsidRPr="00E3717D">
              <w:rPr>
                <w:rFonts w:ascii="Times New Roman" w:eastAsia="Times New Roman" w:hAnsi="Times New Roman"/>
                <w:color w:val="000000"/>
                <w:sz w:val="20"/>
                <w:szCs w:val="20"/>
                <w:lang w:eastAsia="pt-BR"/>
              </w:rPr>
              <w:t xml:space="preserve"> 4/4 VA12 com Cavalete. Breu. Estojo Térmico de Luxo. Arco com Crina Sintética. Especificações Técnicas: O timbre distinto do VA-12 é resultado da combinação de um tampo </w:t>
            </w:r>
            <w:proofErr w:type="spellStart"/>
            <w:r w:rsidRPr="00E3717D">
              <w:rPr>
                <w:rFonts w:ascii="Times New Roman" w:eastAsia="Times New Roman" w:hAnsi="Times New Roman"/>
                <w:color w:val="000000"/>
                <w:sz w:val="20"/>
                <w:szCs w:val="20"/>
                <w:lang w:eastAsia="pt-BR"/>
              </w:rPr>
              <w:t>Spruce</w:t>
            </w:r>
            <w:proofErr w:type="spellEnd"/>
            <w:r w:rsidRPr="00E3717D">
              <w:rPr>
                <w:rFonts w:ascii="Times New Roman" w:eastAsia="Times New Roman" w:hAnsi="Times New Roman"/>
                <w:color w:val="000000"/>
                <w:sz w:val="20"/>
                <w:szCs w:val="20"/>
                <w:lang w:eastAsia="pt-BR"/>
              </w:rPr>
              <w:t xml:space="preserve">, faixa e fundo em </w:t>
            </w:r>
            <w:proofErr w:type="spellStart"/>
            <w:r w:rsidRPr="00E3717D">
              <w:rPr>
                <w:rFonts w:ascii="Times New Roman" w:eastAsia="Times New Roman" w:hAnsi="Times New Roman"/>
                <w:color w:val="000000"/>
                <w:sz w:val="20"/>
                <w:szCs w:val="20"/>
                <w:lang w:eastAsia="pt-BR"/>
              </w:rPr>
              <w:t>Maple</w:t>
            </w:r>
            <w:proofErr w:type="spellEnd"/>
            <w:r w:rsidRPr="00E3717D">
              <w:rPr>
                <w:rFonts w:ascii="Times New Roman" w:eastAsia="Times New Roman" w:hAnsi="Times New Roman"/>
                <w:color w:val="000000"/>
                <w:sz w:val="20"/>
                <w:szCs w:val="20"/>
                <w:lang w:eastAsia="pt-BR"/>
              </w:rPr>
              <w:t xml:space="preserve">, escala em </w:t>
            </w:r>
            <w:proofErr w:type="spellStart"/>
            <w:r w:rsidRPr="00E3717D">
              <w:rPr>
                <w:rFonts w:ascii="Times New Roman" w:eastAsia="Times New Roman" w:hAnsi="Times New Roman"/>
                <w:color w:val="000000"/>
                <w:sz w:val="20"/>
                <w:szCs w:val="20"/>
                <w:lang w:eastAsia="pt-BR"/>
              </w:rPr>
              <w:t>Hardwood</w:t>
            </w:r>
            <w:proofErr w:type="spellEnd"/>
            <w:r w:rsidRPr="00E3717D">
              <w:rPr>
                <w:rFonts w:ascii="Times New Roman" w:eastAsia="Times New Roman" w:hAnsi="Times New Roman"/>
                <w:color w:val="000000"/>
                <w:sz w:val="20"/>
                <w:szCs w:val="20"/>
                <w:lang w:eastAsia="pt-BR"/>
              </w:rPr>
              <w:t xml:space="preserve"> e braço em </w:t>
            </w:r>
            <w:proofErr w:type="spellStart"/>
            <w:r w:rsidRPr="00E3717D">
              <w:rPr>
                <w:rFonts w:ascii="Times New Roman" w:eastAsia="Times New Roman" w:hAnsi="Times New Roman"/>
                <w:color w:val="000000"/>
                <w:sz w:val="20"/>
                <w:szCs w:val="20"/>
                <w:lang w:eastAsia="pt-BR"/>
              </w:rPr>
              <w:t>Spruce</w:t>
            </w:r>
            <w:proofErr w:type="spellEnd"/>
            <w:r w:rsidRPr="00E3717D">
              <w:rPr>
                <w:rFonts w:ascii="Times New Roman" w:eastAsia="Times New Roman" w:hAnsi="Times New Roman"/>
                <w:color w:val="000000"/>
                <w:sz w:val="20"/>
                <w:szCs w:val="20"/>
                <w:lang w:eastAsia="pt-BR"/>
              </w:rPr>
              <w:t xml:space="preserve">. Benefícios do Violino </w:t>
            </w:r>
            <w:proofErr w:type="spellStart"/>
            <w:r w:rsidRPr="00E3717D">
              <w:rPr>
                <w:rFonts w:ascii="Times New Roman" w:eastAsia="Times New Roman" w:hAnsi="Times New Roman"/>
                <w:color w:val="000000"/>
                <w:sz w:val="20"/>
                <w:szCs w:val="20"/>
                <w:lang w:eastAsia="pt-BR"/>
              </w:rPr>
              <w:t>Valiri</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Harmonics</w:t>
            </w:r>
            <w:proofErr w:type="spellEnd"/>
            <w:r w:rsidRPr="00E3717D">
              <w:rPr>
                <w:rFonts w:ascii="Times New Roman" w:eastAsia="Times New Roman" w:hAnsi="Times New Roman"/>
                <w:color w:val="000000"/>
                <w:sz w:val="20"/>
                <w:szCs w:val="20"/>
                <w:lang w:eastAsia="pt-BR"/>
              </w:rPr>
              <w:t xml:space="preserve"> VA-12 4/4: Alta Qualidade a Baixo Custo: Regulagem Perfeita: Permite uma regulagem precisa do cavalete, estandarte e alma, proporcionando uma harmonia ideal e contribuindo para uma ressonância aprimorada. Acabamento Cuidadoso: Acompanha um estojo térmico de luxo, oferecendo proteção adicional ao violino e facilidade no transporte. Arco com Crina Sintética: O arco incluso, com crina sintética, proporciona uma execução suave e precisa, auxiliando os músicos em sua prática diária.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12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57</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ACORDEON </w:t>
            </w:r>
            <w:proofErr w:type="spellStart"/>
            <w:r w:rsidRPr="00E3717D">
              <w:rPr>
                <w:rFonts w:ascii="Times New Roman" w:eastAsia="Times New Roman" w:hAnsi="Times New Roman"/>
                <w:b/>
                <w:bCs/>
                <w:color w:val="000000"/>
                <w:sz w:val="20"/>
                <w:szCs w:val="20"/>
                <w:lang w:eastAsia="pt-BR"/>
              </w:rPr>
              <w:t>ACORDEON</w:t>
            </w:r>
            <w:proofErr w:type="spellEnd"/>
            <w:r w:rsidRPr="00E3717D">
              <w:rPr>
                <w:rFonts w:ascii="Times New Roman" w:eastAsia="Times New Roman" w:hAnsi="Times New Roman"/>
                <w:b/>
                <w:bCs/>
                <w:color w:val="000000"/>
                <w:sz w:val="20"/>
                <w:szCs w:val="20"/>
                <w:lang w:eastAsia="pt-BR"/>
              </w:rPr>
              <w:t xml:space="preserve"> INFANTIL</w:t>
            </w:r>
            <w:r w:rsidRPr="00E3717D">
              <w:rPr>
                <w:rFonts w:ascii="Times New Roman" w:eastAsia="Times New Roman" w:hAnsi="Times New Roman"/>
                <w:color w:val="000000"/>
                <w:sz w:val="20"/>
                <w:szCs w:val="20"/>
                <w:lang w:eastAsia="pt-BR"/>
              </w:rPr>
              <w:t xml:space="preserve"> 8 BAIXOS 22 TECLAS IMPORTADO MARCA ACCORDEON -08 BAIXOS -22 TECLAS -BOTÃO DE SUSPIRO DO FÓLE -UMA ESCALA COMPLETA DE "DÓ a DÓ -CORREIAS PARA O OMBRO -CAIXA DE PAPELÃO P/ TRANSPORTE -TAMANHO: 028 x 027 x 014 cm. -PESO: 2.350 </w:t>
            </w:r>
            <w:proofErr w:type="spellStart"/>
            <w:r w:rsidRPr="00E3717D">
              <w:rPr>
                <w:rFonts w:ascii="Times New Roman" w:eastAsia="Times New Roman" w:hAnsi="Times New Roman"/>
                <w:color w:val="000000"/>
                <w:sz w:val="20"/>
                <w:szCs w:val="20"/>
                <w:lang w:eastAsia="pt-BR"/>
              </w:rPr>
              <w:t>kgs</w:t>
            </w:r>
            <w:proofErr w:type="spellEnd"/>
            <w:r w:rsidRPr="00E3717D">
              <w:rPr>
                <w:rFonts w:ascii="Times New Roman" w:eastAsia="Times New Roman" w:hAnsi="Times New Roman"/>
                <w:color w:val="000000"/>
                <w:sz w:val="20"/>
                <w:szCs w:val="20"/>
                <w:lang w:eastAsia="pt-BR"/>
              </w:rPr>
              <w:t xml:space="preserve">.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17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58</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CAVAQUINHO </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Cavaquinho</w:t>
            </w:r>
            <w:proofErr w:type="spellEnd"/>
            <w:r w:rsidRPr="00E3717D">
              <w:rPr>
                <w:rFonts w:ascii="Times New Roman" w:eastAsia="Times New Roman" w:hAnsi="Times New Roman"/>
                <w:color w:val="000000"/>
                <w:sz w:val="20"/>
                <w:szCs w:val="20"/>
                <w:lang w:eastAsia="pt-BR"/>
              </w:rPr>
              <w:t xml:space="preserve"> Acústico Especificações Técnicas: - Tampo: Abeto (</w:t>
            </w:r>
            <w:proofErr w:type="spellStart"/>
            <w:r w:rsidRPr="00E3717D">
              <w:rPr>
                <w:rFonts w:ascii="Times New Roman" w:eastAsia="Times New Roman" w:hAnsi="Times New Roman"/>
                <w:color w:val="000000"/>
                <w:sz w:val="20"/>
                <w:szCs w:val="20"/>
                <w:lang w:eastAsia="pt-BR"/>
              </w:rPr>
              <w:t>Spruce</w:t>
            </w:r>
            <w:proofErr w:type="spellEnd"/>
            <w:r w:rsidRPr="00E3717D">
              <w:rPr>
                <w:rFonts w:ascii="Times New Roman" w:eastAsia="Times New Roman" w:hAnsi="Times New Roman"/>
                <w:color w:val="000000"/>
                <w:sz w:val="20"/>
                <w:szCs w:val="20"/>
                <w:lang w:eastAsia="pt-BR"/>
              </w:rPr>
              <w:t xml:space="preserve">). Lateral: </w:t>
            </w:r>
            <w:proofErr w:type="spellStart"/>
            <w:r w:rsidRPr="00E3717D">
              <w:rPr>
                <w:rFonts w:ascii="Times New Roman" w:eastAsia="Times New Roman" w:hAnsi="Times New Roman"/>
                <w:color w:val="000000"/>
                <w:sz w:val="20"/>
                <w:szCs w:val="20"/>
                <w:lang w:eastAsia="pt-BR"/>
              </w:rPr>
              <w:t>Linden</w:t>
            </w:r>
            <w:proofErr w:type="spellEnd"/>
            <w:r w:rsidRPr="00E3717D">
              <w:rPr>
                <w:rFonts w:ascii="Times New Roman" w:eastAsia="Times New Roman" w:hAnsi="Times New Roman"/>
                <w:color w:val="000000"/>
                <w:sz w:val="20"/>
                <w:szCs w:val="20"/>
                <w:lang w:eastAsia="pt-BR"/>
              </w:rPr>
              <w:t xml:space="preserve">. Fundo: </w:t>
            </w:r>
            <w:proofErr w:type="spellStart"/>
            <w:r w:rsidRPr="00E3717D">
              <w:rPr>
                <w:rFonts w:ascii="Times New Roman" w:eastAsia="Times New Roman" w:hAnsi="Times New Roman"/>
                <w:color w:val="000000"/>
                <w:sz w:val="20"/>
                <w:szCs w:val="20"/>
                <w:lang w:eastAsia="pt-BR"/>
              </w:rPr>
              <w:t>Linden</w:t>
            </w:r>
            <w:proofErr w:type="spellEnd"/>
            <w:r w:rsidRPr="00E3717D">
              <w:rPr>
                <w:rFonts w:ascii="Times New Roman" w:eastAsia="Times New Roman" w:hAnsi="Times New Roman"/>
                <w:color w:val="000000"/>
                <w:sz w:val="20"/>
                <w:szCs w:val="20"/>
                <w:lang w:eastAsia="pt-BR"/>
              </w:rPr>
              <w:t>. Escala: Jacarandá (</w:t>
            </w:r>
            <w:proofErr w:type="spellStart"/>
            <w:r w:rsidRPr="00E3717D">
              <w:rPr>
                <w:rFonts w:ascii="Times New Roman" w:eastAsia="Times New Roman" w:hAnsi="Times New Roman"/>
                <w:color w:val="000000"/>
                <w:sz w:val="20"/>
                <w:szCs w:val="20"/>
                <w:lang w:eastAsia="pt-BR"/>
              </w:rPr>
              <w:t>Rosewood</w:t>
            </w:r>
            <w:proofErr w:type="spellEnd"/>
            <w:r w:rsidRPr="00E3717D">
              <w:rPr>
                <w:rFonts w:ascii="Times New Roman" w:eastAsia="Times New Roman" w:hAnsi="Times New Roman"/>
                <w:color w:val="000000"/>
                <w:sz w:val="20"/>
                <w:szCs w:val="20"/>
                <w:lang w:eastAsia="pt-BR"/>
              </w:rPr>
              <w:t>). Cavalete: Jacarandá (</w:t>
            </w:r>
            <w:proofErr w:type="spellStart"/>
            <w:r w:rsidRPr="00E3717D">
              <w:rPr>
                <w:rFonts w:ascii="Times New Roman" w:eastAsia="Times New Roman" w:hAnsi="Times New Roman"/>
                <w:color w:val="000000"/>
                <w:sz w:val="20"/>
                <w:szCs w:val="20"/>
                <w:lang w:eastAsia="pt-BR"/>
              </w:rPr>
              <w:t>Rosewood</w:t>
            </w:r>
            <w:proofErr w:type="spellEnd"/>
            <w:r w:rsidRPr="00E3717D">
              <w:rPr>
                <w:rFonts w:ascii="Times New Roman" w:eastAsia="Times New Roman" w:hAnsi="Times New Roman"/>
                <w:color w:val="000000"/>
                <w:sz w:val="20"/>
                <w:szCs w:val="20"/>
                <w:lang w:eastAsia="pt-BR"/>
              </w:rPr>
              <w:t xml:space="preserve">) Braço: Mogno Oriental (Nato) Tarraxas: 2+2 Cromadas Pino Fino. Trastes: 19 em Alpaca. Marcação: Bolinhas Brancas (na lateral). Roseta: Mosaico. Escudo: Não Possui. Corpo sem </w:t>
            </w:r>
            <w:proofErr w:type="spellStart"/>
            <w:r w:rsidRPr="00E3717D">
              <w:rPr>
                <w:rFonts w:ascii="Times New Roman" w:eastAsia="Times New Roman" w:hAnsi="Times New Roman"/>
                <w:color w:val="000000"/>
                <w:sz w:val="20"/>
                <w:szCs w:val="20"/>
                <w:lang w:eastAsia="pt-BR"/>
              </w:rPr>
              <w:t>Cutaway</w:t>
            </w:r>
            <w:proofErr w:type="spellEnd"/>
            <w:r w:rsidRPr="00E3717D">
              <w:rPr>
                <w:rFonts w:ascii="Times New Roman" w:eastAsia="Times New Roman" w:hAnsi="Times New Roman"/>
                <w:color w:val="000000"/>
                <w:sz w:val="20"/>
                <w:szCs w:val="20"/>
                <w:lang w:eastAsia="pt-BR"/>
              </w:rPr>
              <w:t xml:space="preserve">. Tipo de Captação: Não Possui. Equalizador: Não Possui. </w:t>
            </w:r>
            <w:proofErr w:type="spellStart"/>
            <w:r w:rsidRPr="00E3717D">
              <w:rPr>
                <w:rFonts w:ascii="Times New Roman" w:eastAsia="Times New Roman" w:hAnsi="Times New Roman"/>
                <w:color w:val="000000"/>
                <w:sz w:val="20"/>
                <w:szCs w:val="20"/>
                <w:lang w:eastAsia="pt-BR"/>
              </w:rPr>
              <w:t>Afinador</w:t>
            </w:r>
            <w:proofErr w:type="spellEnd"/>
            <w:r w:rsidRPr="00E3717D">
              <w:rPr>
                <w:rFonts w:ascii="Times New Roman" w:eastAsia="Times New Roman" w:hAnsi="Times New Roman"/>
                <w:color w:val="000000"/>
                <w:sz w:val="20"/>
                <w:szCs w:val="20"/>
                <w:lang w:eastAsia="pt-BR"/>
              </w:rPr>
              <w:t xml:space="preserve">: Não Possui. Controles: Não Possui. Saídas: Não Possui. Cordas: Aço. Tonalidade: </w:t>
            </w:r>
            <w:proofErr w:type="spellStart"/>
            <w:r w:rsidRPr="00E3717D">
              <w:rPr>
                <w:rFonts w:ascii="Times New Roman" w:eastAsia="Times New Roman" w:hAnsi="Times New Roman"/>
                <w:color w:val="000000"/>
                <w:sz w:val="20"/>
                <w:szCs w:val="20"/>
                <w:lang w:eastAsia="pt-BR"/>
              </w:rPr>
              <w:t>Satin</w:t>
            </w:r>
            <w:proofErr w:type="spellEnd"/>
            <w:r w:rsidRPr="00E3717D">
              <w:rPr>
                <w:rFonts w:ascii="Times New Roman" w:eastAsia="Times New Roman" w:hAnsi="Times New Roman"/>
                <w:color w:val="000000"/>
                <w:sz w:val="20"/>
                <w:szCs w:val="20"/>
                <w:lang w:eastAsia="pt-BR"/>
              </w:rPr>
              <w:t xml:space="preserve"> Natural (STNT). Acabamento: Acetinado (fosco).Dimensões: - Comprimento (A): 59,5 cm. Largura (B): 23,7 cm. Espessura (C): 9,8 cm. Braço/</w:t>
            </w:r>
            <w:proofErr w:type="spellStart"/>
            <w:r w:rsidRPr="00E3717D">
              <w:rPr>
                <w:rFonts w:ascii="Times New Roman" w:eastAsia="Times New Roman" w:hAnsi="Times New Roman"/>
                <w:color w:val="000000"/>
                <w:sz w:val="20"/>
                <w:szCs w:val="20"/>
                <w:lang w:eastAsia="pt-BR"/>
              </w:rPr>
              <w:t>Nut</w:t>
            </w:r>
            <w:proofErr w:type="spellEnd"/>
            <w:r w:rsidRPr="00E3717D">
              <w:rPr>
                <w:rFonts w:ascii="Times New Roman" w:eastAsia="Times New Roman" w:hAnsi="Times New Roman"/>
                <w:color w:val="000000"/>
                <w:sz w:val="20"/>
                <w:szCs w:val="20"/>
                <w:lang w:eastAsia="pt-BR"/>
              </w:rPr>
              <w:t xml:space="preserve"> (D): 31,6 mm. Peso (X): 750 g.</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5</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21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59</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CAIXA DE FANFARRA</w:t>
            </w:r>
            <w:r w:rsidRPr="00E3717D">
              <w:rPr>
                <w:rFonts w:ascii="Times New Roman" w:eastAsia="Times New Roman" w:hAnsi="Times New Roman"/>
                <w:color w:val="000000"/>
                <w:sz w:val="20"/>
                <w:szCs w:val="20"/>
                <w:lang w:eastAsia="pt-BR"/>
              </w:rPr>
              <w:t xml:space="preserve"> Especificações Técnicas: Marca: </w:t>
            </w:r>
            <w:proofErr w:type="spellStart"/>
            <w:r w:rsidRPr="00E3717D">
              <w:rPr>
                <w:rFonts w:ascii="Times New Roman" w:eastAsia="Times New Roman" w:hAnsi="Times New Roman"/>
                <w:color w:val="000000"/>
                <w:sz w:val="20"/>
                <w:szCs w:val="20"/>
                <w:lang w:eastAsia="pt-BR"/>
              </w:rPr>
              <w:t>Weril</w:t>
            </w:r>
            <w:proofErr w:type="spellEnd"/>
            <w:r w:rsidRPr="00E3717D">
              <w:rPr>
                <w:rFonts w:ascii="Times New Roman" w:eastAsia="Times New Roman" w:hAnsi="Times New Roman"/>
                <w:color w:val="000000"/>
                <w:sz w:val="20"/>
                <w:szCs w:val="20"/>
                <w:lang w:eastAsia="pt-BR"/>
              </w:rPr>
              <w:t xml:space="preserve"> Modelo: P 352 Também conhecida como Caixa de Fanfarra / Caixa de Guerra / </w:t>
            </w:r>
            <w:proofErr w:type="spellStart"/>
            <w:r w:rsidRPr="00E3717D">
              <w:rPr>
                <w:rFonts w:ascii="Times New Roman" w:eastAsia="Times New Roman" w:hAnsi="Times New Roman"/>
                <w:color w:val="000000"/>
                <w:sz w:val="20"/>
                <w:szCs w:val="20"/>
                <w:lang w:eastAsia="pt-BR"/>
              </w:rPr>
              <w:t>Tarola</w:t>
            </w:r>
            <w:proofErr w:type="spellEnd"/>
            <w:r w:rsidRPr="00E3717D">
              <w:rPr>
                <w:rFonts w:ascii="Times New Roman" w:eastAsia="Times New Roman" w:hAnsi="Times New Roman"/>
                <w:color w:val="000000"/>
                <w:sz w:val="20"/>
                <w:szCs w:val="20"/>
                <w:lang w:eastAsia="pt-BR"/>
              </w:rPr>
              <w:t xml:space="preserve"> / </w:t>
            </w:r>
            <w:proofErr w:type="spellStart"/>
            <w:r w:rsidRPr="00E3717D">
              <w:rPr>
                <w:rFonts w:ascii="Times New Roman" w:eastAsia="Times New Roman" w:hAnsi="Times New Roman"/>
                <w:color w:val="000000"/>
                <w:sz w:val="20"/>
                <w:szCs w:val="20"/>
                <w:lang w:eastAsia="pt-BR"/>
              </w:rPr>
              <w:t>Tarol</w:t>
            </w:r>
            <w:proofErr w:type="spellEnd"/>
            <w:r w:rsidRPr="00E3717D">
              <w:rPr>
                <w:rFonts w:ascii="Times New Roman" w:eastAsia="Times New Roman" w:hAnsi="Times New Roman"/>
                <w:color w:val="000000"/>
                <w:sz w:val="20"/>
                <w:szCs w:val="20"/>
                <w:lang w:eastAsia="pt-BR"/>
              </w:rPr>
              <w:t xml:space="preserve"> / Caixeta Clara Tamanho: 14" polegadas (36 Cm) Altura aproximada: 16,5 Cm Peles: Leitosa e transparente Corpo: Alumínio Tarraxas de afinação: 6 Esteira de 6 fios Acabamento: Cromado Envio Rápido e Seguro.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68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60</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TAMBOR</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Tambor</w:t>
            </w:r>
            <w:proofErr w:type="spellEnd"/>
            <w:r w:rsidRPr="00E3717D">
              <w:rPr>
                <w:rFonts w:ascii="Times New Roman" w:eastAsia="Times New Roman" w:hAnsi="Times New Roman"/>
                <w:color w:val="000000"/>
                <w:sz w:val="20"/>
                <w:szCs w:val="20"/>
                <w:lang w:eastAsia="pt-BR"/>
              </w:rPr>
              <w:t xml:space="preserve"> de 7 polegadas garante durabilidade e desempenho duradouro. [Conjunto completo]: Inclui duas baquetas e uma alça de ombro, permitindo que você toque em qualquer posição de acordo com sua preferência. Especificações: Material: álamo, resina Tamanho do item: 40 x 18 cm/15,7 x 7,1 polegadas Peso do item: 907 g/32 onças Nota: Devido à diferença na tela e no efeito de luz, a cor real do item pode ser ligeiramente diferente da cor mostrada nas fotos. Lista de embalagem: 1 x tambor 2 x </w:t>
            </w:r>
            <w:proofErr w:type="spellStart"/>
            <w:r w:rsidRPr="00E3717D">
              <w:rPr>
                <w:rFonts w:ascii="Times New Roman" w:eastAsia="Times New Roman" w:hAnsi="Times New Roman"/>
                <w:color w:val="000000"/>
                <w:sz w:val="20"/>
                <w:szCs w:val="20"/>
                <w:lang w:eastAsia="pt-BR"/>
              </w:rPr>
              <w:t>Dr</w:t>
            </w:r>
            <w:proofErr w:type="spellEnd"/>
            <w:r w:rsidRPr="00E3717D">
              <w:rPr>
                <w:rFonts w:ascii="Times New Roman" w:eastAsia="Times New Roman" w:hAnsi="Times New Roman"/>
                <w:color w:val="000000"/>
                <w:sz w:val="20"/>
                <w:szCs w:val="20"/>
                <w:lang w:eastAsia="pt-BR"/>
              </w:rPr>
              <w:t xml:space="preserve"> Bastão 1 x alça de ombro.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R$ 0,80</w:t>
            </w:r>
          </w:p>
        </w:tc>
      </w:tr>
      <w:tr w:rsidR="00E3717D" w:rsidRPr="00E3717D" w:rsidTr="00E3717D">
        <w:trPr>
          <w:trHeight w:val="142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61</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PANDERO</w:t>
            </w:r>
            <w:r w:rsidRPr="00E3717D">
              <w:rPr>
                <w:rFonts w:ascii="Times New Roman" w:eastAsia="Times New Roman" w:hAnsi="Times New Roman"/>
                <w:color w:val="000000"/>
                <w:sz w:val="20"/>
                <w:szCs w:val="20"/>
                <w:lang w:eastAsia="pt-BR"/>
              </w:rPr>
              <w:t xml:space="preserve"> Com um diâmetro de 10", esse pandeiro oferece um som encorpado e cheio de personalidade. Sua condição de item novo garante que você estará recebendo um produto em perfeitas condições. Com 6 </w:t>
            </w:r>
            <w:proofErr w:type="spellStart"/>
            <w:r w:rsidRPr="00E3717D">
              <w:rPr>
                <w:rFonts w:ascii="Times New Roman" w:eastAsia="Times New Roman" w:hAnsi="Times New Roman"/>
                <w:color w:val="000000"/>
                <w:sz w:val="20"/>
                <w:szCs w:val="20"/>
                <w:lang w:eastAsia="pt-BR"/>
              </w:rPr>
              <w:t>platinelas</w:t>
            </w:r>
            <w:proofErr w:type="spellEnd"/>
            <w:r w:rsidRPr="00E3717D">
              <w:rPr>
                <w:rFonts w:ascii="Times New Roman" w:eastAsia="Times New Roman" w:hAnsi="Times New Roman"/>
                <w:color w:val="000000"/>
                <w:sz w:val="20"/>
                <w:szCs w:val="20"/>
                <w:lang w:eastAsia="pt-BR"/>
              </w:rPr>
              <w:t>, o modelo 83ABS LE proporciona um som rico em nuances e possibilidades sonoras. Sua forma redonda permite uma pegada confortável e facilita a execução de diferentes técnicas.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25</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R$ 0,80</w:t>
            </w:r>
          </w:p>
        </w:tc>
      </w:tr>
      <w:tr w:rsidR="00E3717D" w:rsidRPr="00E3717D" w:rsidTr="00E3717D">
        <w:trPr>
          <w:trHeight w:val="318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62</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SAXOFONE</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Saxofone</w:t>
            </w:r>
            <w:proofErr w:type="spellEnd"/>
            <w:r w:rsidRPr="00E3717D">
              <w:rPr>
                <w:rFonts w:ascii="Times New Roman" w:eastAsia="Times New Roman" w:hAnsi="Times New Roman"/>
                <w:color w:val="000000"/>
                <w:sz w:val="20"/>
                <w:szCs w:val="20"/>
                <w:lang w:eastAsia="pt-BR"/>
              </w:rPr>
              <w:t xml:space="preserve"> alto </w:t>
            </w:r>
            <w:proofErr w:type="spellStart"/>
            <w:r w:rsidRPr="00E3717D">
              <w:rPr>
                <w:rFonts w:ascii="Times New Roman" w:eastAsia="Times New Roman" w:hAnsi="Times New Roman"/>
                <w:color w:val="000000"/>
                <w:sz w:val="20"/>
                <w:szCs w:val="20"/>
                <w:lang w:eastAsia="pt-BR"/>
              </w:rPr>
              <w:t>Eb</w:t>
            </w:r>
            <w:proofErr w:type="spellEnd"/>
            <w:r w:rsidRPr="00E3717D">
              <w:rPr>
                <w:rFonts w:ascii="Times New Roman" w:eastAsia="Times New Roman" w:hAnsi="Times New Roman"/>
                <w:color w:val="000000"/>
                <w:sz w:val="20"/>
                <w:szCs w:val="20"/>
                <w:lang w:eastAsia="pt-BR"/>
              </w:rPr>
              <w:t xml:space="preserve">: Som de qualidade pura, afinação de tom estrita, intervalo preciso, bastante amigável para iniciantes. Material selecionado: Corpo de saxofone de latão, molas </w:t>
            </w:r>
            <w:proofErr w:type="spellStart"/>
            <w:r w:rsidRPr="00E3717D">
              <w:rPr>
                <w:rFonts w:ascii="Times New Roman" w:eastAsia="Times New Roman" w:hAnsi="Times New Roman"/>
                <w:color w:val="000000"/>
                <w:sz w:val="20"/>
                <w:szCs w:val="20"/>
                <w:lang w:eastAsia="pt-BR"/>
              </w:rPr>
              <w:t>premium</w:t>
            </w:r>
            <w:proofErr w:type="spellEnd"/>
            <w:r w:rsidRPr="00E3717D">
              <w:rPr>
                <w:rFonts w:ascii="Times New Roman" w:eastAsia="Times New Roman" w:hAnsi="Times New Roman"/>
                <w:color w:val="000000"/>
                <w:sz w:val="20"/>
                <w:szCs w:val="20"/>
                <w:lang w:eastAsia="pt-BR"/>
              </w:rPr>
              <w:t xml:space="preserve">, agulha de alta resistência, para uso durável. Processamento moderno: Superfície </w:t>
            </w:r>
            <w:proofErr w:type="spellStart"/>
            <w:r w:rsidRPr="00E3717D">
              <w:rPr>
                <w:rFonts w:ascii="Times New Roman" w:eastAsia="Times New Roman" w:hAnsi="Times New Roman"/>
                <w:color w:val="000000"/>
                <w:sz w:val="20"/>
                <w:szCs w:val="20"/>
                <w:lang w:eastAsia="pt-BR"/>
              </w:rPr>
              <w:t>lacada</w:t>
            </w:r>
            <w:proofErr w:type="spellEnd"/>
            <w:r w:rsidRPr="00E3717D">
              <w:rPr>
                <w:rFonts w:ascii="Times New Roman" w:eastAsia="Times New Roman" w:hAnsi="Times New Roman"/>
                <w:color w:val="000000"/>
                <w:sz w:val="20"/>
                <w:szCs w:val="20"/>
                <w:lang w:eastAsia="pt-BR"/>
              </w:rPr>
              <w:t xml:space="preserve"> brilhante, peças polidas com precisão e elaborado padrão de entalhe refletem luxo. Acessórios ricos: um conjunto abrangente de acessórios profissionais para ajudar na prática e manutenção diária. Ampla gama de aplicações: Seja em solo ou conjunto, em festa ou no palco, o sax alto pode ser perfeitamente adequado. Especificações: Marca: Cor: Dourado Material: Latão Tom: </w:t>
            </w:r>
            <w:proofErr w:type="spellStart"/>
            <w:r w:rsidRPr="00E3717D">
              <w:rPr>
                <w:rFonts w:ascii="Times New Roman" w:eastAsia="Times New Roman" w:hAnsi="Times New Roman"/>
                <w:color w:val="000000"/>
                <w:sz w:val="20"/>
                <w:szCs w:val="20"/>
                <w:lang w:eastAsia="pt-BR"/>
              </w:rPr>
              <w:t>Eb</w:t>
            </w:r>
            <w:proofErr w:type="spellEnd"/>
            <w:r w:rsidRPr="00E3717D">
              <w:rPr>
                <w:rFonts w:ascii="Times New Roman" w:eastAsia="Times New Roman" w:hAnsi="Times New Roman"/>
                <w:color w:val="000000"/>
                <w:sz w:val="20"/>
                <w:szCs w:val="20"/>
                <w:lang w:eastAsia="pt-BR"/>
              </w:rPr>
              <w:t xml:space="preserve"> Tamanho da caixa: 62,5 * 25 * 16 cm / 24,6 * 9,8 * 6,3 pol. Peso do item: 2620g / 92,4 onças Tamanho do pacote: 65 * 27 * 18 cm / 25,6 * 10,6 * 7 pol. Peso da embalagem: 2820g / 99,5 onças Lista de Pacotes: 1 * corpo do saxofone 1 * pescoço de saxofone 1 * Boquilha 1 * Tampa da boquilha 1 * Sax </w:t>
            </w:r>
            <w:proofErr w:type="spellStart"/>
            <w:r w:rsidRPr="00E3717D">
              <w:rPr>
                <w:rFonts w:ascii="Times New Roman" w:eastAsia="Times New Roman" w:hAnsi="Times New Roman"/>
                <w:color w:val="000000"/>
                <w:sz w:val="20"/>
                <w:szCs w:val="20"/>
                <w:lang w:eastAsia="pt-BR"/>
              </w:rPr>
              <w:t>Strap</w:t>
            </w:r>
            <w:proofErr w:type="spellEnd"/>
            <w:r w:rsidRPr="00E3717D">
              <w:rPr>
                <w:rFonts w:ascii="Times New Roman" w:eastAsia="Times New Roman" w:hAnsi="Times New Roman"/>
                <w:color w:val="000000"/>
                <w:sz w:val="20"/>
                <w:szCs w:val="20"/>
                <w:lang w:eastAsia="pt-BR"/>
              </w:rPr>
              <w:t xml:space="preserve"> 1 * pano de limpeza (entrega de cor aleatória) 1 * escova de limpeza (entrega de cor aleatória) 1 * par de luvas 1 * Maleta de transporte 2 * Cinto de Caixa.</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15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63</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BUMBO </w:t>
            </w:r>
            <w:proofErr w:type="spellStart"/>
            <w:r w:rsidRPr="00E3717D">
              <w:rPr>
                <w:rFonts w:ascii="Times New Roman" w:eastAsia="Times New Roman" w:hAnsi="Times New Roman"/>
                <w:b/>
                <w:bCs/>
                <w:color w:val="000000"/>
                <w:sz w:val="20"/>
                <w:szCs w:val="20"/>
                <w:lang w:eastAsia="pt-BR"/>
              </w:rPr>
              <w:t>BUMBO</w:t>
            </w:r>
            <w:proofErr w:type="spellEnd"/>
            <w:r w:rsidRPr="00E3717D">
              <w:rPr>
                <w:rFonts w:ascii="Times New Roman" w:eastAsia="Times New Roman" w:hAnsi="Times New Roman"/>
                <w:b/>
                <w:bCs/>
                <w:color w:val="000000"/>
                <w:sz w:val="20"/>
                <w:szCs w:val="20"/>
                <w:lang w:eastAsia="pt-BR"/>
              </w:rPr>
              <w:t xml:space="preserve"> ACUSTICA</w:t>
            </w:r>
            <w:r w:rsidRPr="00E3717D">
              <w:rPr>
                <w:rFonts w:ascii="Times New Roman" w:eastAsia="Times New Roman" w:hAnsi="Times New Roman"/>
                <w:color w:val="000000"/>
                <w:sz w:val="20"/>
                <w:szCs w:val="20"/>
                <w:lang w:eastAsia="pt-BR"/>
              </w:rPr>
              <w:t xml:space="preserve"> RMV CONCEPT 18'' NATURAL. Excelentes cascos híbridos em Sumaúma e Jequitibá. Aproximadamente 5,5mm de espessura nos cascos. Configuração compacta e super versátil. Belo instrumento profissional de custo acessível. Muito bom acabamento encerado sobre os veios do Jequitibá</w:t>
            </w:r>
            <w:r w:rsidRPr="00E3717D">
              <w:rPr>
                <w:rFonts w:ascii="Times New Roman" w:eastAsia="Times New Roman" w:hAnsi="Times New Roman"/>
                <w:color w:val="000000"/>
                <w:sz w:val="20"/>
                <w:szCs w:val="20"/>
                <w:lang w:eastAsia="pt-BR"/>
              </w:rPr>
              <w:br/>
              <w:t>Excelente sonoridade, timbre, volume e projeção. Kit profissional com excelente custo x benefício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22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64</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VIOLÃO</w:t>
            </w:r>
            <w:r w:rsidRPr="00E3717D">
              <w:rPr>
                <w:rFonts w:ascii="Times New Roman" w:eastAsia="Times New Roman" w:hAnsi="Times New Roman"/>
                <w:color w:val="000000"/>
                <w:sz w:val="20"/>
                <w:szCs w:val="20"/>
                <w:lang w:eastAsia="pt-BR"/>
              </w:rPr>
              <w:t xml:space="preserve"> Especificações Tampo: </w:t>
            </w:r>
            <w:proofErr w:type="spellStart"/>
            <w:r w:rsidRPr="00E3717D">
              <w:rPr>
                <w:rFonts w:ascii="Times New Roman" w:eastAsia="Times New Roman" w:hAnsi="Times New Roman"/>
                <w:color w:val="000000"/>
                <w:sz w:val="20"/>
                <w:szCs w:val="20"/>
                <w:lang w:eastAsia="pt-BR"/>
              </w:rPr>
              <w:t>Linden</w:t>
            </w:r>
            <w:proofErr w:type="spellEnd"/>
            <w:r w:rsidRPr="00E3717D">
              <w:rPr>
                <w:rFonts w:ascii="Times New Roman" w:eastAsia="Times New Roman" w:hAnsi="Times New Roman"/>
                <w:color w:val="000000"/>
                <w:sz w:val="20"/>
                <w:szCs w:val="20"/>
                <w:lang w:eastAsia="pt-BR"/>
              </w:rPr>
              <w:t xml:space="preserve"> Lateral e Fundo: </w:t>
            </w:r>
            <w:proofErr w:type="spellStart"/>
            <w:r w:rsidRPr="00E3717D">
              <w:rPr>
                <w:rFonts w:ascii="Times New Roman" w:eastAsia="Times New Roman" w:hAnsi="Times New Roman"/>
                <w:color w:val="000000"/>
                <w:sz w:val="20"/>
                <w:szCs w:val="20"/>
                <w:lang w:eastAsia="pt-BR"/>
              </w:rPr>
              <w:t>Linden</w:t>
            </w:r>
            <w:proofErr w:type="spellEnd"/>
            <w:r w:rsidRPr="00E3717D">
              <w:rPr>
                <w:rFonts w:ascii="Times New Roman" w:eastAsia="Times New Roman" w:hAnsi="Times New Roman"/>
                <w:color w:val="000000"/>
                <w:sz w:val="20"/>
                <w:szCs w:val="20"/>
                <w:lang w:eastAsia="pt-BR"/>
              </w:rPr>
              <w:t xml:space="preserve"> Braço: </w:t>
            </w:r>
            <w:proofErr w:type="spellStart"/>
            <w:r w:rsidRPr="00E3717D">
              <w:rPr>
                <w:rFonts w:ascii="Times New Roman" w:eastAsia="Times New Roman" w:hAnsi="Times New Roman"/>
                <w:color w:val="000000"/>
                <w:sz w:val="20"/>
                <w:szCs w:val="20"/>
                <w:lang w:eastAsia="pt-BR"/>
              </w:rPr>
              <w:t>Basswood</w:t>
            </w:r>
            <w:proofErr w:type="spellEnd"/>
            <w:r w:rsidRPr="00E3717D">
              <w:rPr>
                <w:rFonts w:ascii="Times New Roman" w:eastAsia="Times New Roman" w:hAnsi="Times New Roman"/>
                <w:color w:val="000000"/>
                <w:sz w:val="20"/>
                <w:szCs w:val="20"/>
                <w:lang w:eastAsia="pt-BR"/>
              </w:rPr>
              <w:t xml:space="preserve"> com tensor </w:t>
            </w:r>
            <w:proofErr w:type="spellStart"/>
            <w:r w:rsidRPr="00E3717D">
              <w:rPr>
                <w:rFonts w:ascii="Times New Roman" w:eastAsia="Times New Roman" w:hAnsi="Times New Roman"/>
                <w:color w:val="000000"/>
                <w:sz w:val="20"/>
                <w:szCs w:val="20"/>
                <w:lang w:eastAsia="pt-BR"/>
              </w:rPr>
              <w:t>bi-direcional</w:t>
            </w:r>
            <w:proofErr w:type="spellEnd"/>
            <w:r w:rsidRPr="00E3717D">
              <w:rPr>
                <w:rFonts w:ascii="Times New Roman" w:eastAsia="Times New Roman" w:hAnsi="Times New Roman"/>
                <w:color w:val="000000"/>
                <w:sz w:val="20"/>
                <w:szCs w:val="20"/>
                <w:lang w:eastAsia="pt-BR"/>
              </w:rPr>
              <w:t xml:space="preserve"> Escala: </w:t>
            </w:r>
            <w:proofErr w:type="spellStart"/>
            <w:r w:rsidRPr="00E3717D">
              <w:rPr>
                <w:rFonts w:ascii="Times New Roman" w:eastAsia="Times New Roman" w:hAnsi="Times New Roman"/>
                <w:color w:val="000000"/>
                <w:sz w:val="20"/>
                <w:szCs w:val="20"/>
                <w:lang w:eastAsia="pt-BR"/>
              </w:rPr>
              <w:t>Maple</w:t>
            </w:r>
            <w:proofErr w:type="spellEnd"/>
            <w:r w:rsidRPr="00E3717D">
              <w:rPr>
                <w:rFonts w:ascii="Times New Roman" w:eastAsia="Times New Roman" w:hAnsi="Times New Roman"/>
                <w:color w:val="000000"/>
                <w:sz w:val="20"/>
                <w:szCs w:val="20"/>
                <w:lang w:eastAsia="pt-BR"/>
              </w:rPr>
              <w:t xml:space="preserve"> escurecido Comprimento da escala: 650 mm (25,6”) Cavalete: </w:t>
            </w:r>
            <w:proofErr w:type="spellStart"/>
            <w:r w:rsidRPr="00E3717D">
              <w:rPr>
                <w:rFonts w:ascii="Times New Roman" w:eastAsia="Times New Roman" w:hAnsi="Times New Roman"/>
                <w:color w:val="000000"/>
                <w:sz w:val="20"/>
                <w:szCs w:val="20"/>
                <w:lang w:eastAsia="pt-BR"/>
              </w:rPr>
              <w:t>Maple</w:t>
            </w:r>
            <w:proofErr w:type="spellEnd"/>
            <w:r w:rsidRPr="00E3717D">
              <w:rPr>
                <w:rFonts w:ascii="Times New Roman" w:eastAsia="Times New Roman" w:hAnsi="Times New Roman"/>
                <w:color w:val="000000"/>
                <w:sz w:val="20"/>
                <w:szCs w:val="20"/>
                <w:lang w:eastAsia="pt-BR"/>
              </w:rPr>
              <w:t xml:space="preserve"> escurecido Tarraxas: Pino grosso niqueladas, 3+3 Pestana: ABS na cor marfim Largura da pestana: 48 mm (1,9”) Rastilho: ABS na cor marfim Largura do rastilho: 80 mm (3,15”) Acabamento: Verniz brilhante Cordas: Náilon </w:t>
            </w:r>
            <w:proofErr w:type="spellStart"/>
            <w:r w:rsidRPr="00E3717D">
              <w:rPr>
                <w:rFonts w:ascii="Times New Roman" w:eastAsia="Times New Roman" w:hAnsi="Times New Roman"/>
                <w:color w:val="000000"/>
                <w:sz w:val="20"/>
                <w:szCs w:val="20"/>
                <w:lang w:eastAsia="pt-BR"/>
              </w:rPr>
              <w:t>extra-pesada</w:t>
            </w:r>
            <w:proofErr w:type="spellEnd"/>
            <w:r w:rsidRPr="00E3717D">
              <w:rPr>
                <w:rFonts w:ascii="Times New Roman" w:eastAsia="Times New Roman" w:hAnsi="Times New Roman"/>
                <w:color w:val="000000"/>
                <w:sz w:val="20"/>
                <w:szCs w:val="20"/>
                <w:lang w:eastAsia="pt-BR"/>
              </w:rPr>
              <w:t xml:space="preserve">. Recomendamos para a troca utilizar as cordas Giannini </w:t>
            </w:r>
            <w:proofErr w:type="spellStart"/>
            <w:r w:rsidRPr="00E3717D">
              <w:rPr>
                <w:rFonts w:ascii="Times New Roman" w:eastAsia="Times New Roman" w:hAnsi="Times New Roman"/>
                <w:color w:val="000000"/>
                <w:sz w:val="20"/>
                <w:szCs w:val="20"/>
                <w:lang w:eastAsia="pt-BR"/>
              </w:rPr>
              <w:t>Titanium</w:t>
            </w:r>
            <w:proofErr w:type="spellEnd"/>
            <w:r w:rsidRPr="00E3717D">
              <w:rPr>
                <w:rFonts w:ascii="Times New Roman" w:eastAsia="Times New Roman" w:hAnsi="Times New Roman"/>
                <w:color w:val="000000"/>
                <w:sz w:val="20"/>
                <w:szCs w:val="20"/>
                <w:lang w:eastAsia="pt-BR"/>
              </w:rPr>
              <w:t xml:space="preserve"> GENWXTA e Giannini Clássico GENWXPA </w:t>
            </w:r>
            <w:proofErr w:type="spellStart"/>
            <w:r w:rsidRPr="00E3717D">
              <w:rPr>
                <w:rFonts w:ascii="Times New Roman" w:eastAsia="Times New Roman" w:hAnsi="Times New Roman"/>
                <w:color w:val="000000"/>
                <w:sz w:val="20"/>
                <w:szCs w:val="20"/>
                <w:lang w:eastAsia="pt-BR"/>
              </w:rPr>
              <w:t>Headstock</w:t>
            </w:r>
            <w:proofErr w:type="spellEnd"/>
            <w:r w:rsidRPr="00E3717D">
              <w:rPr>
                <w:rFonts w:ascii="Times New Roman" w:eastAsia="Times New Roman" w:hAnsi="Times New Roman"/>
                <w:color w:val="000000"/>
                <w:sz w:val="20"/>
                <w:szCs w:val="20"/>
                <w:lang w:eastAsia="pt-BR"/>
              </w:rPr>
              <w:t xml:space="preserve">: Letra “S” holográfica, placa adicional em </w:t>
            </w:r>
            <w:proofErr w:type="spellStart"/>
            <w:r w:rsidRPr="00E3717D">
              <w:rPr>
                <w:rFonts w:ascii="Times New Roman" w:eastAsia="Times New Roman" w:hAnsi="Times New Roman"/>
                <w:color w:val="000000"/>
                <w:sz w:val="20"/>
                <w:szCs w:val="20"/>
                <w:lang w:eastAsia="pt-BR"/>
              </w:rPr>
              <w:t>linden</w:t>
            </w:r>
            <w:proofErr w:type="spellEnd"/>
            <w:r w:rsidRPr="00E3717D">
              <w:rPr>
                <w:rFonts w:ascii="Times New Roman" w:eastAsia="Times New Roman" w:hAnsi="Times New Roman"/>
                <w:color w:val="000000"/>
                <w:sz w:val="20"/>
                <w:szCs w:val="20"/>
                <w:lang w:eastAsia="pt-BR"/>
              </w:rPr>
              <w:t xml:space="preserve"> Largura da caixa: 374 x 286 mm Altura da caixa: 80 x 80 mm Tamanho total: 100 cm (39,4”) Acompanha: Chave de ajuste do tensor, bateria GF22 9V</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15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65</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PRATOS</w:t>
            </w:r>
            <w:r w:rsidRPr="00E3717D">
              <w:rPr>
                <w:rFonts w:ascii="Times New Roman" w:eastAsia="Times New Roman" w:hAnsi="Times New Roman"/>
                <w:color w:val="000000"/>
                <w:sz w:val="20"/>
                <w:szCs w:val="20"/>
                <w:lang w:eastAsia="pt-BR"/>
              </w:rPr>
              <w:t xml:space="preserve"> O Kit de Prato Kit 14 16 20 é um conjunto de pratos de alta qualidade. Fabricado com materiais de primeira linha e com técnicas de produção avançadas, cada prato deste kit é cuidadosamente equilibrado para oferecer um som potente e equilibrado. Todos os pratos deste kit são produzidos com uma liga B20, composta por 80% de cobre e 20% de estanho, proporcionando um som equilibrado e de alta qualidade. Kit composto por : </w:t>
            </w:r>
            <w:proofErr w:type="spellStart"/>
            <w:r w:rsidRPr="00E3717D">
              <w:rPr>
                <w:rFonts w:ascii="Times New Roman" w:eastAsia="Times New Roman" w:hAnsi="Times New Roman"/>
                <w:color w:val="000000"/>
                <w:sz w:val="20"/>
                <w:szCs w:val="20"/>
                <w:lang w:eastAsia="pt-BR"/>
              </w:rPr>
              <w:t>HiHat</w:t>
            </w:r>
            <w:proofErr w:type="spellEnd"/>
            <w:r w:rsidRPr="00E3717D">
              <w:rPr>
                <w:rFonts w:ascii="Times New Roman" w:eastAsia="Times New Roman" w:hAnsi="Times New Roman"/>
                <w:color w:val="000000"/>
                <w:sz w:val="20"/>
                <w:szCs w:val="20"/>
                <w:lang w:eastAsia="pt-BR"/>
              </w:rPr>
              <w:t>, Crash e Ride. KIT DE PRATOS PARA BATERIA Premium: 14 CHIMBAL (PAR), 16 CRASH,20 RIDE.</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8</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66</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SURDO</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SURDO</w:t>
            </w:r>
            <w:proofErr w:type="spellEnd"/>
            <w:r w:rsidRPr="00E3717D">
              <w:rPr>
                <w:rFonts w:ascii="Times New Roman" w:eastAsia="Times New Roman" w:hAnsi="Times New Roman"/>
                <w:color w:val="000000"/>
                <w:sz w:val="20"/>
                <w:szCs w:val="20"/>
                <w:lang w:eastAsia="pt-BR"/>
              </w:rPr>
              <w:t xml:space="preserve"> 30X14 folheado verniz aro chapa preto pele leitosa grossa 06 afinações. Acompanha baqueta maçaneta mc48 30 cm, e talabarte com 1 gancho.</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229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67</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TAROL</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Tarol</w:t>
            </w:r>
            <w:proofErr w:type="spellEnd"/>
            <w:r w:rsidRPr="00E3717D">
              <w:rPr>
                <w:rFonts w:ascii="Times New Roman" w:eastAsia="Times New Roman" w:hAnsi="Times New Roman"/>
                <w:color w:val="000000"/>
                <w:sz w:val="20"/>
                <w:szCs w:val="20"/>
                <w:lang w:eastAsia="pt-BR"/>
              </w:rPr>
              <w:t xml:space="preserve"> profissional.14 polegadas x 6 cm. Pele leitosa P3 de 250 </w:t>
            </w:r>
            <w:proofErr w:type="spellStart"/>
            <w:r w:rsidRPr="00E3717D">
              <w:rPr>
                <w:rFonts w:ascii="Times New Roman" w:eastAsia="Times New Roman" w:hAnsi="Times New Roman"/>
                <w:color w:val="000000"/>
                <w:sz w:val="20"/>
                <w:szCs w:val="20"/>
                <w:lang w:eastAsia="pt-BR"/>
              </w:rPr>
              <w:t>microns</w:t>
            </w:r>
            <w:proofErr w:type="spellEnd"/>
            <w:r w:rsidRPr="00E3717D">
              <w:rPr>
                <w:rFonts w:ascii="Times New Roman" w:eastAsia="Times New Roman" w:hAnsi="Times New Roman"/>
                <w:color w:val="000000"/>
                <w:sz w:val="20"/>
                <w:szCs w:val="20"/>
                <w:lang w:eastAsia="pt-BR"/>
              </w:rPr>
              <w:t xml:space="preserve"> - um dos modelos mais resistentes do mercado. Características: Medidas: 14" x 6cm. - Pele batedeira leitosa super grossas P3 de 250 </w:t>
            </w:r>
            <w:proofErr w:type="spellStart"/>
            <w:r w:rsidRPr="00E3717D">
              <w:rPr>
                <w:rFonts w:ascii="Times New Roman" w:eastAsia="Times New Roman" w:hAnsi="Times New Roman"/>
                <w:color w:val="000000"/>
                <w:sz w:val="20"/>
                <w:szCs w:val="20"/>
                <w:lang w:eastAsia="pt-BR"/>
              </w:rPr>
              <w:t>microns</w:t>
            </w:r>
            <w:proofErr w:type="spellEnd"/>
            <w:r w:rsidRPr="00E3717D">
              <w:rPr>
                <w:rFonts w:ascii="Times New Roman" w:eastAsia="Times New Roman" w:hAnsi="Times New Roman"/>
                <w:color w:val="000000"/>
                <w:sz w:val="20"/>
                <w:szCs w:val="20"/>
                <w:lang w:eastAsia="pt-BR"/>
              </w:rPr>
              <w:t xml:space="preserve">. - Pele de resposta P0 de 75 </w:t>
            </w:r>
            <w:proofErr w:type="spellStart"/>
            <w:r w:rsidRPr="00E3717D">
              <w:rPr>
                <w:rFonts w:ascii="Times New Roman" w:eastAsia="Times New Roman" w:hAnsi="Times New Roman"/>
                <w:color w:val="000000"/>
                <w:sz w:val="20"/>
                <w:szCs w:val="20"/>
                <w:lang w:eastAsia="pt-BR"/>
              </w:rPr>
              <w:t>microns</w:t>
            </w:r>
            <w:proofErr w:type="spellEnd"/>
            <w:r w:rsidRPr="00E3717D">
              <w:rPr>
                <w:rFonts w:ascii="Times New Roman" w:eastAsia="Times New Roman" w:hAnsi="Times New Roman"/>
                <w:color w:val="000000"/>
                <w:sz w:val="20"/>
                <w:szCs w:val="20"/>
                <w:lang w:eastAsia="pt-BR"/>
              </w:rPr>
              <w:t xml:space="preserve"> - Esteira com 5 fios.  6 </w:t>
            </w:r>
            <w:proofErr w:type="spellStart"/>
            <w:r w:rsidRPr="00E3717D">
              <w:rPr>
                <w:rFonts w:ascii="Times New Roman" w:eastAsia="Times New Roman" w:hAnsi="Times New Roman"/>
                <w:color w:val="000000"/>
                <w:sz w:val="20"/>
                <w:szCs w:val="20"/>
                <w:lang w:eastAsia="pt-BR"/>
              </w:rPr>
              <w:t>afinadores</w:t>
            </w:r>
            <w:proofErr w:type="spellEnd"/>
            <w:r w:rsidRPr="00E3717D">
              <w:rPr>
                <w:rFonts w:ascii="Times New Roman" w:eastAsia="Times New Roman" w:hAnsi="Times New Roman"/>
                <w:color w:val="000000"/>
                <w:sz w:val="20"/>
                <w:szCs w:val="20"/>
                <w:lang w:eastAsia="pt-BR"/>
              </w:rPr>
              <w:t xml:space="preserve"> em tirante.  Corpo em alumínio polido de alta resistência.  Ferragens cromadas. Talabarte 2 ganchos Algodão CURTO . Talabarte em algodão, mais confortável que o nylon, facilita o correto posicionamento do instrumento. Tamanho curto: indicado para crianças e adolescentes (na cintura ou ombro) ou adultos (na cintura somente). Pode ser usado em caixas, repiques ou qualquer outro instrumento de percussão com fixação similar. Especificações: - Material: Algodão. Comprimento </w:t>
            </w:r>
            <w:r w:rsidRPr="00E3717D">
              <w:rPr>
                <w:rFonts w:ascii="Times New Roman" w:eastAsia="Times New Roman" w:hAnsi="Times New Roman"/>
                <w:color w:val="000000"/>
                <w:sz w:val="20"/>
                <w:szCs w:val="20"/>
                <w:lang w:eastAsia="pt-BR"/>
              </w:rPr>
              <w:lastRenderedPageBreak/>
              <w:t>(ponta a ponta dos ganchos): 76 a 122cm. Cor: Preto. 2 ganchos tipo fechado. Baqueta Caixa ponta bolinha - un. (</w:t>
            </w:r>
            <w:proofErr w:type="spellStart"/>
            <w:r w:rsidRPr="00E3717D">
              <w:rPr>
                <w:rFonts w:ascii="Times New Roman" w:eastAsia="Times New Roman" w:hAnsi="Times New Roman"/>
                <w:color w:val="000000"/>
                <w:sz w:val="20"/>
                <w:szCs w:val="20"/>
                <w:lang w:eastAsia="pt-BR"/>
              </w:rPr>
              <w:t>Master</w:t>
            </w:r>
            <w:proofErr w:type="spellEnd"/>
            <w:r w:rsidRPr="00E3717D">
              <w:rPr>
                <w:rFonts w:ascii="Times New Roman" w:eastAsia="Times New Roman" w:hAnsi="Times New Roman"/>
                <w:color w:val="000000"/>
                <w:sz w:val="20"/>
                <w:szCs w:val="20"/>
                <w:lang w:eastAsia="pt-BR"/>
              </w:rPr>
              <w:t xml:space="preserve"> MT 20) (2 unidades).</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10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R$ 1,50</w:t>
            </w:r>
          </w:p>
        </w:tc>
      </w:tr>
      <w:tr w:rsidR="00E3717D" w:rsidRPr="00E3717D" w:rsidTr="00E3717D">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68</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ZABUMBA</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Zabumba</w:t>
            </w:r>
            <w:proofErr w:type="spellEnd"/>
            <w:r w:rsidRPr="00E3717D">
              <w:rPr>
                <w:rFonts w:ascii="Times New Roman" w:eastAsia="Times New Roman" w:hAnsi="Times New Roman"/>
                <w:color w:val="000000"/>
                <w:sz w:val="20"/>
                <w:szCs w:val="20"/>
                <w:lang w:eastAsia="pt-BR"/>
              </w:rPr>
              <w:t xml:space="preserve"> 18"x20cm Madeira Verniz 10 afinações Aro Chapa (</w:t>
            </w:r>
            <w:proofErr w:type="spellStart"/>
            <w:r w:rsidRPr="00E3717D">
              <w:rPr>
                <w:rFonts w:ascii="Times New Roman" w:eastAsia="Times New Roman" w:hAnsi="Times New Roman"/>
                <w:color w:val="000000"/>
                <w:sz w:val="20"/>
                <w:szCs w:val="20"/>
                <w:lang w:eastAsia="pt-BR"/>
              </w:rPr>
              <w:t>Music</w:t>
            </w:r>
            <w:proofErr w:type="spellEnd"/>
            <w:r w:rsidRPr="00E3717D">
              <w:rPr>
                <w:rFonts w:ascii="Times New Roman" w:eastAsia="Times New Roman" w:hAnsi="Times New Roman"/>
                <w:color w:val="000000"/>
                <w:sz w:val="20"/>
                <w:szCs w:val="20"/>
                <w:lang w:eastAsia="pt-BR"/>
              </w:rPr>
              <w:t xml:space="preserve"> 425A)</w:t>
            </w:r>
            <w:r w:rsidRPr="00E3717D">
              <w:rPr>
                <w:rFonts w:ascii="Times New Roman" w:eastAsia="Times New Roman" w:hAnsi="Times New Roman"/>
                <w:color w:val="000000"/>
                <w:sz w:val="20"/>
                <w:szCs w:val="20"/>
                <w:lang w:eastAsia="pt-BR"/>
              </w:rPr>
              <w:br/>
              <w:t xml:space="preserve">Zabumba de madeira 18" x 20cm </w:t>
            </w:r>
            <w:proofErr w:type="spellStart"/>
            <w:r w:rsidRPr="00E3717D">
              <w:rPr>
                <w:rFonts w:ascii="Times New Roman" w:eastAsia="Times New Roman" w:hAnsi="Times New Roman"/>
                <w:color w:val="000000"/>
                <w:sz w:val="20"/>
                <w:szCs w:val="20"/>
                <w:lang w:eastAsia="pt-BR"/>
              </w:rPr>
              <w:t>Music</w:t>
            </w:r>
            <w:proofErr w:type="spellEnd"/>
            <w:r w:rsidRPr="00E3717D">
              <w:rPr>
                <w:rFonts w:ascii="Times New Roman" w:eastAsia="Times New Roman" w:hAnsi="Times New Roman"/>
                <w:color w:val="000000"/>
                <w:sz w:val="20"/>
                <w:szCs w:val="20"/>
                <w:lang w:eastAsia="pt-BR"/>
              </w:rPr>
              <w:t xml:space="preserve"> 425ª. Características: Material do corpo: Madeira. Acabamento do corpo: Verniz fosco. Peles: Nylon. Aros: Tipo chapa, cromados. Diâmetro: 18". Altura: 20cm. Peso aproximado: 2,9kg. </w:t>
            </w:r>
            <w:proofErr w:type="spellStart"/>
            <w:r w:rsidRPr="00E3717D">
              <w:rPr>
                <w:rFonts w:ascii="Times New Roman" w:eastAsia="Times New Roman" w:hAnsi="Times New Roman"/>
                <w:color w:val="000000"/>
                <w:sz w:val="20"/>
                <w:szCs w:val="20"/>
                <w:lang w:eastAsia="pt-BR"/>
              </w:rPr>
              <w:t>Afinadores</w:t>
            </w:r>
            <w:proofErr w:type="spellEnd"/>
            <w:r w:rsidRPr="00E3717D">
              <w:rPr>
                <w:rFonts w:ascii="Times New Roman" w:eastAsia="Times New Roman" w:hAnsi="Times New Roman"/>
                <w:color w:val="000000"/>
                <w:sz w:val="20"/>
                <w:szCs w:val="20"/>
                <w:lang w:eastAsia="pt-BR"/>
              </w:rPr>
              <w:t xml:space="preserve">: 10, em tirante. Acompanha 1 Chave de afinação.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4</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R$ 3,00</w:t>
            </w:r>
          </w:p>
        </w:tc>
      </w:tr>
      <w:tr w:rsidR="00E3717D" w:rsidRPr="00E3717D" w:rsidTr="00E3717D">
        <w:trPr>
          <w:trHeight w:val="306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69</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GUITARRA</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GUITARRA</w:t>
            </w:r>
            <w:proofErr w:type="spellEnd"/>
            <w:r w:rsidRPr="00E3717D">
              <w:rPr>
                <w:rFonts w:ascii="Times New Roman" w:eastAsia="Times New Roman" w:hAnsi="Times New Roman"/>
                <w:color w:val="000000"/>
                <w:sz w:val="20"/>
                <w:szCs w:val="20"/>
                <w:lang w:eastAsia="pt-BR"/>
              </w:rPr>
              <w:t xml:space="preserve">. Conta 3 captadores </w:t>
            </w:r>
            <w:proofErr w:type="spellStart"/>
            <w:r w:rsidRPr="00E3717D">
              <w:rPr>
                <w:rFonts w:ascii="Times New Roman" w:eastAsia="Times New Roman" w:hAnsi="Times New Roman"/>
                <w:color w:val="000000"/>
                <w:sz w:val="20"/>
                <w:szCs w:val="20"/>
                <w:lang w:eastAsia="pt-BR"/>
              </w:rPr>
              <w:t>single</w:t>
            </w:r>
            <w:proofErr w:type="spellEnd"/>
            <w:r w:rsidRPr="00E3717D">
              <w:rPr>
                <w:rFonts w:ascii="Times New Roman" w:eastAsia="Times New Roman" w:hAnsi="Times New Roman"/>
                <w:color w:val="000000"/>
                <w:sz w:val="20"/>
                <w:szCs w:val="20"/>
                <w:lang w:eastAsia="pt-BR"/>
              </w:rPr>
              <w:t>, ela segue a linha de timbre exclusivamente brilhante, com agudos gritados e médios muito bem definidos.</w:t>
            </w:r>
            <w:r w:rsidRPr="00E3717D">
              <w:rPr>
                <w:rFonts w:ascii="Times New Roman" w:eastAsia="Times New Roman" w:hAnsi="Times New Roman"/>
                <w:color w:val="000000"/>
                <w:sz w:val="20"/>
                <w:szCs w:val="20"/>
                <w:lang w:eastAsia="pt-BR"/>
              </w:rPr>
              <w:br/>
              <w:t>Possui um timbre muito tradicional, perfeito para Rock, Reggae, Jazz e Blues e uma infinidade de estilos. Apesar do constante brilho, é um timbre versátil, perfeito para qualquer ritmo musical. ESPECIFICAÇÕES: Escudo: White (WH)</w:t>
            </w:r>
            <w:r w:rsidRPr="00E3717D">
              <w:rPr>
                <w:rFonts w:ascii="Times New Roman" w:eastAsia="Times New Roman" w:hAnsi="Times New Roman"/>
                <w:color w:val="000000"/>
                <w:sz w:val="20"/>
                <w:szCs w:val="20"/>
                <w:lang w:eastAsia="pt-BR"/>
              </w:rPr>
              <w:br/>
              <w:t xml:space="preserve">Corpo: </w:t>
            </w:r>
            <w:proofErr w:type="spellStart"/>
            <w:r w:rsidRPr="00E3717D">
              <w:rPr>
                <w:rFonts w:ascii="Times New Roman" w:eastAsia="Times New Roman" w:hAnsi="Times New Roman"/>
                <w:color w:val="000000"/>
                <w:sz w:val="20"/>
                <w:szCs w:val="20"/>
                <w:lang w:eastAsia="pt-BR"/>
              </w:rPr>
              <w:t>Poplar</w:t>
            </w:r>
            <w:proofErr w:type="spellEnd"/>
            <w:r w:rsidRPr="00E3717D">
              <w:rPr>
                <w:rFonts w:ascii="Times New Roman" w:eastAsia="Times New Roman" w:hAnsi="Times New Roman"/>
                <w:color w:val="000000"/>
                <w:sz w:val="20"/>
                <w:szCs w:val="20"/>
                <w:lang w:eastAsia="pt-BR"/>
              </w:rPr>
              <w:t xml:space="preserve"> maciço.   Braço: </w:t>
            </w:r>
            <w:proofErr w:type="spellStart"/>
            <w:r w:rsidRPr="00E3717D">
              <w:rPr>
                <w:rFonts w:ascii="Times New Roman" w:eastAsia="Times New Roman" w:hAnsi="Times New Roman"/>
                <w:color w:val="000000"/>
                <w:sz w:val="20"/>
                <w:szCs w:val="20"/>
                <w:lang w:eastAsia="pt-BR"/>
              </w:rPr>
              <w:t>Maple</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satinado</w:t>
            </w:r>
            <w:proofErr w:type="spellEnd"/>
            <w:r w:rsidRPr="00E3717D">
              <w:rPr>
                <w:rFonts w:ascii="Times New Roman" w:eastAsia="Times New Roman" w:hAnsi="Times New Roman"/>
                <w:color w:val="000000"/>
                <w:sz w:val="20"/>
                <w:szCs w:val="20"/>
                <w:lang w:eastAsia="pt-BR"/>
              </w:rPr>
              <w:t xml:space="preserve"> com tensor </w:t>
            </w:r>
            <w:proofErr w:type="spellStart"/>
            <w:r w:rsidRPr="00E3717D">
              <w:rPr>
                <w:rFonts w:ascii="Times New Roman" w:eastAsia="Times New Roman" w:hAnsi="Times New Roman"/>
                <w:color w:val="000000"/>
                <w:sz w:val="20"/>
                <w:szCs w:val="20"/>
                <w:lang w:eastAsia="pt-BR"/>
              </w:rPr>
              <w:t>bi-direcional</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Shape</w:t>
            </w:r>
            <w:proofErr w:type="spellEnd"/>
            <w:r w:rsidRPr="00E3717D">
              <w:rPr>
                <w:rFonts w:ascii="Times New Roman" w:eastAsia="Times New Roman" w:hAnsi="Times New Roman"/>
                <w:color w:val="000000"/>
                <w:sz w:val="20"/>
                <w:szCs w:val="20"/>
                <w:lang w:eastAsia="pt-BR"/>
              </w:rPr>
              <w:t xml:space="preserve"> do braço: Formato C. Escala: </w:t>
            </w:r>
            <w:proofErr w:type="spellStart"/>
            <w:r w:rsidRPr="00E3717D">
              <w:rPr>
                <w:rFonts w:ascii="Times New Roman" w:eastAsia="Times New Roman" w:hAnsi="Times New Roman"/>
                <w:color w:val="000000"/>
                <w:sz w:val="20"/>
                <w:szCs w:val="20"/>
                <w:lang w:eastAsia="pt-BR"/>
              </w:rPr>
              <w:t>Techwood</w:t>
            </w:r>
            <w:proofErr w:type="spellEnd"/>
            <w:r w:rsidRPr="00E3717D">
              <w:rPr>
                <w:rFonts w:ascii="Times New Roman" w:eastAsia="Times New Roman" w:hAnsi="Times New Roman"/>
                <w:color w:val="000000"/>
                <w:sz w:val="20"/>
                <w:szCs w:val="20"/>
                <w:lang w:eastAsia="pt-BR"/>
              </w:rPr>
              <w:t xml:space="preserve">.  Comprimento da escala: 648 mm (25,5 ). Trastes: 22 trastes médio jumbo em alpaca.  Ponte: </w:t>
            </w:r>
            <w:proofErr w:type="spellStart"/>
            <w:r w:rsidRPr="00E3717D">
              <w:rPr>
                <w:rFonts w:ascii="Times New Roman" w:eastAsia="Times New Roman" w:hAnsi="Times New Roman"/>
                <w:color w:val="000000"/>
                <w:sz w:val="20"/>
                <w:szCs w:val="20"/>
                <w:lang w:eastAsia="pt-BR"/>
              </w:rPr>
              <w:t>Tremolo</w:t>
            </w:r>
            <w:proofErr w:type="spellEnd"/>
            <w:r w:rsidRPr="00E3717D">
              <w:rPr>
                <w:rFonts w:ascii="Times New Roman" w:eastAsia="Times New Roman" w:hAnsi="Times New Roman"/>
                <w:color w:val="000000"/>
                <w:sz w:val="20"/>
                <w:szCs w:val="20"/>
                <w:lang w:eastAsia="pt-BR"/>
              </w:rPr>
              <w:t xml:space="preserve"> standard cromada com alavanca. - Tarraxas: Blindadas cromadas 6L.  - Pestana: ABS.  Largura da pestana: 42 mm (1,65 ).  Captadores: 3 </w:t>
            </w:r>
            <w:proofErr w:type="spellStart"/>
            <w:r w:rsidRPr="00E3717D">
              <w:rPr>
                <w:rFonts w:ascii="Times New Roman" w:eastAsia="Times New Roman" w:hAnsi="Times New Roman"/>
                <w:color w:val="000000"/>
                <w:sz w:val="20"/>
                <w:szCs w:val="20"/>
                <w:lang w:eastAsia="pt-BR"/>
              </w:rPr>
              <w:t>single</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coils</w:t>
            </w:r>
            <w:proofErr w:type="spellEnd"/>
            <w:r w:rsidRPr="00E3717D">
              <w:rPr>
                <w:rFonts w:ascii="Times New Roman" w:eastAsia="Times New Roman" w:hAnsi="Times New Roman"/>
                <w:color w:val="000000"/>
                <w:sz w:val="20"/>
                <w:szCs w:val="20"/>
                <w:lang w:eastAsia="pt-BR"/>
              </w:rPr>
              <w:t xml:space="preserve"> cerâmicos. - Chave: 5 Posições. Controles: Volume/Tone/Tone. Cordas: Aço 009. Acabamento: Verniz brilhante.  Tamanho total: 98 cm (38,6 ). Acompanha: Chaves de ajuste para tensor/ponte, cabo P-10 e alavanca </w:t>
            </w:r>
            <w:proofErr w:type="spellStart"/>
            <w:r w:rsidRPr="00E3717D">
              <w:rPr>
                <w:rFonts w:ascii="Times New Roman" w:eastAsia="Times New Roman" w:hAnsi="Times New Roman"/>
                <w:color w:val="000000"/>
                <w:sz w:val="20"/>
                <w:szCs w:val="20"/>
                <w:lang w:eastAsia="pt-BR"/>
              </w:rPr>
              <w:t>tremolo</w:t>
            </w:r>
            <w:proofErr w:type="spellEnd"/>
            <w:r w:rsidRPr="00E3717D">
              <w:rPr>
                <w:rFonts w:ascii="Times New Roman" w:eastAsia="Times New Roman" w:hAnsi="Times New Roman"/>
                <w:color w:val="000000"/>
                <w:sz w:val="20"/>
                <w:szCs w:val="20"/>
                <w:lang w:eastAsia="pt-BR"/>
              </w:rPr>
              <w:t>.</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6</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421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70</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CAIXA ACUSTICA</w:t>
            </w:r>
            <w:r w:rsidRPr="00E3717D">
              <w:rPr>
                <w:rFonts w:ascii="Times New Roman" w:eastAsia="Times New Roman" w:hAnsi="Times New Roman"/>
                <w:color w:val="000000"/>
                <w:sz w:val="20"/>
                <w:szCs w:val="20"/>
                <w:lang w:eastAsia="pt-BR"/>
              </w:rPr>
              <w:t xml:space="preserve"> A caixa proporcionam a melhor solução para uma grande variedade de aplicações de áudio e sistemas de </w:t>
            </w:r>
            <w:proofErr w:type="spellStart"/>
            <w:r w:rsidRPr="00E3717D">
              <w:rPr>
                <w:rFonts w:ascii="Times New Roman" w:eastAsia="Times New Roman" w:hAnsi="Times New Roman"/>
                <w:color w:val="000000"/>
                <w:sz w:val="20"/>
                <w:szCs w:val="20"/>
                <w:lang w:eastAsia="pt-BR"/>
              </w:rPr>
              <w:t>P.A.</w:t>
            </w:r>
            <w:proofErr w:type="spellEnd"/>
            <w:r w:rsidRPr="00E3717D">
              <w:rPr>
                <w:rFonts w:ascii="Times New Roman" w:eastAsia="Times New Roman" w:hAnsi="Times New Roman"/>
                <w:color w:val="000000"/>
                <w:sz w:val="20"/>
                <w:szCs w:val="20"/>
                <w:lang w:eastAsia="pt-BR"/>
              </w:rPr>
              <w:t xml:space="preserve"> de alta qualidade tais como apresentações de negócios, pequenas apresentações de bandas ao vivo </w:t>
            </w:r>
            <w:proofErr w:type="spellStart"/>
            <w:r w:rsidRPr="00E3717D">
              <w:rPr>
                <w:rFonts w:ascii="Times New Roman" w:eastAsia="Times New Roman" w:hAnsi="Times New Roman"/>
                <w:color w:val="000000"/>
                <w:sz w:val="20"/>
                <w:szCs w:val="20"/>
                <w:lang w:eastAsia="pt-BR"/>
              </w:rPr>
              <w:t>dentremuitas</w:t>
            </w:r>
            <w:proofErr w:type="spellEnd"/>
            <w:r w:rsidRPr="00E3717D">
              <w:rPr>
                <w:rFonts w:ascii="Times New Roman" w:eastAsia="Times New Roman" w:hAnsi="Times New Roman"/>
                <w:color w:val="000000"/>
                <w:sz w:val="20"/>
                <w:szCs w:val="20"/>
                <w:lang w:eastAsia="pt-BR"/>
              </w:rPr>
              <w:t xml:space="preserve"> outras. O modelo possui um alto-falante de 15” acompanhado de um </w:t>
            </w:r>
            <w:proofErr w:type="spellStart"/>
            <w:r w:rsidRPr="00E3717D">
              <w:rPr>
                <w:rFonts w:ascii="Times New Roman" w:eastAsia="Times New Roman" w:hAnsi="Times New Roman"/>
                <w:color w:val="000000"/>
                <w:sz w:val="20"/>
                <w:szCs w:val="20"/>
                <w:lang w:eastAsia="pt-BR"/>
              </w:rPr>
              <w:t>driver</w:t>
            </w:r>
            <w:proofErr w:type="spellEnd"/>
            <w:r w:rsidRPr="00E3717D">
              <w:rPr>
                <w:rFonts w:ascii="Times New Roman" w:eastAsia="Times New Roman" w:hAnsi="Times New Roman"/>
                <w:color w:val="000000"/>
                <w:sz w:val="20"/>
                <w:szCs w:val="20"/>
                <w:lang w:eastAsia="pt-BR"/>
              </w:rPr>
              <w:t xml:space="preserve"> de titânio. Este modelo com 2 vias possui </w:t>
            </w:r>
            <w:proofErr w:type="spellStart"/>
            <w:r w:rsidRPr="00E3717D">
              <w:rPr>
                <w:rFonts w:ascii="Times New Roman" w:eastAsia="Times New Roman" w:hAnsi="Times New Roman"/>
                <w:color w:val="000000"/>
                <w:sz w:val="20"/>
                <w:szCs w:val="20"/>
                <w:lang w:eastAsia="pt-BR"/>
              </w:rPr>
              <w:t>bi-amplificação</w:t>
            </w:r>
            <w:proofErr w:type="spellEnd"/>
            <w:r w:rsidRPr="00E3717D">
              <w:rPr>
                <w:rFonts w:ascii="Times New Roman" w:eastAsia="Times New Roman" w:hAnsi="Times New Roman"/>
                <w:color w:val="000000"/>
                <w:sz w:val="20"/>
                <w:szCs w:val="20"/>
                <w:lang w:eastAsia="pt-BR"/>
              </w:rPr>
              <w:t xml:space="preserve">. Na seção do pré-amplificador, cada canal de entrada possui controle de nível individual. Na seção </w:t>
            </w:r>
            <w:proofErr w:type="spellStart"/>
            <w:r w:rsidRPr="00E3717D">
              <w:rPr>
                <w:rFonts w:ascii="Times New Roman" w:eastAsia="Times New Roman" w:hAnsi="Times New Roman"/>
                <w:color w:val="000000"/>
                <w:sz w:val="20"/>
                <w:szCs w:val="20"/>
                <w:lang w:eastAsia="pt-BR"/>
              </w:rPr>
              <w:t>master</w:t>
            </w:r>
            <w:proofErr w:type="spellEnd"/>
            <w:r w:rsidRPr="00E3717D">
              <w:rPr>
                <w:rFonts w:ascii="Times New Roman" w:eastAsia="Times New Roman" w:hAnsi="Times New Roman"/>
                <w:color w:val="000000"/>
                <w:sz w:val="20"/>
                <w:szCs w:val="20"/>
                <w:lang w:eastAsia="pt-BR"/>
              </w:rPr>
              <w:t xml:space="preserve"> tem-se 2 bandas de equalização e saída MIX OUT. As conexões são versáteis e utilizam entradas XLR, TRS1/4”, RCA e P2.Além disso, estes modelos trazem módulo reprodutor MP3 integrado onde pode-se conectar memórias tipo flash em portas USB e </w:t>
            </w:r>
            <w:proofErr w:type="spellStart"/>
            <w:r w:rsidRPr="00E3717D">
              <w:rPr>
                <w:rFonts w:ascii="Times New Roman" w:eastAsia="Times New Roman" w:hAnsi="Times New Roman"/>
                <w:color w:val="000000"/>
                <w:sz w:val="20"/>
                <w:szCs w:val="20"/>
                <w:lang w:eastAsia="pt-BR"/>
              </w:rPr>
              <w:t>Sdcard</w:t>
            </w:r>
            <w:proofErr w:type="spellEnd"/>
            <w:r w:rsidRPr="00E3717D">
              <w:rPr>
                <w:rFonts w:ascii="Times New Roman" w:eastAsia="Times New Roman" w:hAnsi="Times New Roman"/>
                <w:color w:val="000000"/>
                <w:sz w:val="20"/>
                <w:szCs w:val="20"/>
                <w:lang w:eastAsia="pt-BR"/>
              </w:rPr>
              <w:t>, além de comunicação via Bluetooth e receptor de rádio FM.</w:t>
            </w:r>
            <w:r w:rsidRPr="00E3717D">
              <w:rPr>
                <w:rFonts w:ascii="Times New Roman" w:eastAsia="Times New Roman" w:hAnsi="Times New Roman"/>
                <w:color w:val="000000"/>
                <w:sz w:val="20"/>
                <w:szCs w:val="20"/>
                <w:lang w:eastAsia="pt-BR"/>
              </w:rPr>
              <w:br/>
              <w:t xml:space="preserve">Especificações:  1x </w:t>
            </w:r>
            <w:proofErr w:type="spellStart"/>
            <w:r w:rsidRPr="00E3717D">
              <w:rPr>
                <w:rFonts w:ascii="Times New Roman" w:eastAsia="Times New Roman" w:hAnsi="Times New Roman"/>
                <w:color w:val="000000"/>
                <w:sz w:val="20"/>
                <w:szCs w:val="20"/>
                <w:lang w:eastAsia="pt-BR"/>
              </w:rPr>
              <w:t>Woofer</w:t>
            </w:r>
            <w:proofErr w:type="spellEnd"/>
            <w:r w:rsidRPr="00E3717D">
              <w:rPr>
                <w:rFonts w:ascii="Times New Roman" w:eastAsia="Times New Roman" w:hAnsi="Times New Roman"/>
                <w:color w:val="000000"/>
                <w:sz w:val="20"/>
                <w:szCs w:val="20"/>
                <w:lang w:eastAsia="pt-BR"/>
              </w:rPr>
              <w:t xml:space="preserve"> de 15";1x </w:t>
            </w:r>
            <w:proofErr w:type="spellStart"/>
            <w:r w:rsidRPr="00E3717D">
              <w:rPr>
                <w:rFonts w:ascii="Times New Roman" w:eastAsia="Times New Roman" w:hAnsi="Times New Roman"/>
                <w:color w:val="000000"/>
                <w:sz w:val="20"/>
                <w:szCs w:val="20"/>
                <w:lang w:eastAsia="pt-BR"/>
              </w:rPr>
              <w:t>Driver</w:t>
            </w:r>
            <w:proofErr w:type="spellEnd"/>
            <w:r w:rsidRPr="00E3717D">
              <w:rPr>
                <w:rFonts w:ascii="Times New Roman" w:eastAsia="Times New Roman" w:hAnsi="Times New Roman"/>
                <w:color w:val="000000"/>
                <w:sz w:val="20"/>
                <w:szCs w:val="20"/>
                <w:lang w:eastAsia="pt-BR"/>
              </w:rPr>
              <w:t xml:space="preserve"> de </w:t>
            </w:r>
            <w:r w:rsidRPr="00E3717D">
              <w:rPr>
                <w:rFonts w:ascii="Times New Roman" w:eastAsia="Times New Roman" w:hAnsi="Times New Roman"/>
                <w:color w:val="000000"/>
                <w:sz w:val="20"/>
                <w:szCs w:val="20"/>
                <w:lang w:eastAsia="pt-BR"/>
              </w:rPr>
              <w:lastRenderedPageBreak/>
              <w:t xml:space="preserve">Titânio; 200W; 2 Bandas de equalização; Entrada MIC balanceada com conectores XLR e TRS 1/4";Entrada LINE com conectores XLR, RCA e P2; Controle de volume MASTER; Reproduz arquivos MP3 através de porta USB/SD </w:t>
            </w:r>
            <w:proofErr w:type="spellStart"/>
            <w:r w:rsidRPr="00E3717D">
              <w:rPr>
                <w:rFonts w:ascii="Times New Roman" w:eastAsia="Times New Roman" w:hAnsi="Times New Roman"/>
                <w:color w:val="000000"/>
                <w:sz w:val="20"/>
                <w:szCs w:val="20"/>
                <w:lang w:eastAsia="pt-BR"/>
              </w:rPr>
              <w:t>card</w:t>
            </w:r>
            <w:proofErr w:type="spellEnd"/>
            <w:r w:rsidRPr="00E3717D">
              <w:rPr>
                <w:rFonts w:ascii="Times New Roman" w:eastAsia="Times New Roman" w:hAnsi="Times New Roman"/>
                <w:color w:val="000000"/>
                <w:sz w:val="20"/>
                <w:szCs w:val="20"/>
                <w:lang w:eastAsia="pt-BR"/>
              </w:rPr>
              <w:t xml:space="preserve">; Comunicação via Bluetooth; Receptor de FM; Leitor USB / SD </w:t>
            </w:r>
            <w:proofErr w:type="spellStart"/>
            <w:r w:rsidRPr="00E3717D">
              <w:rPr>
                <w:rFonts w:ascii="Times New Roman" w:eastAsia="Times New Roman" w:hAnsi="Times New Roman"/>
                <w:color w:val="000000"/>
                <w:sz w:val="20"/>
                <w:szCs w:val="20"/>
                <w:lang w:eastAsia="pt-BR"/>
              </w:rPr>
              <w:t>Card</w:t>
            </w:r>
            <w:proofErr w:type="spellEnd"/>
            <w:r w:rsidRPr="00E3717D">
              <w:rPr>
                <w:rFonts w:ascii="Times New Roman" w:eastAsia="Times New Roman" w:hAnsi="Times New Roman"/>
                <w:color w:val="000000"/>
                <w:sz w:val="20"/>
                <w:szCs w:val="20"/>
                <w:lang w:eastAsia="pt-BR"/>
              </w:rPr>
              <w:t xml:space="preserve">; Conector XLR macho para </w:t>
            </w:r>
            <w:proofErr w:type="spellStart"/>
            <w:r w:rsidRPr="00E3717D">
              <w:rPr>
                <w:rFonts w:ascii="Times New Roman" w:eastAsia="Times New Roman" w:hAnsi="Times New Roman"/>
                <w:color w:val="000000"/>
                <w:sz w:val="20"/>
                <w:szCs w:val="20"/>
                <w:lang w:eastAsia="pt-BR"/>
              </w:rPr>
              <w:t>Pre-out</w:t>
            </w:r>
            <w:proofErr w:type="spellEnd"/>
            <w:r w:rsidRPr="00E3717D">
              <w:rPr>
                <w:rFonts w:ascii="Times New Roman" w:eastAsia="Times New Roman" w:hAnsi="Times New Roman"/>
                <w:color w:val="000000"/>
                <w:sz w:val="20"/>
                <w:szCs w:val="20"/>
                <w:lang w:eastAsia="pt-BR"/>
              </w:rPr>
              <w:t>; Rodízios incorporado ao gabinete para facilidade de transporte; Receptáculo de 35 mm já incorporado para montagem em pedestal com sistema de travamento; Dimensões (</w:t>
            </w:r>
            <w:proofErr w:type="spellStart"/>
            <w:r w:rsidRPr="00E3717D">
              <w:rPr>
                <w:rFonts w:ascii="Times New Roman" w:eastAsia="Times New Roman" w:hAnsi="Times New Roman"/>
                <w:color w:val="000000"/>
                <w:sz w:val="20"/>
                <w:szCs w:val="20"/>
                <w:lang w:eastAsia="pt-BR"/>
              </w:rPr>
              <w:t>LxAxP</w:t>
            </w:r>
            <w:proofErr w:type="spellEnd"/>
            <w:r w:rsidRPr="00E3717D">
              <w:rPr>
                <w:rFonts w:ascii="Times New Roman" w:eastAsia="Times New Roman" w:hAnsi="Times New Roman"/>
                <w:color w:val="000000"/>
                <w:sz w:val="20"/>
                <w:szCs w:val="20"/>
                <w:lang w:eastAsia="pt-BR"/>
              </w:rPr>
              <w:t>): 44 x 79 x 36 cm; Peso: 17kg.</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8192"/>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71</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FILMADORA </w:t>
            </w:r>
            <w:r w:rsidRPr="00E3717D">
              <w:rPr>
                <w:rFonts w:ascii="Times New Roman" w:eastAsia="Times New Roman" w:hAnsi="Times New Roman"/>
                <w:color w:val="000000"/>
                <w:sz w:val="20"/>
                <w:szCs w:val="20"/>
                <w:lang w:eastAsia="pt-BR"/>
              </w:rPr>
              <w:t xml:space="preserve">Câmera filmadora / Vídeo cinematográfico em UHD 4K. ESPECIFICAÇÃO: Montagem da lente Sony E Resolução do Sensor. Real: 27 megapixels. </w:t>
            </w:r>
            <w:proofErr w:type="spellStart"/>
            <w:r w:rsidRPr="00E3717D">
              <w:rPr>
                <w:rFonts w:ascii="Times New Roman" w:eastAsia="Times New Roman" w:hAnsi="Times New Roman"/>
                <w:color w:val="000000"/>
                <w:sz w:val="20"/>
                <w:szCs w:val="20"/>
                <w:lang w:eastAsia="pt-BR"/>
              </w:rPr>
              <w:t>Effective</w:t>
            </w:r>
            <w:proofErr w:type="spellEnd"/>
            <w:r w:rsidRPr="00E3717D">
              <w:rPr>
                <w:rFonts w:ascii="Times New Roman" w:eastAsia="Times New Roman" w:hAnsi="Times New Roman"/>
                <w:color w:val="000000"/>
                <w:sz w:val="20"/>
                <w:szCs w:val="20"/>
                <w:lang w:eastAsia="pt-BR"/>
              </w:rPr>
              <w:t xml:space="preserve">: 26 Megapixel (6192 x 4128). Sensor de imagem CMOS de 23,3 x 15,5 mm (APS-C). Estabilização de imagem. Mudança de sensor, 5 eixos. </w:t>
            </w:r>
            <w:r w:rsidRPr="00E3717D">
              <w:rPr>
                <w:rFonts w:ascii="Times New Roman" w:eastAsia="Times New Roman" w:hAnsi="Times New Roman"/>
                <w:color w:val="000000"/>
                <w:sz w:val="20"/>
                <w:szCs w:val="20"/>
                <w:lang w:eastAsia="pt-BR"/>
              </w:rPr>
              <w:br/>
              <w:t xml:space="preserve">Foto. 100 a 32.000 no modo manual (estendido: 50 a 102.400) 100 a 6400 no modo automático. Vídeo 100 a 32.000 no modo manual 100 a 6400 no modo automático. Show </w:t>
            </w:r>
            <w:proofErr w:type="spellStart"/>
            <w:r w:rsidRPr="00E3717D">
              <w:rPr>
                <w:rFonts w:ascii="Times New Roman" w:eastAsia="Times New Roman" w:hAnsi="Times New Roman"/>
                <w:color w:val="000000"/>
                <w:sz w:val="20"/>
                <w:szCs w:val="20"/>
                <w:lang w:eastAsia="pt-BR"/>
              </w:rPr>
              <w:t>Less</w:t>
            </w:r>
            <w:proofErr w:type="spellEnd"/>
            <w:r w:rsidRPr="00E3717D">
              <w:rPr>
                <w:rFonts w:ascii="Times New Roman" w:eastAsia="Times New Roman" w:hAnsi="Times New Roman"/>
                <w:color w:val="000000"/>
                <w:sz w:val="20"/>
                <w:szCs w:val="20"/>
                <w:lang w:eastAsia="pt-BR"/>
              </w:rPr>
              <w:t xml:space="preserve">. Disparo Contínuo. Até 11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a 26 MP para até59 quadros (brutos)/1000 quadros (JPEG). Modos de gravação interna. XAVC HS 4:2:2. UHD 4K de 10 bits (3840 x 2160) a 23,98/50/59,94/100/120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[50 a 280 </w:t>
            </w:r>
            <w:proofErr w:type="spellStart"/>
            <w:r w:rsidRPr="00E3717D">
              <w:rPr>
                <w:rFonts w:ascii="Times New Roman" w:eastAsia="Times New Roman" w:hAnsi="Times New Roman"/>
                <w:color w:val="000000"/>
                <w:sz w:val="20"/>
                <w:szCs w:val="20"/>
                <w:lang w:eastAsia="pt-BR"/>
              </w:rPr>
              <w:t>Mb</w:t>
            </w:r>
            <w:proofErr w:type="spellEnd"/>
            <w:r w:rsidRPr="00E3717D">
              <w:rPr>
                <w:rFonts w:ascii="Times New Roman" w:eastAsia="Times New Roman" w:hAnsi="Times New Roman"/>
                <w:color w:val="000000"/>
                <w:sz w:val="20"/>
                <w:szCs w:val="20"/>
                <w:lang w:eastAsia="pt-BR"/>
              </w:rPr>
              <w:t xml:space="preserve">/s]. XAVC HS 4:2:0 10 bits. UHD 4K (3840 x 2160) </w:t>
            </w:r>
            <w:proofErr w:type="spellStart"/>
            <w:r w:rsidRPr="00E3717D">
              <w:rPr>
                <w:rFonts w:ascii="Times New Roman" w:eastAsia="Times New Roman" w:hAnsi="Times New Roman"/>
                <w:color w:val="000000"/>
                <w:sz w:val="20"/>
                <w:szCs w:val="20"/>
                <w:lang w:eastAsia="pt-BR"/>
              </w:rPr>
              <w:t>at</w:t>
            </w:r>
            <w:proofErr w:type="spellEnd"/>
            <w:r w:rsidRPr="00E3717D">
              <w:rPr>
                <w:rFonts w:ascii="Times New Roman" w:eastAsia="Times New Roman" w:hAnsi="Times New Roman"/>
                <w:color w:val="000000"/>
                <w:sz w:val="20"/>
                <w:szCs w:val="20"/>
                <w:lang w:eastAsia="pt-BR"/>
              </w:rPr>
              <w:t xml:space="preserve"> 23.98/50/59.94/100/120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[30 to 200 </w:t>
            </w:r>
            <w:proofErr w:type="spellStart"/>
            <w:r w:rsidRPr="00E3717D">
              <w:rPr>
                <w:rFonts w:ascii="Times New Roman" w:eastAsia="Times New Roman" w:hAnsi="Times New Roman"/>
                <w:color w:val="000000"/>
                <w:sz w:val="20"/>
                <w:szCs w:val="20"/>
                <w:lang w:eastAsia="pt-BR"/>
              </w:rPr>
              <w:t>Mb</w:t>
            </w:r>
            <w:proofErr w:type="spellEnd"/>
            <w:r w:rsidRPr="00E3717D">
              <w:rPr>
                <w:rFonts w:ascii="Times New Roman" w:eastAsia="Times New Roman" w:hAnsi="Times New Roman"/>
                <w:color w:val="000000"/>
                <w:sz w:val="20"/>
                <w:szCs w:val="20"/>
                <w:lang w:eastAsia="pt-BR"/>
              </w:rPr>
              <w:t xml:space="preserve">/s]. XAVC S 4:2:2 10-Bit. UHD 4K (3840 x 2160) </w:t>
            </w:r>
            <w:proofErr w:type="spellStart"/>
            <w:r w:rsidRPr="00E3717D">
              <w:rPr>
                <w:rFonts w:ascii="Times New Roman" w:eastAsia="Times New Roman" w:hAnsi="Times New Roman"/>
                <w:color w:val="000000"/>
                <w:sz w:val="20"/>
                <w:szCs w:val="20"/>
                <w:lang w:eastAsia="pt-BR"/>
              </w:rPr>
              <w:t>at</w:t>
            </w:r>
            <w:proofErr w:type="spellEnd"/>
            <w:r w:rsidRPr="00E3717D">
              <w:rPr>
                <w:rFonts w:ascii="Times New Roman" w:eastAsia="Times New Roman" w:hAnsi="Times New Roman"/>
                <w:color w:val="000000"/>
                <w:sz w:val="20"/>
                <w:szCs w:val="20"/>
                <w:lang w:eastAsia="pt-BR"/>
              </w:rPr>
              <w:t xml:space="preserve"> 23.98/25/29.97/50/59.94/100/120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[100 to 280 </w:t>
            </w:r>
            <w:proofErr w:type="spellStart"/>
            <w:r w:rsidRPr="00E3717D">
              <w:rPr>
                <w:rFonts w:ascii="Times New Roman" w:eastAsia="Times New Roman" w:hAnsi="Times New Roman"/>
                <w:color w:val="000000"/>
                <w:sz w:val="20"/>
                <w:szCs w:val="20"/>
                <w:lang w:eastAsia="pt-BR"/>
              </w:rPr>
              <w:t>Mb</w:t>
            </w:r>
            <w:proofErr w:type="spellEnd"/>
            <w:r w:rsidRPr="00E3717D">
              <w:rPr>
                <w:rFonts w:ascii="Times New Roman" w:eastAsia="Times New Roman" w:hAnsi="Times New Roman"/>
                <w:color w:val="000000"/>
                <w:sz w:val="20"/>
                <w:szCs w:val="20"/>
                <w:lang w:eastAsia="pt-BR"/>
              </w:rPr>
              <w:t xml:space="preserve">/s]. 1920 x 1080 </w:t>
            </w:r>
            <w:proofErr w:type="spellStart"/>
            <w:r w:rsidRPr="00E3717D">
              <w:rPr>
                <w:rFonts w:ascii="Times New Roman" w:eastAsia="Times New Roman" w:hAnsi="Times New Roman"/>
                <w:color w:val="000000"/>
                <w:sz w:val="20"/>
                <w:szCs w:val="20"/>
                <w:lang w:eastAsia="pt-BR"/>
              </w:rPr>
              <w:t>at</w:t>
            </w:r>
            <w:proofErr w:type="spellEnd"/>
            <w:r w:rsidRPr="00E3717D">
              <w:rPr>
                <w:rFonts w:ascii="Times New Roman" w:eastAsia="Times New Roman" w:hAnsi="Times New Roman"/>
                <w:color w:val="000000"/>
                <w:sz w:val="20"/>
                <w:szCs w:val="20"/>
                <w:lang w:eastAsia="pt-BR"/>
              </w:rPr>
              <w:t xml:space="preserve"> 23.98/25/29.97/50/59.94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[50 </w:t>
            </w:r>
            <w:proofErr w:type="spellStart"/>
            <w:r w:rsidRPr="00E3717D">
              <w:rPr>
                <w:rFonts w:ascii="Times New Roman" w:eastAsia="Times New Roman" w:hAnsi="Times New Roman"/>
                <w:color w:val="000000"/>
                <w:sz w:val="20"/>
                <w:szCs w:val="20"/>
                <w:lang w:eastAsia="pt-BR"/>
              </w:rPr>
              <w:t>Mb</w:t>
            </w:r>
            <w:proofErr w:type="spellEnd"/>
            <w:r w:rsidRPr="00E3717D">
              <w:rPr>
                <w:rFonts w:ascii="Times New Roman" w:eastAsia="Times New Roman" w:hAnsi="Times New Roman"/>
                <w:color w:val="000000"/>
                <w:sz w:val="20"/>
                <w:szCs w:val="20"/>
                <w:lang w:eastAsia="pt-BR"/>
              </w:rPr>
              <w:t>/s]. XAVC S 4:2:0 8-Bit</w:t>
            </w:r>
            <w:r w:rsidRPr="00E3717D">
              <w:rPr>
                <w:rFonts w:ascii="Times New Roman" w:eastAsia="Times New Roman" w:hAnsi="Times New Roman"/>
                <w:color w:val="000000"/>
                <w:sz w:val="20"/>
                <w:szCs w:val="20"/>
                <w:lang w:eastAsia="pt-BR"/>
              </w:rPr>
              <w:br/>
              <w:t xml:space="preserve">UHD 4K (3840 x 2160) </w:t>
            </w:r>
            <w:proofErr w:type="spellStart"/>
            <w:r w:rsidRPr="00E3717D">
              <w:rPr>
                <w:rFonts w:ascii="Times New Roman" w:eastAsia="Times New Roman" w:hAnsi="Times New Roman"/>
                <w:color w:val="000000"/>
                <w:sz w:val="20"/>
                <w:szCs w:val="20"/>
                <w:lang w:eastAsia="pt-BR"/>
              </w:rPr>
              <w:t>at</w:t>
            </w:r>
            <w:proofErr w:type="spellEnd"/>
            <w:r w:rsidRPr="00E3717D">
              <w:rPr>
                <w:rFonts w:ascii="Times New Roman" w:eastAsia="Times New Roman" w:hAnsi="Times New Roman"/>
                <w:color w:val="000000"/>
                <w:sz w:val="20"/>
                <w:szCs w:val="20"/>
                <w:lang w:eastAsia="pt-BR"/>
              </w:rPr>
              <w:t xml:space="preserve"> 23.98/25/29.97/50/59.94/100/120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[60 to 200 </w:t>
            </w:r>
            <w:proofErr w:type="spellStart"/>
            <w:r w:rsidRPr="00E3717D">
              <w:rPr>
                <w:rFonts w:ascii="Times New Roman" w:eastAsia="Times New Roman" w:hAnsi="Times New Roman"/>
                <w:color w:val="000000"/>
                <w:sz w:val="20"/>
                <w:szCs w:val="20"/>
                <w:lang w:eastAsia="pt-BR"/>
              </w:rPr>
              <w:t>Mb</w:t>
            </w:r>
            <w:proofErr w:type="spellEnd"/>
            <w:r w:rsidRPr="00E3717D">
              <w:rPr>
                <w:rFonts w:ascii="Times New Roman" w:eastAsia="Times New Roman" w:hAnsi="Times New Roman"/>
                <w:color w:val="000000"/>
                <w:sz w:val="20"/>
                <w:szCs w:val="20"/>
                <w:lang w:eastAsia="pt-BR"/>
              </w:rPr>
              <w:t xml:space="preserve">/s]. 1920 x 1080 </w:t>
            </w:r>
            <w:proofErr w:type="spellStart"/>
            <w:r w:rsidRPr="00E3717D">
              <w:rPr>
                <w:rFonts w:ascii="Times New Roman" w:eastAsia="Times New Roman" w:hAnsi="Times New Roman"/>
                <w:color w:val="000000"/>
                <w:sz w:val="20"/>
                <w:szCs w:val="20"/>
                <w:lang w:eastAsia="pt-BR"/>
              </w:rPr>
              <w:t>at</w:t>
            </w:r>
            <w:proofErr w:type="spellEnd"/>
            <w:r w:rsidRPr="00E3717D">
              <w:rPr>
                <w:rFonts w:ascii="Times New Roman" w:eastAsia="Times New Roman" w:hAnsi="Times New Roman"/>
                <w:color w:val="000000"/>
                <w:sz w:val="20"/>
                <w:szCs w:val="20"/>
                <w:lang w:eastAsia="pt-BR"/>
              </w:rPr>
              <w:t xml:space="preserve"> 23.98/25/29.97/50/59.94/100/120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[16 to 100 </w:t>
            </w:r>
            <w:proofErr w:type="spellStart"/>
            <w:r w:rsidRPr="00E3717D">
              <w:rPr>
                <w:rFonts w:ascii="Times New Roman" w:eastAsia="Times New Roman" w:hAnsi="Times New Roman"/>
                <w:color w:val="000000"/>
                <w:sz w:val="20"/>
                <w:szCs w:val="20"/>
                <w:lang w:eastAsia="pt-BR"/>
              </w:rPr>
              <w:t>Mb</w:t>
            </w:r>
            <w:proofErr w:type="spellEnd"/>
            <w:r w:rsidRPr="00E3717D">
              <w:rPr>
                <w:rFonts w:ascii="Times New Roman" w:eastAsia="Times New Roman" w:hAnsi="Times New Roman"/>
                <w:color w:val="000000"/>
                <w:sz w:val="20"/>
                <w:szCs w:val="20"/>
                <w:lang w:eastAsia="pt-BR"/>
              </w:rPr>
              <w:t xml:space="preserve">/s]. XAVC S-I 4:2:2 10-Bit. UHD 4K (3840 x 2160) </w:t>
            </w:r>
            <w:proofErr w:type="spellStart"/>
            <w:r w:rsidRPr="00E3717D">
              <w:rPr>
                <w:rFonts w:ascii="Times New Roman" w:eastAsia="Times New Roman" w:hAnsi="Times New Roman"/>
                <w:color w:val="000000"/>
                <w:sz w:val="20"/>
                <w:szCs w:val="20"/>
                <w:lang w:eastAsia="pt-BR"/>
              </w:rPr>
              <w:t>at</w:t>
            </w:r>
            <w:proofErr w:type="spellEnd"/>
            <w:r w:rsidRPr="00E3717D">
              <w:rPr>
                <w:rFonts w:ascii="Times New Roman" w:eastAsia="Times New Roman" w:hAnsi="Times New Roman"/>
                <w:color w:val="000000"/>
                <w:sz w:val="20"/>
                <w:szCs w:val="20"/>
                <w:lang w:eastAsia="pt-BR"/>
              </w:rPr>
              <w:t xml:space="preserve"> 23.98/25/29.97/50/59.94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[240 to 600 </w:t>
            </w:r>
            <w:proofErr w:type="spellStart"/>
            <w:r w:rsidRPr="00E3717D">
              <w:rPr>
                <w:rFonts w:ascii="Times New Roman" w:eastAsia="Times New Roman" w:hAnsi="Times New Roman"/>
                <w:color w:val="000000"/>
                <w:sz w:val="20"/>
                <w:szCs w:val="20"/>
                <w:lang w:eastAsia="pt-BR"/>
              </w:rPr>
              <w:t>Mb</w:t>
            </w:r>
            <w:proofErr w:type="spellEnd"/>
            <w:r w:rsidRPr="00E3717D">
              <w:rPr>
                <w:rFonts w:ascii="Times New Roman" w:eastAsia="Times New Roman" w:hAnsi="Times New Roman"/>
                <w:color w:val="000000"/>
                <w:sz w:val="20"/>
                <w:szCs w:val="20"/>
                <w:lang w:eastAsia="pt-BR"/>
              </w:rPr>
              <w:t xml:space="preserve">/s]. 1920 x 1080 </w:t>
            </w:r>
            <w:proofErr w:type="spellStart"/>
            <w:r w:rsidRPr="00E3717D">
              <w:rPr>
                <w:rFonts w:ascii="Times New Roman" w:eastAsia="Times New Roman" w:hAnsi="Times New Roman"/>
                <w:color w:val="000000"/>
                <w:sz w:val="20"/>
                <w:szCs w:val="20"/>
                <w:lang w:eastAsia="pt-BR"/>
              </w:rPr>
              <w:t>at</w:t>
            </w:r>
            <w:proofErr w:type="spellEnd"/>
            <w:r w:rsidRPr="00E3717D">
              <w:rPr>
                <w:rFonts w:ascii="Times New Roman" w:eastAsia="Times New Roman" w:hAnsi="Times New Roman"/>
                <w:color w:val="000000"/>
                <w:sz w:val="20"/>
                <w:szCs w:val="20"/>
                <w:lang w:eastAsia="pt-BR"/>
              </w:rPr>
              <w:t xml:space="preserve"> 23.98/25/29.97/50/59.94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[89 to 222 </w:t>
            </w:r>
            <w:proofErr w:type="spellStart"/>
            <w:r w:rsidRPr="00E3717D">
              <w:rPr>
                <w:rFonts w:ascii="Times New Roman" w:eastAsia="Times New Roman" w:hAnsi="Times New Roman"/>
                <w:color w:val="000000"/>
                <w:sz w:val="20"/>
                <w:szCs w:val="20"/>
                <w:lang w:eastAsia="pt-BR"/>
              </w:rPr>
              <w:t>Mb</w:t>
            </w:r>
            <w:proofErr w:type="spellEnd"/>
            <w:r w:rsidRPr="00E3717D">
              <w:rPr>
                <w:rFonts w:ascii="Times New Roman" w:eastAsia="Times New Roman" w:hAnsi="Times New Roman"/>
                <w:color w:val="000000"/>
                <w:sz w:val="20"/>
                <w:szCs w:val="20"/>
                <w:lang w:eastAsia="pt-BR"/>
              </w:rPr>
              <w:t xml:space="preserve">/s]. Modos de gravação externa 4:2:2 10 bits via HDMI UHD 4K (3840 x 2160) a 23,98/25/29,97/50/59,94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HD (1920 x 1080) a 23,98/50/59,94 </w:t>
            </w:r>
            <w:proofErr w:type="spellStart"/>
            <w:r w:rsidRPr="00E3717D">
              <w:rPr>
                <w:rFonts w:ascii="Times New Roman" w:eastAsia="Times New Roman" w:hAnsi="Times New Roman"/>
                <w:color w:val="000000"/>
                <w:sz w:val="20"/>
                <w:szCs w:val="20"/>
                <w:lang w:eastAsia="pt-BR"/>
              </w:rPr>
              <w:t>fps</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Slot</w:t>
            </w:r>
            <w:proofErr w:type="spellEnd"/>
            <w:r w:rsidRPr="00E3717D">
              <w:rPr>
                <w:rFonts w:ascii="Times New Roman" w:eastAsia="Times New Roman" w:hAnsi="Times New Roman"/>
                <w:color w:val="000000"/>
                <w:sz w:val="20"/>
                <w:szCs w:val="20"/>
                <w:lang w:eastAsia="pt-BR"/>
              </w:rPr>
              <w:t xml:space="preserve"> para cartão de mídia/memória: </w:t>
            </w:r>
            <w:proofErr w:type="spellStart"/>
            <w:r w:rsidRPr="00E3717D">
              <w:rPr>
                <w:rFonts w:ascii="Times New Roman" w:eastAsia="Times New Roman" w:hAnsi="Times New Roman"/>
                <w:color w:val="000000"/>
                <w:sz w:val="20"/>
                <w:szCs w:val="20"/>
                <w:lang w:eastAsia="pt-BR"/>
              </w:rPr>
              <w:t>Single</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Slot</w:t>
            </w:r>
            <w:proofErr w:type="spellEnd"/>
            <w:r w:rsidRPr="00E3717D">
              <w:rPr>
                <w:rFonts w:ascii="Times New Roman" w:eastAsia="Times New Roman" w:hAnsi="Times New Roman"/>
                <w:color w:val="000000"/>
                <w:sz w:val="20"/>
                <w:szCs w:val="20"/>
                <w:lang w:eastAsia="pt-BR"/>
              </w:rPr>
              <w:t xml:space="preserve">: SD/SDHC/SDXC (UHS-II) E/S de vídeo 1 x saída </w:t>
            </w:r>
            <w:proofErr w:type="spellStart"/>
            <w:r w:rsidRPr="00E3717D">
              <w:rPr>
                <w:rFonts w:ascii="Times New Roman" w:eastAsia="Times New Roman" w:hAnsi="Times New Roman"/>
                <w:color w:val="000000"/>
                <w:sz w:val="20"/>
                <w:szCs w:val="20"/>
                <w:lang w:eastAsia="pt-BR"/>
              </w:rPr>
              <w:t>micro-HDMI</w:t>
            </w:r>
            <w:proofErr w:type="spellEnd"/>
            <w:r w:rsidRPr="00E3717D">
              <w:rPr>
                <w:rFonts w:ascii="Times New Roman" w:eastAsia="Times New Roman" w:hAnsi="Times New Roman"/>
                <w:color w:val="000000"/>
                <w:sz w:val="20"/>
                <w:szCs w:val="20"/>
                <w:lang w:eastAsia="pt-BR"/>
              </w:rPr>
              <w:t xml:space="preserve"> (sinal não especificado). E/S de áudio 1 entrada de microfone estéreo TRS de 1/8" / 3,5 mm 1 saída de fone de ouvido estéreo TRS de 1/8" / 3,5 mm. E/S de energia.1 </w:t>
            </w:r>
            <w:proofErr w:type="spellStart"/>
            <w:r w:rsidRPr="00E3717D">
              <w:rPr>
                <w:rFonts w:ascii="Times New Roman" w:eastAsia="Times New Roman" w:hAnsi="Times New Roman"/>
                <w:color w:val="000000"/>
                <w:sz w:val="20"/>
                <w:szCs w:val="20"/>
                <w:lang w:eastAsia="pt-BR"/>
              </w:rPr>
              <w:t>xUSB</w:t>
            </w:r>
            <w:proofErr w:type="spellEnd"/>
            <w:r w:rsidRPr="00E3717D">
              <w:rPr>
                <w:rFonts w:ascii="Times New Roman" w:eastAsia="Times New Roman" w:hAnsi="Times New Roman"/>
                <w:color w:val="000000"/>
                <w:sz w:val="20"/>
                <w:szCs w:val="20"/>
                <w:lang w:eastAsia="pt-BR"/>
              </w:rPr>
              <w:t xml:space="preserve">-C Input/Output Outras E/S 1 x USB-C (compartilhado com entrada de energia). </w:t>
            </w:r>
            <w:r w:rsidRPr="00E3717D">
              <w:rPr>
                <w:rFonts w:ascii="Times New Roman" w:eastAsia="Times New Roman" w:hAnsi="Times New Roman"/>
                <w:color w:val="000000"/>
                <w:sz w:val="20"/>
                <w:szCs w:val="20"/>
                <w:lang w:eastAsia="pt-BR"/>
              </w:rPr>
              <w:lastRenderedPageBreak/>
              <w:t xml:space="preserve">Sem fio </w:t>
            </w:r>
            <w:proofErr w:type="spellStart"/>
            <w:r w:rsidRPr="00E3717D">
              <w:rPr>
                <w:rFonts w:ascii="Times New Roman" w:eastAsia="Times New Roman" w:hAnsi="Times New Roman"/>
                <w:color w:val="000000"/>
                <w:sz w:val="20"/>
                <w:szCs w:val="20"/>
                <w:lang w:eastAsia="pt-BR"/>
              </w:rPr>
              <w:t>Wi-Fi</w:t>
            </w:r>
            <w:proofErr w:type="spellEnd"/>
            <w:r w:rsidRPr="00E3717D">
              <w:rPr>
                <w:rFonts w:ascii="Times New Roman" w:eastAsia="Times New Roman" w:hAnsi="Times New Roman"/>
                <w:color w:val="000000"/>
                <w:sz w:val="20"/>
                <w:szCs w:val="20"/>
                <w:lang w:eastAsia="pt-BR"/>
              </w:rPr>
              <w:t xml:space="preserve"> 5 de 2,4/5 GHz (802.11</w:t>
            </w:r>
            <w:proofErr w:type="spellStart"/>
            <w:r w:rsidRPr="00E3717D">
              <w:rPr>
                <w:rFonts w:ascii="Times New Roman" w:eastAsia="Times New Roman" w:hAnsi="Times New Roman"/>
                <w:color w:val="000000"/>
                <w:sz w:val="20"/>
                <w:szCs w:val="20"/>
                <w:lang w:eastAsia="pt-BR"/>
              </w:rPr>
              <w:t>ac</w:t>
            </w:r>
            <w:proofErr w:type="spellEnd"/>
            <w:r w:rsidRPr="00E3717D">
              <w:rPr>
                <w:rFonts w:ascii="Times New Roman" w:eastAsia="Times New Roman" w:hAnsi="Times New Roman"/>
                <w:color w:val="000000"/>
                <w:sz w:val="20"/>
                <w:szCs w:val="20"/>
                <w:lang w:eastAsia="pt-BR"/>
              </w:rPr>
              <w:t xml:space="preserve">). Bluetooth 4.2. Tipo de exibição. LCD articulado com tela sensível ao toque. Tipo de Bateria. 1 x íon de lítio recarregável NP-FZ100 (aprox. 550 fotos).  Sony E 18-135 mm f / 3.5-5.6 OSS. Comprimento focal 18 a 135mm (35mm Comprimento Focal Equivalente: 27 a 202,5mm). Abertura Máxima f / 3,5 a 5,6 Abertura Mínima f / 22 a 36. Montagem da lente Sony E Compatibilidade de formato APS-C Ângulo de visão 76 ° a 12 ° Ampliação Máxima 0,29 x Distância Mínima de Foco 1,48 '/ 45 cm Design Ótico 16 elementos em 12 grupos. Lâminas de diafragma 7, arredondado. Tipo de foco </w:t>
            </w:r>
            <w:proofErr w:type="spellStart"/>
            <w:r w:rsidRPr="00E3717D">
              <w:rPr>
                <w:rFonts w:ascii="Times New Roman" w:eastAsia="Times New Roman" w:hAnsi="Times New Roman"/>
                <w:color w:val="000000"/>
                <w:sz w:val="20"/>
                <w:szCs w:val="20"/>
                <w:lang w:eastAsia="pt-BR"/>
              </w:rPr>
              <w:t>Auto-foco</w:t>
            </w:r>
            <w:proofErr w:type="spellEnd"/>
            <w:r w:rsidRPr="00E3717D">
              <w:rPr>
                <w:rFonts w:ascii="Times New Roman" w:eastAsia="Times New Roman" w:hAnsi="Times New Roman"/>
                <w:color w:val="000000"/>
                <w:sz w:val="20"/>
                <w:szCs w:val="20"/>
                <w:lang w:eastAsia="pt-BR"/>
              </w:rPr>
              <w:t xml:space="preserve">. Estabilização de imagem sim Tamanho do filtro 55 mm (frente). Dimensões (ø x L) 2,6 x 3,46 "/ 67,2 x 88 mm. Peso 11,5 </w:t>
            </w:r>
            <w:proofErr w:type="spellStart"/>
            <w:r w:rsidRPr="00E3717D">
              <w:rPr>
                <w:rFonts w:ascii="Times New Roman" w:eastAsia="Times New Roman" w:hAnsi="Times New Roman"/>
                <w:color w:val="000000"/>
                <w:sz w:val="20"/>
                <w:szCs w:val="20"/>
                <w:lang w:eastAsia="pt-BR"/>
              </w:rPr>
              <w:t>oz</w:t>
            </w:r>
            <w:proofErr w:type="spellEnd"/>
            <w:r w:rsidRPr="00E3717D">
              <w:rPr>
                <w:rFonts w:ascii="Times New Roman" w:eastAsia="Times New Roman" w:hAnsi="Times New Roman"/>
                <w:color w:val="000000"/>
                <w:sz w:val="20"/>
                <w:szCs w:val="20"/>
                <w:lang w:eastAsia="pt-BR"/>
              </w:rPr>
              <w:t xml:space="preserve"> / 326 g.  ITENS INCLUIDOS Bateria recarregável de íon de lítio Sony NP-FZ100 (2280mAh). Tampa corporal Sony ALC-B1EM para câmeras de montagem eletrônica. Alça.  Boné de sapato acessório. Copo ocular. </w:t>
            </w:r>
            <w:proofErr w:type="spellStart"/>
            <w:r w:rsidRPr="00E3717D">
              <w:rPr>
                <w:rFonts w:ascii="Times New Roman" w:eastAsia="Times New Roman" w:hAnsi="Times New Roman"/>
                <w:color w:val="000000"/>
                <w:sz w:val="20"/>
                <w:szCs w:val="20"/>
                <w:lang w:eastAsia="pt-BR"/>
              </w:rPr>
              <w:t>Obs</w:t>
            </w:r>
            <w:proofErr w:type="spellEnd"/>
            <w:r w:rsidRPr="00E3717D">
              <w:rPr>
                <w:rFonts w:ascii="Times New Roman" w:eastAsia="Times New Roman" w:hAnsi="Times New Roman"/>
                <w:color w:val="000000"/>
                <w:sz w:val="20"/>
                <w:szCs w:val="20"/>
                <w:lang w:eastAsia="pt-BR"/>
              </w:rPr>
              <w:t>: Este modelo não acompanha carregador ou adaptador. Lente Sony E 18-135mm f/3.5-5.6. Tampa da lente frontal Sony ALC-F55S 55mm. Tampa da lente traseira Sony ALC-R1EM. Capa de lente Sony ALC-SH153</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R$ 100,00</w:t>
            </w:r>
          </w:p>
        </w:tc>
      </w:tr>
      <w:tr w:rsidR="00E3717D" w:rsidRPr="00E3717D" w:rsidTr="00E3717D">
        <w:trPr>
          <w:trHeight w:val="3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72</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AR CODICIONADO </w:t>
            </w:r>
            <w:r w:rsidRPr="00E3717D">
              <w:rPr>
                <w:rFonts w:ascii="Times New Roman" w:eastAsia="Times New Roman" w:hAnsi="Times New Roman"/>
                <w:color w:val="000000"/>
                <w:sz w:val="20"/>
                <w:szCs w:val="20"/>
                <w:lang w:eastAsia="pt-BR"/>
              </w:rPr>
              <w:t xml:space="preserve">Ar Condicionado </w:t>
            </w:r>
            <w:proofErr w:type="spellStart"/>
            <w:r w:rsidRPr="00E3717D">
              <w:rPr>
                <w:rFonts w:ascii="Times New Roman" w:eastAsia="Times New Roman" w:hAnsi="Times New Roman"/>
                <w:color w:val="000000"/>
                <w:sz w:val="20"/>
                <w:szCs w:val="20"/>
                <w:lang w:eastAsia="pt-BR"/>
              </w:rPr>
              <w:t>Split</w:t>
            </w:r>
            <w:proofErr w:type="spellEnd"/>
            <w:r w:rsidRPr="00E3717D">
              <w:rPr>
                <w:rFonts w:ascii="Times New Roman" w:eastAsia="Times New Roman" w:hAnsi="Times New Roman"/>
                <w:color w:val="000000"/>
                <w:sz w:val="20"/>
                <w:szCs w:val="20"/>
                <w:lang w:eastAsia="pt-BR"/>
              </w:rPr>
              <w:t xml:space="preserve">. Possui balanceamento de rotor duplo no seu compressor LG Dual Inverter o que reduz o número de partidas do compressor garantindo até 70% de economia de energia. Graças ao seu amplo controle de velocidade, consegue atingir a temperatura desejada até 40% mais rápido, mantendo-a estável, diferente dos modelos convencionais, não inverter onde ocorre flutuação. Especificações Técnicas: Marca: LG. Modelo Conjunto: S4-Q24K231E. Modelo Unidade Interna: S4NQ24K231E.EB2GAM1.Modelo Unidade Externa: S4UQ24K231E.EB2GAM1. Voltagem: 220V. Ciclo: Frio. Tipo: </w:t>
            </w:r>
            <w:proofErr w:type="spellStart"/>
            <w:r w:rsidRPr="00E3717D">
              <w:rPr>
                <w:rFonts w:ascii="Times New Roman" w:eastAsia="Times New Roman" w:hAnsi="Times New Roman"/>
                <w:color w:val="000000"/>
                <w:sz w:val="20"/>
                <w:szCs w:val="20"/>
                <w:lang w:eastAsia="pt-BR"/>
              </w:rPr>
              <w:t>Split</w:t>
            </w:r>
            <w:proofErr w:type="spellEnd"/>
            <w:r w:rsidRPr="00E3717D">
              <w:rPr>
                <w:rFonts w:ascii="Times New Roman" w:eastAsia="Times New Roman" w:hAnsi="Times New Roman"/>
                <w:color w:val="000000"/>
                <w:sz w:val="20"/>
                <w:szCs w:val="20"/>
                <w:lang w:eastAsia="pt-BR"/>
              </w:rPr>
              <w:t xml:space="preserve"> Dual Inverter </w:t>
            </w:r>
            <w:proofErr w:type="spellStart"/>
            <w:r w:rsidRPr="00E3717D">
              <w:rPr>
                <w:rFonts w:ascii="Times New Roman" w:eastAsia="Times New Roman" w:hAnsi="Times New Roman"/>
                <w:color w:val="000000"/>
                <w:sz w:val="20"/>
                <w:szCs w:val="20"/>
                <w:lang w:eastAsia="pt-BR"/>
              </w:rPr>
              <w:t>Voice</w:t>
            </w:r>
            <w:proofErr w:type="spellEnd"/>
            <w:r w:rsidRPr="00E3717D">
              <w:rPr>
                <w:rFonts w:ascii="Times New Roman" w:eastAsia="Times New Roman" w:hAnsi="Times New Roman"/>
                <w:color w:val="000000"/>
                <w:sz w:val="20"/>
                <w:szCs w:val="20"/>
                <w:lang w:eastAsia="pt-BR"/>
              </w:rPr>
              <w:t xml:space="preserve">. Cor: Branco. Classificação Energética: A. Consumo Anual: 887,93kWh/Ano. Controle Remoto Sem Fio. Conexão remota Via </w:t>
            </w:r>
            <w:proofErr w:type="spellStart"/>
            <w:r w:rsidRPr="00E3717D">
              <w:rPr>
                <w:rFonts w:ascii="Times New Roman" w:eastAsia="Times New Roman" w:hAnsi="Times New Roman"/>
                <w:color w:val="000000"/>
                <w:sz w:val="20"/>
                <w:szCs w:val="20"/>
                <w:lang w:eastAsia="pt-BR"/>
              </w:rPr>
              <w:t>Wi-Fi</w:t>
            </w:r>
            <w:proofErr w:type="spellEnd"/>
            <w:r w:rsidRPr="00E3717D">
              <w:rPr>
                <w:rFonts w:ascii="Times New Roman" w:eastAsia="Times New Roman" w:hAnsi="Times New Roman"/>
                <w:color w:val="000000"/>
                <w:sz w:val="20"/>
                <w:szCs w:val="20"/>
                <w:lang w:eastAsia="pt-BR"/>
              </w:rPr>
              <w:t xml:space="preserve">. Comando de voz com Google Assistente e </w:t>
            </w:r>
            <w:proofErr w:type="spellStart"/>
            <w:r w:rsidRPr="00E3717D">
              <w:rPr>
                <w:rFonts w:ascii="Times New Roman" w:eastAsia="Times New Roman" w:hAnsi="Times New Roman"/>
                <w:color w:val="000000"/>
                <w:sz w:val="20"/>
                <w:szCs w:val="20"/>
                <w:lang w:eastAsia="pt-BR"/>
              </w:rPr>
              <w:t>Alexa</w:t>
            </w:r>
            <w:proofErr w:type="spellEnd"/>
            <w:r w:rsidRPr="00E3717D">
              <w:rPr>
                <w:rFonts w:ascii="Times New Roman" w:eastAsia="Times New Roman" w:hAnsi="Times New Roman"/>
                <w:color w:val="000000"/>
                <w:sz w:val="20"/>
                <w:szCs w:val="20"/>
                <w:lang w:eastAsia="pt-BR"/>
              </w:rPr>
              <w:t>. Modo SLEEP (até 7 horas). Timer. Função ENERGY SAVING. JET MODE (resfriamento rápido)</w:t>
            </w:r>
            <w:r w:rsidRPr="00E3717D">
              <w:rPr>
                <w:rFonts w:ascii="Times New Roman" w:eastAsia="Times New Roman" w:hAnsi="Times New Roman"/>
                <w:color w:val="000000"/>
                <w:sz w:val="20"/>
                <w:szCs w:val="20"/>
                <w:lang w:eastAsia="pt-BR"/>
              </w:rPr>
              <w:br/>
              <w:t xml:space="preserve">Área do ambiente** : De 31 até 40m². Filtro Duplo Lavável. Modo Auto Limpeza. Proteção </w:t>
            </w:r>
            <w:r w:rsidRPr="00E3717D">
              <w:rPr>
                <w:rFonts w:ascii="Times New Roman" w:eastAsia="Times New Roman" w:hAnsi="Times New Roman"/>
                <w:color w:val="000000"/>
                <w:sz w:val="20"/>
                <w:szCs w:val="20"/>
                <w:lang w:eastAsia="pt-BR"/>
              </w:rPr>
              <w:lastRenderedPageBreak/>
              <w:t xml:space="preserve">Anticorrosão. Serpentina de Cobre com tratamento </w:t>
            </w:r>
            <w:proofErr w:type="spellStart"/>
            <w:r w:rsidRPr="00E3717D">
              <w:rPr>
                <w:rFonts w:ascii="Times New Roman" w:eastAsia="Times New Roman" w:hAnsi="Times New Roman"/>
                <w:color w:val="000000"/>
                <w:sz w:val="20"/>
                <w:szCs w:val="20"/>
                <w:lang w:eastAsia="pt-BR"/>
              </w:rPr>
              <w:t>Gold</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Fin</w:t>
            </w:r>
            <w:proofErr w:type="spellEnd"/>
            <w:r w:rsidRPr="00E3717D">
              <w:rPr>
                <w:rFonts w:ascii="Times New Roman" w:eastAsia="Times New Roman" w:hAnsi="Times New Roman"/>
                <w:color w:val="000000"/>
                <w:sz w:val="20"/>
                <w:szCs w:val="20"/>
                <w:lang w:eastAsia="pt-BR"/>
              </w:rPr>
              <w:br/>
              <w:t>Dimensões da Unidade Interna (</w:t>
            </w:r>
            <w:proofErr w:type="spellStart"/>
            <w:r w:rsidRPr="00E3717D">
              <w:rPr>
                <w:rFonts w:ascii="Times New Roman" w:eastAsia="Times New Roman" w:hAnsi="Times New Roman"/>
                <w:color w:val="000000"/>
                <w:sz w:val="20"/>
                <w:szCs w:val="20"/>
                <w:lang w:eastAsia="pt-BR"/>
              </w:rPr>
              <w:t>LxAxP</w:t>
            </w:r>
            <w:proofErr w:type="spellEnd"/>
            <w:r w:rsidRPr="00E3717D">
              <w:rPr>
                <w:rFonts w:ascii="Times New Roman" w:eastAsia="Times New Roman" w:hAnsi="Times New Roman"/>
                <w:color w:val="000000"/>
                <w:sz w:val="20"/>
                <w:szCs w:val="20"/>
                <w:lang w:eastAsia="pt-BR"/>
              </w:rPr>
              <w:t>): 99,8 x 34,5 x 21 cm.  Dimensões da Unidade Externa (</w:t>
            </w:r>
            <w:proofErr w:type="spellStart"/>
            <w:r w:rsidRPr="00E3717D">
              <w:rPr>
                <w:rFonts w:ascii="Times New Roman" w:eastAsia="Times New Roman" w:hAnsi="Times New Roman"/>
                <w:color w:val="000000"/>
                <w:sz w:val="20"/>
                <w:szCs w:val="20"/>
                <w:lang w:eastAsia="pt-BR"/>
              </w:rPr>
              <w:t>LxAxP</w:t>
            </w:r>
            <w:proofErr w:type="spellEnd"/>
            <w:r w:rsidRPr="00E3717D">
              <w:rPr>
                <w:rFonts w:ascii="Times New Roman" w:eastAsia="Times New Roman" w:hAnsi="Times New Roman"/>
                <w:color w:val="000000"/>
                <w:sz w:val="20"/>
                <w:szCs w:val="20"/>
                <w:lang w:eastAsia="pt-BR"/>
              </w:rPr>
              <w:t xml:space="preserve">): 87 x 65 x 33 cm.  Peso Líquido da Unidade Interna: 11,6kg. Peso Líquido da Unidade Externa: 41,2kg.  Garantia: 12 meses.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3</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R$ 50,00</w:t>
            </w:r>
          </w:p>
        </w:tc>
      </w:tr>
      <w:tr w:rsidR="00E3717D" w:rsidRPr="00E3717D" w:rsidTr="00E3717D">
        <w:trPr>
          <w:trHeight w:val="421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73</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24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MICROFONE</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Microfone</w:t>
            </w:r>
            <w:proofErr w:type="spellEnd"/>
            <w:r w:rsidRPr="00E3717D">
              <w:rPr>
                <w:rFonts w:ascii="Times New Roman" w:eastAsia="Times New Roman" w:hAnsi="Times New Roman"/>
                <w:color w:val="000000"/>
                <w:sz w:val="20"/>
                <w:szCs w:val="20"/>
                <w:lang w:eastAsia="pt-BR"/>
              </w:rPr>
              <w:t xml:space="preserve"> Sem Fio Duplo </w:t>
            </w:r>
            <w:proofErr w:type="spellStart"/>
            <w:r w:rsidRPr="00E3717D">
              <w:rPr>
                <w:rFonts w:ascii="Times New Roman" w:eastAsia="Times New Roman" w:hAnsi="Times New Roman"/>
                <w:color w:val="000000"/>
                <w:sz w:val="20"/>
                <w:szCs w:val="20"/>
                <w:lang w:eastAsia="pt-BR"/>
              </w:rPr>
              <w:t>Vokal</w:t>
            </w:r>
            <w:proofErr w:type="spellEnd"/>
            <w:r w:rsidRPr="00E3717D">
              <w:rPr>
                <w:rFonts w:ascii="Times New Roman" w:eastAsia="Times New Roman" w:hAnsi="Times New Roman"/>
                <w:color w:val="000000"/>
                <w:sz w:val="20"/>
                <w:szCs w:val="20"/>
                <w:lang w:eastAsia="pt-BR"/>
              </w:rPr>
              <w:t xml:space="preserve"> Vlr502 </w:t>
            </w:r>
            <w:proofErr w:type="spellStart"/>
            <w:r w:rsidRPr="00E3717D">
              <w:rPr>
                <w:rFonts w:ascii="Times New Roman" w:eastAsia="Times New Roman" w:hAnsi="Times New Roman"/>
                <w:color w:val="000000"/>
                <w:sz w:val="20"/>
                <w:szCs w:val="20"/>
                <w:lang w:eastAsia="pt-BR"/>
              </w:rPr>
              <w:t>Uhf</w:t>
            </w:r>
            <w:proofErr w:type="spellEnd"/>
            <w:r w:rsidRPr="00E3717D">
              <w:rPr>
                <w:rFonts w:ascii="Times New Roman" w:eastAsia="Times New Roman" w:hAnsi="Times New Roman"/>
                <w:color w:val="000000"/>
                <w:sz w:val="20"/>
                <w:szCs w:val="20"/>
                <w:lang w:eastAsia="pt-BR"/>
              </w:rPr>
              <w:t xml:space="preserve"> + 2 Espumas + 2 Baterias Extras</w:t>
            </w:r>
            <w:r w:rsidRPr="00E3717D">
              <w:rPr>
                <w:rFonts w:ascii="Times New Roman" w:eastAsia="Times New Roman" w:hAnsi="Times New Roman"/>
                <w:color w:val="000000"/>
                <w:sz w:val="20"/>
                <w:szCs w:val="20"/>
                <w:lang w:eastAsia="pt-BR"/>
              </w:rPr>
              <w:br/>
              <w:t xml:space="preserve">Utilizando-se de tecnologia sustentável, com a sua bateria de </w:t>
            </w:r>
            <w:proofErr w:type="spellStart"/>
            <w:r w:rsidRPr="00E3717D">
              <w:rPr>
                <w:rFonts w:ascii="Times New Roman" w:eastAsia="Times New Roman" w:hAnsi="Times New Roman"/>
                <w:color w:val="000000"/>
                <w:sz w:val="20"/>
                <w:szCs w:val="20"/>
                <w:lang w:eastAsia="pt-BR"/>
              </w:rPr>
              <w:t>Lithium</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Usb</w:t>
            </w:r>
            <w:proofErr w:type="spellEnd"/>
            <w:r w:rsidRPr="00E3717D">
              <w:rPr>
                <w:rFonts w:ascii="Times New Roman" w:eastAsia="Times New Roman" w:hAnsi="Times New Roman"/>
                <w:color w:val="000000"/>
                <w:sz w:val="20"/>
                <w:szCs w:val="20"/>
                <w:lang w:eastAsia="pt-BR"/>
              </w:rPr>
              <w:t xml:space="preserve"> recarregável, o novo </w:t>
            </w:r>
            <w:proofErr w:type="spellStart"/>
            <w:r w:rsidRPr="00E3717D">
              <w:rPr>
                <w:rFonts w:ascii="Times New Roman" w:eastAsia="Times New Roman" w:hAnsi="Times New Roman"/>
                <w:color w:val="000000"/>
                <w:sz w:val="20"/>
                <w:szCs w:val="20"/>
                <w:lang w:eastAsia="pt-BR"/>
              </w:rPr>
              <w:t>Vokal</w:t>
            </w:r>
            <w:proofErr w:type="spellEnd"/>
            <w:r w:rsidRPr="00E3717D">
              <w:rPr>
                <w:rFonts w:ascii="Times New Roman" w:eastAsia="Times New Roman" w:hAnsi="Times New Roman"/>
                <w:color w:val="000000"/>
                <w:sz w:val="20"/>
                <w:szCs w:val="20"/>
                <w:lang w:eastAsia="pt-BR"/>
              </w:rPr>
              <w:t xml:space="preserve"> VLR-502 é um microfone sofisticado e inovador. Com o seu alto desempenho, o VLR 502 é um lançamento exclusivo para o mercado nacional e a garantia de um produto moderno, repleto de vantagens tecnológicas. Além da bateria de </w:t>
            </w:r>
            <w:proofErr w:type="spellStart"/>
            <w:r w:rsidRPr="00E3717D">
              <w:rPr>
                <w:rFonts w:ascii="Times New Roman" w:eastAsia="Times New Roman" w:hAnsi="Times New Roman"/>
                <w:color w:val="000000"/>
                <w:sz w:val="20"/>
                <w:szCs w:val="20"/>
                <w:lang w:eastAsia="pt-BR"/>
              </w:rPr>
              <w:t>Lithium</w:t>
            </w:r>
            <w:proofErr w:type="spellEnd"/>
            <w:r w:rsidRPr="00E3717D">
              <w:rPr>
                <w:rFonts w:ascii="Times New Roman" w:eastAsia="Times New Roman" w:hAnsi="Times New Roman"/>
                <w:color w:val="000000"/>
                <w:sz w:val="20"/>
                <w:szCs w:val="20"/>
                <w:lang w:eastAsia="pt-BR"/>
              </w:rPr>
              <w:t xml:space="preserve"> recarregável, é possível utilizar o VLR-502 com duas pilhas AA, sem perder a eficiência do microfone. Muito eficiente para igrejas, palcos, bandas e mais.</w:t>
            </w:r>
            <w:r w:rsidRPr="00E3717D">
              <w:rPr>
                <w:rFonts w:ascii="Times New Roman" w:eastAsia="Times New Roman" w:hAnsi="Times New Roman"/>
                <w:color w:val="000000"/>
                <w:sz w:val="20"/>
                <w:szCs w:val="20"/>
                <w:lang w:eastAsia="pt-BR"/>
              </w:rPr>
              <w:br/>
              <w:t xml:space="preserve">O kit acompanha dois microfones de mão sem fio, duas baterias de </w:t>
            </w:r>
            <w:proofErr w:type="spellStart"/>
            <w:r w:rsidRPr="00E3717D">
              <w:rPr>
                <w:rFonts w:ascii="Times New Roman" w:eastAsia="Times New Roman" w:hAnsi="Times New Roman"/>
                <w:color w:val="000000"/>
                <w:sz w:val="20"/>
                <w:szCs w:val="20"/>
                <w:lang w:eastAsia="pt-BR"/>
              </w:rPr>
              <w:t>Lithium</w:t>
            </w:r>
            <w:proofErr w:type="spellEnd"/>
            <w:r w:rsidRPr="00E3717D">
              <w:rPr>
                <w:rFonts w:ascii="Times New Roman" w:eastAsia="Times New Roman" w:hAnsi="Times New Roman"/>
                <w:color w:val="000000"/>
                <w:sz w:val="20"/>
                <w:szCs w:val="20"/>
                <w:lang w:eastAsia="pt-BR"/>
              </w:rPr>
              <w:t xml:space="preserve">, uma base receptora de sinal UHF onde, também, executa a função de recarregar as baterias de </w:t>
            </w:r>
            <w:proofErr w:type="spellStart"/>
            <w:r w:rsidRPr="00E3717D">
              <w:rPr>
                <w:rFonts w:ascii="Times New Roman" w:eastAsia="Times New Roman" w:hAnsi="Times New Roman"/>
                <w:color w:val="000000"/>
                <w:sz w:val="20"/>
                <w:szCs w:val="20"/>
                <w:lang w:eastAsia="pt-BR"/>
              </w:rPr>
              <w:t>Lithium</w:t>
            </w:r>
            <w:proofErr w:type="spellEnd"/>
            <w:r w:rsidRPr="00E3717D">
              <w:rPr>
                <w:rFonts w:ascii="Times New Roman" w:eastAsia="Times New Roman" w:hAnsi="Times New Roman"/>
                <w:color w:val="000000"/>
                <w:sz w:val="20"/>
                <w:szCs w:val="20"/>
                <w:lang w:eastAsia="pt-BR"/>
              </w:rPr>
              <w:t xml:space="preserve"> e um case de proteção.Especificações:Modelo: VLR 502</w:t>
            </w:r>
            <w:r w:rsidRPr="00E3717D">
              <w:rPr>
                <w:rFonts w:ascii="Times New Roman" w:eastAsia="Times New Roman" w:hAnsi="Times New Roman"/>
                <w:color w:val="000000"/>
                <w:sz w:val="20"/>
                <w:szCs w:val="20"/>
                <w:lang w:eastAsia="pt-BR"/>
              </w:rPr>
              <w:br/>
              <w:t xml:space="preserve">Alcance: 60 metros (sem obstáculos)Cápsula: Dinâmica unidirecional. Resposta: 50~20kHz. Sensibilidade: 60Db. Impedância: 500 Ohms Alimentação: Bateria </w:t>
            </w:r>
            <w:proofErr w:type="spellStart"/>
            <w:r w:rsidRPr="00E3717D">
              <w:rPr>
                <w:rFonts w:ascii="Times New Roman" w:eastAsia="Times New Roman" w:hAnsi="Times New Roman"/>
                <w:color w:val="000000"/>
                <w:sz w:val="20"/>
                <w:szCs w:val="20"/>
                <w:lang w:eastAsia="pt-BR"/>
              </w:rPr>
              <w:t>lithium</w:t>
            </w:r>
            <w:proofErr w:type="spellEnd"/>
            <w:r w:rsidRPr="00E3717D">
              <w:rPr>
                <w:rFonts w:ascii="Times New Roman" w:eastAsia="Times New Roman" w:hAnsi="Times New Roman"/>
                <w:color w:val="000000"/>
                <w:sz w:val="20"/>
                <w:szCs w:val="20"/>
                <w:lang w:eastAsia="pt-BR"/>
              </w:rPr>
              <w:t xml:space="preserve"> ou 2x DC 1,5V(AA) Tempo médio duração bateria: 6 horas Itens inclusos:1 Receptor </w:t>
            </w:r>
            <w:proofErr w:type="spellStart"/>
            <w:r w:rsidRPr="00E3717D">
              <w:rPr>
                <w:rFonts w:ascii="Times New Roman" w:eastAsia="Times New Roman" w:hAnsi="Times New Roman"/>
                <w:color w:val="000000"/>
                <w:sz w:val="20"/>
                <w:szCs w:val="20"/>
                <w:lang w:eastAsia="pt-BR"/>
              </w:rPr>
              <w:t>Vokal</w:t>
            </w:r>
            <w:proofErr w:type="spellEnd"/>
            <w:r w:rsidRPr="00E3717D">
              <w:rPr>
                <w:rFonts w:ascii="Times New Roman" w:eastAsia="Times New Roman" w:hAnsi="Times New Roman"/>
                <w:color w:val="000000"/>
                <w:sz w:val="20"/>
                <w:szCs w:val="20"/>
                <w:lang w:eastAsia="pt-BR"/>
              </w:rPr>
              <w:t xml:space="preserve"> com visor digital2 Microfones de mão </w:t>
            </w:r>
            <w:proofErr w:type="spellStart"/>
            <w:r w:rsidRPr="00E3717D">
              <w:rPr>
                <w:rFonts w:ascii="Times New Roman" w:eastAsia="Times New Roman" w:hAnsi="Times New Roman"/>
                <w:color w:val="000000"/>
                <w:sz w:val="20"/>
                <w:szCs w:val="20"/>
                <w:lang w:eastAsia="pt-BR"/>
              </w:rPr>
              <w:t>Vokal</w:t>
            </w:r>
            <w:proofErr w:type="spellEnd"/>
            <w:r w:rsidRPr="00E3717D">
              <w:rPr>
                <w:rFonts w:ascii="Times New Roman" w:eastAsia="Times New Roman" w:hAnsi="Times New Roman"/>
                <w:color w:val="000000"/>
                <w:sz w:val="20"/>
                <w:szCs w:val="20"/>
                <w:lang w:eastAsia="pt-BR"/>
              </w:rPr>
              <w:t xml:space="preserve"> com vistor digital2 Baterias de </w:t>
            </w:r>
            <w:proofErr w:type="spellStart"/>
            <w:r w:rsidRPr="00E3717D">
              <w:rPr>
                <w:rFonts w:ascii="Times New Roman" w:eastAsia="Times New Roman" w:hAnsi="Times New Roman"/>
                <w:color w:val="000000"/>
                <w:sz w:val="20"/>
                <w:szCs w:val="20"/>
                <w:lang w:eastAsia="pt-BR"/>
              </w:rPr>
              <w:t>lithium</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usb</w:t>
            </w:r>
            <w:proofErr w:type="spellEnd"/>
            <w:r w:rsidRPr="00E3717D">
              <w:rPr>
                <w:rFonts w:ascii="Times New Roman" w:eastAsia="Times New Roman" w:hAnsi="Times New Roman"/>
                <w:color w:val="000000"/>
                <w:sz w:val="20"/>
                <w:szCs w:val="20"/>
                <w:lang w:eastAsia="pt-BR"/>
              </w:rPr>
              <w:t xml:space="preserve"> + 2 Baterias originais extras2 Adaptadores para pilhas AA1 Case (Maleta) para transporte1 Fonte Alimentação para o receptor e para carregar as baterias2 Espumas de proteção para microfone.</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10</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48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74</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TELA DE PROJEÇÃO </w:t>
            </w:r>
            <w:r w:rsidRPr="00E3717D">
              <w:rPr>
                <w:rFonts w:ascii="Times New Roman" w:eastAsia="Times New Roman" w:hAnsi="Times New Roman"/>
                <w:color w:val="000000"/>
                <w:sz w:val="20"/>
                <w:szCs w:val="20"/>
                <w:lang w:eastAsia="pt-BR"/>
              </w:rPr>
              <w:t xml:space="preserve">A Tela de projeção elétrica é um dos equipamento indispensáveis a qualquer apaixonado por música e vídeos. A tela elétrica transforma qualquer ambiente num lugar sofisticado e confortável. Seu design é super moderno e amplo dá uma nova visão ao seu ambiente ou projeto. Imagem nítida, operado de forma fácil e longa vida útil. Ideal para uso em casa, trabalho, lazer, apresentações, escola, sala de reunião, etc. CARACTERÍSTICAS:- Voltagem: 110V ou 220V (verificar disponibilidade em estoque);ATENÇÃO: Para utilizá-la na voltagem 110V, necessita de um conversor de voltagem (incluso);- Gabinete de liga leve para ser instalado facilmente;- Tecido </w:t>
            </w:r>
            <w:proofErr w:type="spellStart"/>
            <w:r w:rsidRPr="00E3717D">
              <w:rPr>
                <w:rFonts w:ascii="Times New Roman" w:eastAsia="Times New Roman" w:hAnsi="Times New Roman"/>
                <w:color w:val="000000"/>
                <w:sz w:val="20"/>
                <w:szCs w:val="20"/>
                <w:lang w:eastAsia="pt-BR"/>
              </w:rPr>
              <w:t>Matte</w:t>
            </w:r>
            <w:proofErr w:type="spellEnd"/>
            <w:r w:rsidRPr="00E3717D">
              <w:rPr>
                <w:rFonts w:ascii="Times New Roman" w:eastAsia="Times New Roman" w:hAnsi="Times New Roman"/>
                <w:color w:val="000000"/>
                <w:sz w:val="20"/>
                <w:szCs w:val="20"/>
                <w:lang w:eastAsia="pt-BR"/>
              </w:rPr>
              <w:t xml:space="preserve"> White com blackout total (tela branca com fundo preto);- Superfície de projeção com ganho nítido de brilho;</w:t>
            </w:r>
            <w:r w:rsidRPr="00E3717D">
              <w:rPr>
                <w:rFonts w:ascii="Times New Roman" w:eastAsia="Times New Roman" w:hAnsi="Times New Roman"/>
                <w:color w:val="000000"/>
                <w:sz w:val="20"/>
                <w:szCs w:val="20"/>
                <w:lang w:eastAsia="pt-BR"/>
              </w:rPr>
              <w:br/>
              <w:t xml:space="preserve">- Estojo metálico com pintura eletrostática na cor branca;- Sistema de parada em qualquer ponto ao abrir/fechar da tela;- Acionamento por controle remoto </w:t>
            </w:r>
            <w:proofErr w:type="spellStart"/>
            <w:r w:rsidRPr="00E3717D">
              <w:rPr>
                <w:rFonts w:ascii="Times New Roman" w:eastAsia="Times New Roman" w:hAnsi="Times New Roman"/>
                <w:color w:val="000000"/>
                <w:sz w:val="20"/>
                <w:szCs w:val="20"/>
                <w:lang w:eastAsia="pt-BR"/>
              </w:rPr>
              <w:t>multi-funcional</w:t>
            </w:r>
            <w:proofErr w:type="spellEnd"/>
            <w:r w:rsidRPr="00E3717D">
              <w:rPr>
                <w:rFonts w:ascii="Times New Roman" w:eastAsia="Times New Roman" w:hAnsi="Times New Roman"/>
                <w:color w:val="000000"/>
                <w:sz w:val="20"/>
                <w:szCs w:val="20"/>
                <w:lang w:eastAsia="pt-BR"/>
              </w:rPr>
              <w:t xml:space="preserve"> (UP/DOWN);- Motor elétrico tubular silencioso;- Equipamento eletrônico embutido no corpo da tela;- Fixação no teto ou parede;- Bordas pretas limitando a área de projeção;- Dimensões: Standard no padrão vídeo (16:9);</w:t>
            </w:r>
            <w:r w:rsidRPr="00E3717D">
              <w:rPr>
                <w:rFonts w:ascii="Times New Roman" w:eastAsia="Times New Roman" w:hAnsi="Times New Roman"/>
                <w:color w:val="000000"/>
                <w:sz w:val="20"/>
                <w:szCs w:val="20"/>
                <w:lang w:eastAsia="pt-BR"/>
              </w:rPr>
              <w:br/>
              <w:t>- Controle remoto no fio com cabo de 2,00 metros;- Peso médio: 12Kg;</w:t>
            </w:r>
            <w:r w:rsidRPr="00E3717D">
              <w:rPr>
                <w:rFonts w:ascii="Times New Roman" w:eastAsia="Times New Roman" w:hAnsi="Times New Roman"/>
                <w:color w:val="000000"/>
                <w:sz w:val="20"/>
                <w:szCs w:val="20"/>
                <w:lang w:eastAsia="pt-BR"/>
              </w:rPr>
              <w:br/>
              <w:t>- Tamanho da tela para projeção: 3,27 x 1,84 metros (interno - parte branca);</w:t>
            </w:r>
            <w:r w:rsidRPr="00E3717D">
              <w:rPr>
                <w:rFonts w:ascii="Times New Roman" w:eastAsia="Times New Roman" w:hAnsi="Times New Roman"/>
                <w:color w:val="000000"/>
                <w:sz w:val="20"/>
                <w:szCs w:val="20"/>
                <w:lang w:eastAsia="pt-BR"/>
              </w:rPr>
              <w:br/>
              <w:t>Conteúdo da embalagem:- 01 Tela projeção elétrica 150 Polegadas;- 01 Controle remoto com fio;- 01 Controle remoto sem fio;- 01 Conversor de voltagem (somente para compras na voltagem 110V);</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756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75</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CAMERA DE SEGURANÇA</w:t>
            </w:r>
            <w:r w:rsidRPr="00E3717D">
              <w:rPr>
                <w:rFonts w:ascii="Times New Roman" w:eastAsia="Times New Roman" w:hAnsi="Times New Roman"/>
                <w:color w:val="000000"/>
                <w:sz w:val="20"/>
                <w:szCs w:val="20"/>
                <w:lang w:eastAsia="pt-BR"/>
              </w:rPr>
              <w:t xml:space="preserve"> Câmera </w:t>
            </w:r>
            <w:proofErr w:type="spellStart"/>
            <w:r w:rsidRPr="00E3717D">
              <w:rPr>
                <w:rFonts w:ascii="Times New Roman" w:eastAsia="Times New Roman" w:hAnsi="Times New Roman"/>
                <w:color w:val="000000"/>
                <w:sz w:val="20"/>
                <w:szCs w:val="20"/>
                <w:lang w:eastAsia="pt-BR"/>
              </w:rPr>
              <w:t>Bullet</w:t>
            </w:r>
            <w:proofErr w:type="spellEnd"/>
            <w:r w:rsidRPr="00E3717D">
              <w:rPr>
                <w:rFonts w:ascii="Times New Roman" w:eastAsia="Times New Roman" w:hAnsi="Times New Roman"/>
                <w:color w:val="000000"/>
                <w:sz w:val="20"/>
                <w:szCs w:val="20"/>
                <w:lang w:eastAsia="pt-BR"/>
              </w:rPr>
              <w:t xml:space="preserve">. Resolução </w:t>
            </w:r>
            <w:proofErr w:type="spellStart"/>
            <w:r w:rsidRPr="00E3717D">
              <w:rPr>
                <w:rFonts w:ascii="Times New Roman" w:eastAsia="Times New Roman" w:hAnsi="Times New Roman"/>
                <w:color w:val="000000"/>
                <w:sz w:val="20"/>
                <w:szCs w:val="20"/>
                <w:lang w:eastAsia="pt-BR"/>
              </w:rPr>
              <w:t>Full</w:t>
            </w:r>
            <w:proofErr w:type="spellEnd"/>
            <w:r w:rsidRPr="00E3717D">
              <w:rPr>
                <w:rFonts w:ascii="Times New Roman" w:eastAsia="Times New Roman" w:hAnsi="Times New Roman"/>
                <w:color w:val="000000"/>
                <w:sz w:val="20"/>
                <w:szCs w:val="20"/>
                <w:lang w:eastAsia="pt-BR"/>
              </w:rPr>
              <w:t xml:space="preserve"> HD (1080p). Alcance IR de 20 m . Proteção IP66 contra chuva e sol. Tecnologia Compatível 4 em 1: AHD, HDTVI, HDCVI, ANALÓGICA. Lente com amplo ângulo de visão. 1 ano de garantia</w:t>
            </w:r>
            <w:r w:rsidRPr="00E3717D">
              <w:rPr>
                <w:rFonts w:ascii="Times New Roman" w:eastAsia="Times New Roman" w:hAnsi="Times New Roman"/>
                <w:color w:val="000000"/>
                <w:sz w:val="20"/>
                <w:szCs w:val="20"/>
                <w:lang w:eastAsia="pt-BR"/>
              </w:rPr>
              <w:br/>
              <w:t xml:space="preserve">DVR TFHDX 3316 16 Canais. FHDX 3316: Compatíveis com as tecnologias HDCVI, AHD, HDTVI, Analógico (CVBS) e IP. Alta resolução de imagem 1080n. Compressão de vídeo H.265. Detecção de movimento. Monitoramento Via Aplicativo XMEYE. Resolução </w:t>
            </w:r>
            <w:proofErr w:type="spellStart"/>
            <w:r w:rsidRPr="00E3717D">
              <w:rPr>
                <w:rFonts w:ascii="Times New Roman" w:eastAsia="Times New Roman" w:hAnsi="Times New Roman"/>
                <w:color w:val="000000"/>
                <w:sz w:val="20"/>
                <w:szCs w:val="20"/>
                <w:lang w:eastAsia="pt-BR"/>
              </w:rPr>
              <w:t>Full</w:t>
            </w:r>
            <w:proofErr w:type="spellEnd"/>
            <w:r w:rsidRPr="00E3717D">
              <w:rPr>
                <w:rFonts w:ascii="Times New Roman" w:eastAsia="Times New Roman" w:hAnsi="Times New Roman"/>
                <w:color w:val="000000"/>
                <w:sz w:val="20"/>
                <w:szCs w:val="20"/>
                <w:lang w:eastAsia="pt-BR"/>
              </w:rPr>
              <w:t xml:space="preserve"> HD (1080p). Alcance IR de 20 m. </w:t>
            </w:r>
            <w:proofErr w:type="spellStart"/>
            <w:r w:rsidRPr="00E3717D">
              <w:rPr>
                <w:rFonts w:ascii="Times New Roman" w:eastAsia="Times New Roman" w:hAnsi="Times New Roman"/>
                <w:color w:val="000000"/>
                <w:sz w:val="20"/>
                <w:szCs w:val="20"/>
                <w:lang w:eastAsia="pt-BR"/>
              </w:rPr>
              <w:t>specificações</w:t>
            </w:r>
            <w:proofErr w:type="spellEnd"/>
            <w:r w:rsidRPr="00E3717D">
              <w:rPr>
                <w:rFonts w:ascii="Times New Roman" w:eastAsia="Times New Roman" w:hAnsi="Times New Roman"/>
                <w:color w:val="000000"/>
                <w:sz w:val="20"/>
                <w:szCs w:val="20"/>
                <w:lang w:eastAsia="pt-BR"/>
              </w:rPr>
              <w:t xml:space="preserve"> DVR Tudo Forte TFHDX 3316 16 Canais. Processador principal Integrado de alto desempenho. Entradas de Vídeo 16 canais BNC + 4 canais IP ou 16 canais IP no modo NVR. Compatibilidade Analógico (CVBS) NTSC / PAL HDCVI 1080p / 720p HDTVI 1080p / 720p AHD 1080p / 720p IP 5M-N / 1080p / 720p. Entrada de áudio 2 canal com conector do tipo RCA. Saída de áudio 1 canal com conector do tipo RCA. Saída de vídeo (monitores) 1 HDMI, 1 VGA e 1 saída analógica BNC. Resoluções de saída (em pixels) 3840x2160, 2560x1440, 1920x1080, 1440x900, 1280x1024, 1280x720, 1024x768. Divisão do mosaico da tela 1/4/8/9/16. Compressão de vídeo/áudio H.264 / H.265 / H.265+ Modo de gravação Manual, Contínua, Agenda, Detecção de movimento, Mascaramento de Câmera, Perda de Vídeo, Alarme, Detecção de Face. </w:t>
            </w:r>
            <w:proofErr w:type="spellStart"/>
            <w:r w:rsidRPr="00E3717D">
              <w:rPr>
                <w:rFonts w:ascii="Times New Roman" w:eastAsia="Times New Roman" w:hAnsi="Times New Roman"/>
                <w:color w:val="000000"/>
                <w:sz w:val="20"/>
                <w:szCs w:val="20"/>
                <w:lang w:eastAsia="pt-BR"/>
              </w:rPr>
              <w:t>Stream</w:t>
            </w:r>
            <w:proofErr w:type="spellEnd"/>
            <w:r w:rsidRPr="00E3717D">
              <w:rPr>
                <w:rFonts w:ascii="Times New Roman" w:eastAsia="Times New Roman" w:hAnsi="Times New Roman"/>
                <w:color w:val="000000"/>
                <w:sz w:val="20"/>
                <w:szCs w:val="20"/>
                <w:lang w:eastAsia="pt-BR"/>
              </w:rPr>
              <w:t xml:space="preserve"> principal ( Resoluções de Gravação ) HDCVI, AHD, HDTVI 1080N (16FPS) / 720p/960H/D1 (30FPS) IP 3MP (15FPS) Analógico (CVBS) 960H/D1/CIF (30FPS). </w:t>
            </w:r>
            <w:proofErr w:type="spellStart"/>
            <w:r w:rsidRPr="00E3717D">
              <w:rPr>
                <w:rFonts w:ascii="Times New Roman" w:eastAsia="Times New Roman" w:hAnsi="Times New Roman"/>
                <w:color w:val="000000"/>
                <w:sz w:val="20"/>
                <w:szCs w:val="20"/>
                <w:lang w:eastAsia="pt-BR"/>
              </w:rPr>
              <w:t>Stream</w:t>
            </w:r>
            <w:proofErr w:type="spellEnd"/>
            <w:r w:rsidRPr="00E3717D">
              <w:rPr>
                <w:rFonts w:ascii="Times New Roman" w:eastAsia="Times New Roman" w:hAnsi="Times New Roman"/>
                <w:color w:val="000000"/>
                <w:sz w:val="20"/>
                <w:szCs w:val="20"/>
                <w:lang w:eastAsia="pt-BR"/>
              </w:rPr>
              <w:t xml:space="preserve"> extra HDCVI, AHD, HDTVI D1 (7FPS)/ CIF (30FPS) IP QVGA (15FPS) Analógico D1 (7FPS)/ CIF (30FPS). Eventos Gravação, PTZ, Tour, Notificações </w:t>
            </w:r>
            <w:proofErr w:type="spellStart"/>
            <w:r w:rsidRPr="00E3717D">
              <w:rPr>
                <w:rFonts w:ascii="Times New Roman" w:eastAsia="Times New Roman" w:hAnsi="Times New Roman"/>
                <w:color w:val="000000"/>
                <w:sz w:val="20"/>
                <w:szCs w:val="20"/>
                <w:lang w:eastAsia="pt-BR"/>
              </w:rPr>
              <w:t>push</w:t>
            </w:r>
            <w:proofErr w:type="spellEnd"/>
            <w:r w:rsidRPr="00E3717D">
              <w:rPr>
                <w:rFonts w:ascii="Times New Roman" w:eastAsia="Times New Roman" w:hAnsi="Times New Roman"/>
                <w:color w:val="000000"/>
                <w:sz w:val="20"/>
                <w:szCs w:val="20"/>
                <w:lang w:eastAsia="pt-BR"/>
              </w:rPr>
              <w:t xml:space="preserve">, E-mail, Foto, </w:t>
            </w:r>
            <w:proofErr w:type="spellStart"/>
            <w:r w:rsidRPr="00E3717D">
              <w:rPr>
                <w:rFonts w:ascii="Times New Roman" w:eastAsia="Times New Roman" w:hAnsi="Times New Roman"/>
                <w:color w:val="000000"/>
                <w:sz w:val="20"/>
                <w:szCs w:val="20"/>
                <w:lang w:eastAsia="pt-BR"/>
              </w:rPr>
              <w:t>Buzzer</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Pop-up</w:t>
            </w:r>
            <w:proofErr w:type="spellEnd"/>
            <w:r w:rsidRPr="00E3717D">
              <w:rPr>
                <w:rFonts w:ascii="Times New Roman" w:eastAsia="Times New Roman" w:hAnsi="Times New Roman"/>
                <w:color w:val="000000"/>
                <w:sz w:val="20"/>
                <w:szCs w:val="20"/>
                <w:lang w:eastAsia="pt-BR"/>
              </w:rPr>
              <w:t xml:space="preserve"> em tela e alarme sonoro. Detecção de vídeo Detecção de movimento, Por Face. Reprodução Canais em Simultâneo De 1 até 4 canais simultâneo. Funções de reprodução "Reproduzir, Pausar, Parar, Retrocesso, Reprodução rápida, Reprodução lenta, Próximo arquivo, Arquivo anterior, Próxima câmera, Câmera anterior, Tela cheia, Seleção de backup, Zoom digital." Modo de backup Dispositivo USB (com formatação FAT 32), download por rede, disco rígido. </w:t>
            </w:r>
            <w:proofErr w:type="spellStart"/>
            <w:r w:rsidRPr="00E3717D">
              <w:rPr>
                <w:rFonts w:ascii="Times New Roman" w:eastAsia="Times New Roman" w:hAnsi="Times New Roman"/>
                <w:color w:val="000000"/>
                <w:sz w:val="20"/>
                <w:szCs w:val="20"/>
                <w:lang w:eastAsia="pt-BR"/>
              </w:rPr>
              <w:t>Fast</w:t>
            </w:r>
            <w:proofErr w:type="spellEnd"/>
            <w:r w:rsidRPr="00E3717D">
              <w:rPr>
                <w:rFonts w:ascii="Times New Roman" w:eastAsia="Times New Roman" w:hAnsi="Times New Roman"/>
                <w:color w:val="000000"/>
                <w:sz w:val="20"/>
                <w:szCs w:val="20"/>
                <w:lang w:eastAsia="pt-BR"/>
              </w:rPr>
              <w:t xml:space="preserve"> Ethernet / </w:t>
            </w:r>
            <w:proofErr w:type="spellStart"/>
            <w:r w:rsidRPr="00E3717D">
              <w:rPr>
                <w:rFonts w:ascii="Times New Roman" w:eastAsia="Times New Roman" w:hAnsi="Times New Roman"/>
                <w:color w:val="000000"/>
                <w:sz w:val="20"/>
                <w:szCs w:val="20"/>
                <w:lang w:eastAsia="pt-BR"/>
              </w:rPr>
              <w:t>Gigabit</w:t>
            </w:r>
            <w:proofErr w:type="spellEnd"/>
            <w:r w:rsidRPr="00E3717D">
              <w:rPr>
                <w:rFonts w:ascii="Times New Roman" w:eastAsia="Times New Roman" w:hAnsi="Times New Roman"/>
                <w:color w:val="000000"/>
                <w:sz w:val="20"/>
                <w:szCs w:val="20"/>
                <w:lang w:eastAsia="pt-BR"/>
              </w:rPr>
              <w:t xml:space="preserve"> Ethernet RJ45 (10/100Mbps). Funções e protocolos HTTP, IPV4, TCP/IP, DDNS, UPNP, RTSP, FTP, NTP, DHCP, DNS, NETIP, ONVIF. Aplicativo para </w:t>
            </w:r>
            <w:proofErr w:type="spellStart"/>
            <w:r w:rsidRPr="00E3717D">
              <w:rPr>
                <w:rFonts w:ascii="Times New Roman" w:eastAsia="Times New Roman" w:hAnsi="Times New Roman"/>
                <w:color w:val="000000"/>
                <w:sz w:val="20"/>
                <w:szCs w:val="20"/>
                <w:lang w:eastAsia="pt-BR"/>
              </w:rPr>
              <w:t>smartphones</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XMEye</w:t>
            </w:r>
            <w:proofErr w:type="spellEnd"/>
            <w:r w:rsidRPr="00E3717D">
              <w:rPr>
                <w:rFonts w:ascii="Times New Roman" w:eastAsia="Times New Roman" w:hAnsi="Times New Roman"/>
                <w:color w:val="000000"/>
                <w:sz w:val="20"/>
                <w:szCs w:val="20"/>
                <w:lang w:eastAsia="pt-BR"/>
              </w:rPr>
              <w:t xml:space="preserve"> Pro) </w:t>
            </w:r>
            <w:proofErr w:type="spellStart"/>
            <w:r w:rsidRPr="00E3717D">
              <w:rPr>
                <w:rFonts w:ascii="Times New Roman" w:eastAsia="Times New Roman" w:hAnsi="Times New Roman"/>
                <w:color w:val="000000"/>
                <w:sz w:val="20"/>
                <w:szCs w:val="20"/>
                <w:lang w:eastAsia="pt-BR"/>
              </w:rPr>
              <w:t>XMEye</w:t>
            </w:r>
            <w:proofErr w:type="spellEnd"/>
            <w:r w:rsidRPr="00E3717D">
              <w:rPr>
                <w:rFonts w:ascii="Times New Roman" w:eastAsia="Times New Roman" w:hAnsi="Times New Roman"/>
                <w:color w:val="000000"/>
                <w:sz w:val="20"/>
                <w:szCs w:val="20"/>
                <w:lang w:eastAsia="pt-BR"/>
              </w:rPr>
              <w:t xml:space="preserve"> Pro - Compatível com: </w:t>
            </w:r>
            <w:proofErr w:type="spellStart"/>
            <w:r w:rsidRPr="00E3717D">
              <w:rPr>
                <w:rFonts w:ascii="Times New Roman" w:eastAsia="Times New Roman" w:hAnsi="Times New Roman"/>
                <w:color w:val="000000"/>
                <w:sz w:val="20"/>
                <w:szCs w:val="20"/>
                <w:lang w:eastAsia="pt-BR"/>
              </w:rPr>
              <w:t>iOS</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iPhone</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iPad</w:t>
            </w:r>
            <w:proofErr w:type="spellEnd"/>
            <w:r w:rsidRPr="00E3717D">
              <w:rPr>
                <w:rFonts w:ascii="Times New Roman" w:eastAsia="Times New Roman" w:hAnsi="Times New Roman"/>
                <w:color w:val="000000"/>
                <w:sz w:val="20"/>
                <w:szCs w:val="20"/>
                <w:lang w:eastAsia="pt-BR"/>
              </w:rPr>
              <w:t xml:space="preserve">®) e dispositivos </w:t>
            </w:r>
            <w:proofErr w:type="spellStart"/>
            <w:r w:rsidRPr="00E3717D">
              <w:rPr>
                <w:rFonts w:ascii="Times New Roman" w:eastAsia="Times New Roman" w:hAnsi="Times New Roman"/>
                <w:color w:val="000000"/>
                <w:sz w:val="20"/>
                <w:szCs w:val="20"/>
                <w:lang w:eastAsia="pt-BR"/>
              </w:rPr>
              <w:t>Android</w:t>
            </w:r>
            <w:proofErr w:type="spellEnd"/>
            <w:r w:rsidRPr="00E3717D">
              <w:rPr>
                <w:rFonts w:ascii="Times New Roman" w:eastAsia="Times New Roman" w:hAnsi="Times New Roman"/>
                <w:color w:val="000000"/>
                <w:sz w:val="20"/>
                <w:szCs w:val="20"/>
                <w:lang w:eastAsia="pt-BR"/>
              </w:rPr>
              <w:t xml:space="preserve">®. Disco rígido interno 1 porta padrão SATA de até 4TB. USB 2 portas USB 2.0 traseira. RS485 1 porta para controle PTZ e/ou conexão de acessório. Fonte de alimentação 12 </w:t>
            </w:r>
            <w:proofErr w:type="spellStart"/>
            <w:r w:rsidRPr="00E3717D">
              <w:rPr>
                <w:rFonts w:ascii="Times New Roman" w:eastAsia="Times New Roman" w:hAnsi="Times New Roman"/>
                <w:color w:val="000000"/>
                <w:sz w:val="20"/>
                <w:szCs w:val="20"/>
                <w:lang w:eastAsia="pt-BR"/>
              </w:rPr>
              <w:t>Vdc</w:t>
            </w:r>
            <w:proofErr w:type="spellEnd"/>
            <w:r w:rsidRPr="00E3717D">
              <w:rPr>
                <w:rFonts w:ascii="Times New Roman" w:eastAsia="Times New Roman" w:hAnsi="Times New Roman"/>
                <w:color w:val="000000"/>
                <w:sz w:val="20"/>
                <w:szCs w:val="20"/>
                <w:lang w:eastAsia="pt-BR"/>
              </w:rPr>
              <w:t xml:space="preserve"> / 3ª.</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R$ 0,40</w:t>
            </w:r>
          </w:p>
        </w:tc>
      </w:tr>
      <w:tr w:rsidR="00E3717D" w:rsidRPr="00E3717D" w:rsidTr="00E3717D">
        <w:trPr>
          <w:trHeight w:val="77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76</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24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PROJETOR</w:t>
            </w:r>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Projetor</w:t>
            </w:r>
            <w:proofErr w:type="spellEnd"/>
            <w:r w:rsidRPr="00E3717D">
              <w:rPr>
                <w:rFonts w:ascii="Times New Roman" w:eastAsia="Times New Roman" w:hAnsi="Times New Roman"/>
                <w:color w:val="000000"/>
                <w:sz w:val="20"/>
                <w:szCs w:val="20"/>
                <w:lang w:eastAsia="pt-BR"/>
              </w:rPr>
              <w:t xml:space="preserve"> Epson </w:t>
            </w:r>
            <w:proofErr w:type="spellStart"/>
            <w:r w:rsidRPr="00E3717D">
              <w:rPr>
                <w:rFonts w:ascii="Times New Roman" w:eastAsia="Times New Roman" w:hAnsi="Times New Roman"/>
                <w:color w:val="000000"/>
                <w:sz w:val="20"/>
                <w:szCs w:val="20"/>
                <w:lang w:eastAsia="pt-BR"/>
              </w:rPr>
              <w:t>Powerlite</w:t>
            </w:r>
            <w:proofErr w:type="spellEnd"/>
            <w:r w:rsidRPr="00E3717D">
              <w:rPr>
                <w:rFonts w:ascii="Times New Roman" w:eastAsia="Times New Roman" w:hAnsi="Times New Roman"/>
                <w:color w:val="000000"/>
                <w:sz w:val="20"/>
                <w:szCs w:val="20"/>
                <w:lang w:eastAsia="pt-BR"/>
              </w:rPr>
              <w:t xml:space="preserve"> E20 3LCD, XGA, 3.400 Lumens, Conexão HDMI, Bivolt - V11H981020..Características: Sugestão de Marca: Epson. Sugestão de Modelo: V11H981020.  Especificações: Projeção: - Sistema de projeção: Tecnologia 3LCD de 3 chips- Modo de projeção: Frontal / traseiro / teto. - Método de projeção: Matriz ativa TFT de polissilício. - Número de pixels: 786,432 </w:t>
            </w:r>
            <w:proofErr w:type="spellStart"/>
            <w:r w:rsidRPr="00E3717D">
              <w:rPr>
                <w:rFonts w:ascii="Times New Roman" w:eastAsia="Times New Roman" w:hAnsi="Times New Roman"/>
                <w:color w:val="000000"/>
                <w:sz w:val="20"/>
                <w:szCs w:val="20"/>
                <w:lang w:eastAsia="pt-BR"/>
              </w:rPr>
              <w:t>dots</w:t>
            </w:r>
            <w:proofErr w:type="spellEnd"/>
            <w:r w:rsidRPr="00E3717D">
              <w:rPr>
                <w:rFonts w:ascii="Times New Roman" w:eastAsia="Times New Roman" w:hAnsi="Times New Roman"/>
                <w:color w:val="000000"/>
                <w:sz w:val="20"/>
                <w:szCs w:val="20"/>
                <w:lang w:eastAsia="pt-BR"/>
              </w:rPr>
              <w:t xml:space="preserve"> (1024 x 768) x 3. - Brilho em cores - Saída de luz colorida: 3.400 lumens2. - Brilho em branco - Saída de luz branca: 3.400 lumens2. - Razão de aspecto: 4:3. - Resolução nativa: 1024 x 768 (XGA). - Redimensionar: 1280 x 800 (WXGA), 1280 x 960 (SXGA2), 1280 x 1024 (SXGA3) 1366 x 768 (WXGA60-3), 1400 x 1050 (SXGA+), 1440 x 900 (WXGA+). - Tipo de lâmpada: 210 W UHE. - Razão de contraste: Até 15 000:1. - Reprodução de cor: Até 1,07 bilhão de cores. - Alcance do </w:t>
            </w:r>
            <w:proofErr w:type="spellStart"/>
            <w:r w:rsidRPr="00E3717D">
              <w:rPr>
                <w:rFonts w:ascii="Times New Roman" w:eastAsia="Times New Roman" w:hAnsi="Times New Roman"/>
                <w:color w:val="000000"/>
                <w:sz w:val="20"/>
                <w:szCs w:val="20"/>
                <w:lang w:eastAsia="pt-BR"/>
              </w:rPr>
              <w:t>Throw-Ratio</w:t>
            </w:r>
            <w:proofErr w:type="spellEnd"/>
            <w:r w:rsidRPr="00E3717D">
              <w:rPr>
                <w:rFonts w:ascii="Times New Roman" w:eastAsia="Times New Roman" w:hAnsi="Times New Roman"/>
                <w:color w:val="000000"/>
                <w:sz w:val="20"/>
                <w:szCs w:val="20"/>
                <w:lang w:eastAsia="pt-BR"/>
              </w:rPr>
              <w:t xml:space="preserve">: 1.44 (Zoom: </w:t>
            </w:r>
            <w:proofErr w:type="spellStart"/>
            <w:r w:rsidRPr="00E3717D">
              <w:rPr>
                <w:rFonts w:ascii="Times New Roman" w:eastAsia="Times New Roman" w:hAnsi="Times New Roman"/>
                <w:color w:val="000000"/>
                <w:sz w:val="20"/>
                <w:szCs w:val="20"/>
                <w:lang w:eastAsia="pt-BR"/>
              </w:rPr>
              <w:t>Wide</w:t>
            </w:r>
            <w:proofErr w:type="spellEnd"/>
            <w:r w:rsidRPr="00E3717D">
              <w:rPr>
                <w:rFonts w:ascii="Times New Roman" w:eastAsia="Times New Roman" w:hAnsi="Times New Roman"/>
                <w:color w:val="000000"/>
                <w:sz w:val="20"/>
                <w:szCs w:val="20"/>
                <w:lang w:eastAsia="pt-BR"/>
              </w:rPr>
              <w:t xml:space="preserve">), 1.95 (Zoom: Tele). - Distância de projeção/ tamanho da tela: 30" a 350" (0,76 a 10,34 m). Duração da lâmpada: - Modo ECO: Até 12.000 horas. - Modo Normal: Até 6.000 horas.  Correção de </w:t>
            </w:r>
            <w:proofErr w:type="spellStart"/>
            <w:r w:rsidRPr="00E3717D">
              <w:rPr>
                <w:rFonts w:ascii="Times New Roman" w:eastAsia="Times New Roman" w:hAnsi="Times New Roman"/>
                <w:color w:val="000000"/>
                <w:sz w:val="20"/>
                <w:szCs w:val="20"/>
                <w:lang w:eastAsia="pt-BR"/>
              </w:rPr>
              <w:t>Keystone</w:t>
            </w:r>
            <w:proofErr w:type="spellEnd"/>
            <w:r w:rsidRPr="00E3717D">
              <w:rPr>
                <w:rFonts w:ascii="Times New Roman" w:eastAsia="Times New Roman" w:hAnsi="Times New Roman"/>
                <w:color w:val="000000"/>
                <w:sz w:val="20"/>
                <w:szCs w:val="20"/>
                <w:lang w:eastAsia="pt-BR"/>
              </w:rPr>
              <w:t xml:space="preserve">: Automático: Vertical: ±30 graus. </w:t>
            </w:r>
            <w:proofErr w:type="spellStart"/>
            <w:r w:rsidRPr="00E3717D">
              <w:rPr>
                <w:rFonts w:ascii="Times New Roman" w:eastAsia="Times New Roman" w:hAnsi="Times New Roman"/>
                <w:color w:val="000000"/>
                <w:sz w:val="20"/>
                <w:szCs w:val="20"/>
                <w:lang w:eastAsia="pt-BR"/>
              </w:rPr>
              <w:t>Slider</w:t>
            </w:r>
            <w:proofErr w:type="spellEnd"/>
            <w:r w:rsidRPr="00E3717D">
              <w:rPr>
                <w:rFonts w:ascii="Times New Roman" w:eastAsia="Times New Roman" w:hAnsi="Times New Roman"/>
                <w:color w:val="000000"/>
                <w:sz w:val="20"/>
                <w:szCs w:val="20"/>
                <w:lang w:eastAsia="pt-BR"/>
              </w:rPr>
              <w:t xml:space="preserve">: Horizontal: ±30 graus. </w:t>
            </w:r>
            <w:proofErr w:type="spellStart"/>
            <w:r w:rsidRPr="00E3717D">
              <w:rPr>
                <w:rFonts w:ascii="Times New Roman" w:eastAsia="Times New Roman" w:hAnsi="Times New Roman"/>
                <w:color w:val="000000"/>
                <w:sz w:val="20"/>
                <w:szCs w:val="20"/>
                <w:lang w:eastAsia="pt-BR"/>
              </w:rPr>
              <w:t>Plug</w:t>
            </w:r>
            <w:proofErr w:type="spellEnd"/>
            <w:r w:rsidRPr="00E3717D">
              <w:rPr>
                <w:rFonts w:ascii="Times New Roman" w:eastAsia="Times New Roman" w:hAnsi="Times New Roman"/>
                <w:color w:val="000000"/>
                <w:sz w:val="20"/>
                <w:szCs w:val="20"/>
                <w:lang w:eastAsia="pt-BR"/>
              </w:rPr>
              <w:t xml:space="preserve"> 'n Play USB: - Projetor compatível com computadores PC e Mac.  Temperatura:- 5˚ a 35˚C Segurança: Trava </w:t>
            </w:r>
            <w:proofErr w:type="spellStart"/>
            <w:r w:rsidRPr="00E3717D">
              <w:rPr>
                <w:rFonts w:ascii="Times New Roman" w:eastAsia="Times New Roman" w:hAnsi="Times New Roman"/>
                <w:color w:val="000000"/>
                <w:sz w:val="20"/>
                <w:szCs w:val="20"/>
                <w:lang w:eastAsia="pt-BR"/>
              </w:rPr>
              <w:t>Kensington</w:t>
            </w:r>
            <w:proofErr w:type="spellEnd"/>
            <w:r w:rsidRPr="00E3717D">
              <w:rPr>
                <w:rFonts w:ascii="Times New Roman" w:eastAsia="Times New Roman" w:hAnsi="Times New Roman"/>
                <w:color w:val="000000"/>
                <w:sz w:val="20"/>
                <w:szCs w:val="20"/>
                <w:lang w:eastAsia="pt-BR"/>
              </w:rPr>
              <w:t xml:space="preserve">. Cadeado Barra de segurança.  Energia: - Voltagem: 100 – 240VAC ±10%, 50 / 60Hz AC. Consumo de energia:- Modo ECO: 235 W. - Modo Normal: 345 W. - Em Espera: Máx. 2W. Lente de projeção: - Tipo: Foco Manual. Número F: 1.44- Distância Focal: 16.7 mm- Razão de zoom: Zoom digital: 1.0 – 1.35.  Controle remoto: - Características: A/V </w:t>
            </w:r>
            <w:proofErr w:type="spellStart"/>
            <w:r w:rsidRPr="00E3717D">
              <w:rPr>
                <w:rFonts w:ascii="Times New Roman" w:eastAsia="Times New Roman" w:hAnsi="Times New Roman"/>
                <w:color w:val="000000"/>
                <w:sz w:val="20"/>
                <w:szCs w:val="20"/>
                <w:lang w:eastAsia="pt-BR"/>
              </w:rPr>
              <w:t>Mute</w:t>
            </w:r>
            <w:proofErr w:type="spellEnd"/>
            <w:r w:rsidRPr="00E3717D">
              <w:rPr>
                <w:rFonts w:ascii="Times New Roman" w:eastAsia="Times New Roman" w:hAnsi="Times New Roman"/>
                <w:color w:val="000000"/>
                <w:sz w:val="20"/>
                <w:szCs w:val="20"/>
                <w:lang w:eastAsia="pt-BR"/>
              </w:rPr>
              <w:t xml:space="preserve">, Congelar, Dividir, Aspecto, Modo de Cor, Automático, Menu MHL, Volume  Distância de operação: 6 m. Ângulo de operação: - Direita / Esquerda: ±30 graus. - Para cima/ Para baixo: ±15 graus. Dimensões do Projetor:  Dimensões incluindo os pés: 30 x 25 x 9,1 cm (L x P x A). - Dimensões excluindo os pés: 30 x 25 x 8,6 cm (L x P x A). Desempenho do monitor: - NTSC: 480 linhas. - PAL: 576 linhas (Depende da observação de padrão multifrequência). Sinal de entrada: - NTSC / NTSC4.43 / PAL / M-PAL / N-PAL / PAL60 / SECAM. Interfaces:  1x USB-B.  1x HDMI. - 2x Computador/Componente. - 1x Vídeo. - 1x RS-232c. - 1x Saída de Monitor. - Áudio 1 &amp; 2. - Áudio R &amp; L. - 1x Saída de Áudio. Alto-falante: - 5 W (mono)  Ruído do ventilador: - Modo ECO: 28 dB. - Modo Normal: 37 dB.  Conteúdo da Embalagem: - Projetor </w:t>
            </w:r>
            <w:proofErr w:type="spellStart"/>
            <w:r w:rsidRPr="00E3717D">
              <w:rPr>
                <w:rFonts w:ascii="Times New Roman" w:eastAsia="Times New Roman" w:hAnsi="Times New Roman"/>
                <w:color w:val="000000"/>
                <w:sz w:val="20"/>
                <w:szCs w:val="20"/>
                <w:lang w:eastAsia="pt-BR"/>
              </w:rPr>
              <w:t>PowerLite</w:t>
            </w:r>
            <w:proofErr w:type="spellEnd"/>
            <w:r w:rsidRPr="00E3717D">
              <w:rPr>
                <w:rFonts w:ascii="Times New Roman" w:eastAsia="Times New Roman" w:hAnsi="Times New Roman"/>
                <w:color w:val="000000"/>
                <w:sz w:val="20"/>
                <w:szCs w:val="20"/>
                <w:lang w:eastAsia="pt-BR"/>
              </w:rPr>
              <w:t xml:space="preserve"> E20. - Cabo de energia. - Cabo HDMI (1,8 m). - Controle remoto do projetor. – Pilhas. - CD com softwares. - Folha de instalação rápida. - Cartão de garantia. Garantia: 12 meses de garantia Peso: 4000 gramas (bruto com embalagem).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3</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R$ 25,00</w:t>
            </w:r>
          </w:p>
        </w:tc>
      </w:tr>
      <w:tr w:rsidR="00E3717D" w:rsidRPr="00E3717D" w:rsidTr="00E3717D">
        <w:trPr>
          <w:trHeight w:val="253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77</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 xml:space="preserve">FLIP CHATER </w:t>
            </w:r>
            <w:r w:rsidRPr="00E3717D">
              <w:rPr>
                <w:rFonts w:ascii="Times New Roman" w:eastAsia="Times New Roman" w:hAnsi="Times New Roman"/>
                <w:color w:val="000000"/>
                <w:sz w:val="20"/>
                <w:szCs w:val="20"/>
                <w:lang w:eastAsia="pt-BR"/>
              </w:rPr>
              <w:t xml:space="preserve">Com rodas · De chão </w:t>
            </w:r>
            <w:proofErr w:type="spellStart"/>
            <w:r w:rsidRPr="00E3717D">
              <w:rPr>
                <w:rFonts w:ascii="Times New Roman" w:eastAsia="Times New Roman" w:hAnsi="Times New Roman"/>
                <w:color w:val="000000"/>
                <w:sz w:val="20"/>
                <w:szCs w:val="20"/>
                <w:lang w:eastAsia="pt-BR"/>
              </w:rPr>
              <w:t>Flip</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Chart</w:t>
            </w:r>
            <w:proofErr w:type="spellEnd"/>
            <w:r w:rsidRPr="00E3717D">
              <w:rPr>
                <w:rFonts w:ascii="Times New Roman" w:eastAsia="Times New Roman" w:hAnsi="Times New Roman"/>
                <w:color w:val="000000"/>
                <w:sz w:val="20"/>
                <w:szCs w:val="20"/>
                <w:lang w:eastAsia="pt-BR"/>
              </w:rPr>
              <w:t xml:space="preserve"> de Vidro </w:t>
            </w:r>
            <w:proofErr w:type="spellStart"/>
            <w:r w:rsidRPr="00E3717D">
              <w:rPr>
                <w:rFonts w:ascii="Times New Roman" w:eastAsia="Times New Roman" w:hAnsi="Times New Roman"/>
                <w:color w:val="000000"/>
                <w:sz w:val="20"/>
                <w:szCs w:val="20"/>
                <w:lang w:eastAsia="pt-BR"/>
              </w:rPr>
              <w:t>Jateado</w:t>
            </w:r>
            <w:proofErr w:type="spellEnd"/>
            <w:r w:rsidRPr="00E3717D">
              <w:rPr>
                <w:rFonts w:ascii="Times New Roman" w:eastAsia="Times New Roman" w:hAnsi="Times New Roman"/>
                <w:color w:val="000000"/>
                <w:sz w:val="20"/>
                <w:szCs w:val="20"/>
                <w:lang w:eastAsia="pt-BR"/>
              </w:rPr>
              <w:t xml:space="preserve"> Móvel. Características Principais: 1. Design Elegante. Mobilidade com Rodas. Reutilizável e Sustentável. Fácil Montagem. Durabilidade: O vidro temperado de alta qualidade é resistente a riscos e manchas, garantindo que seu </w:t>
            </w:r>
            <w:proofErr w:type="spellStart"/>
            <w:r w:rsidRPr="00E3717D">
              <w:rPr>
                <w:rFonts w:ascii="Times New Roman" w:eastAsia="Times New Roman" w:hAnsi="Times New Roman"/>
                <w:color w:val="000000"/>
                <w:sz w:val="20"/>
                <w:szCs w:val="20"/>
                <w:lang w:eastAsia="pt-BR"/>
              </w:rPr>
              <w:t>flip</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chart</w:t>
            </w:r>
            <w:proofErr w:type="spellEnd"/>
            <w:r w:rsidRPr="00E3717D">
              <w:rPr>
                <w:rFonts w:ascii="Times New Roman" w:eastAsia="Times New Roman" w:hAnsi="Times New Roman"/>
                <w:color w:val="000000"/>
                <w:sz w:val="20"/>
                <w:szCs w:val="20"/>
                <w:lang w:eastAsia="pt-BR"/>
              </w:rPr>
              <w:t xml:space="preserve"> mantenha sua aparência impecável ao longo do tempo. Especificações Técnicas:  Dimensões: 120cm x 90cm (Lousa) / 1,80m (Suporte) - Material: Vidro temperado </w:t>
            </w:r>
            <w:proofErr w:type="spellStart"/>
            <w:r w:rsidRPr="00E3717D">
              <w:rPr>
                <w:rFonts w:ascii="Times New Roman" w:eastAsia="Times New Roman" w:hAnsi="Times New Roman"/>
                <w:color w:val="000000"/>
                <w:sz w:val="20"/>
                <w:szCs w:val="20"/>
                <w:lang w:eastAsia="pt-BR"/>
              </w:rPr>
              <w:t>jateado</w:t>
            </w:r>
            <w:proofErr w:type="spellEnd"/>
            <w:r w:rsidRPr="00E3717D">
              <w:rPr>
                <w:rFonts w:ascii="Times New Roman" w:eastAsia="Times New Roman" w:hAnsi="Times New Roman"/>
                <w:color w:val="000000"/>
                <w:sz w:val="20"/>
                <w:szCs w:val="20"/>
                <w:lang w:eastAsia="pt-BR"/>
              </w:rPr>
              <w:t xml:space="preserve">, estrutura de </w:t>
            </w:r>
            <w:proofErr w:type="spellStart"/>
            <w:r w:rsidRPr="00E3717D">
              <w:rPr>
                <w:rFonts w:ascii="Times New Roman" w:eastAsia="Times New Roman" w:hAnsi="Times New Roman"/>
                <w:color w:val="000000"/>
                <w:sz w:val="20"/>
                <w:szCs w:val="20"/>
                <w:lang w:eastAsia="pt-BR"/>
              </w:rPr>
              <w:t>alumpinio</w:t>
            </w:r>
            <w:proofErr w:type="spellEnd"/>
            <w:r w:rsidRPr="00E3717D">
              <w:rPr>
                <w:rFonts w:ascii="Times New Roman" w:eastAsia="Times New Roman" w:hAnsi="Times New Roman"/>
                <w:color w:val="000000"/>
                <w:sz w:val="20"/>
                <w:szCs w:val="20"/>
                <w:lang w:eastAsia="pt-BR"/>
              </w:rPr>
              <w:t xml:space="preserve"> resistente - Superfície: Quadro </w:t>
            </w:r>
            <w:proofErr w:type="spellStart"/>
            <w:r w:rsidRPr="00E3717D">
              <w:rPr>
                <w:rFonts w:ascii="Times New Roman" w:eastAsia="Times New Roman" w:hAnsi="Times New Roman"/>
                <w:color w:val="000000"/>
                <w:sz w:val="20"/>
                <w:szCs w:val="20"/>
                <w:lang w:eastAsia="pt-BR"/>
              </w:rPr>
              <w:t>jateado</w:t>
            </w:r>
            <w:proofErr w:type="spellEnd"/>
            <w:r w:rsidRPr="00E3717D">
              <w:rPr>
                <w:rFonts w:ascii="Times New Roman" w:eastAsia="Times New Roman" w:hAnsi="Times New Roman"/>
                <w:color w:val="000000"/>
                <w:sz w:val="20"/>
                <w:szCs w:val="20"/>
                <w:lang w:eastAsia="pt-BR"/>
              </w:rPr>
              <w:t xml:space="preserve"> branco de vidro - Cor: </w:t>
            </w:r>
            <w:proofErr w:type="spellStart"/>
            <w:r w:rsidRPr="00E3717D">
              <w:rPr>
                <w:rFonts w:ascii="Times New Roman" w:eastAsia="Times New Roman" w:hAnsi="Times New Roman"/>
                <w:color w:val="000000"/>
                <w:sz w:val="20"/>
                <w:szCs w:val="20"/>
                <w:lang w:eastAsia="pt-BR"/>
              </w:rPr>
              <w:t>Jateado</w:t>
            </w:r>
            <w:proofErr w:type="spellEnd"/>
            <w:r w:rsidRPr="00E3717D">
              <w:rPr>
                <w:rFonts w:ascii="Times New Roman" w:eastAsia="Times New Roman" w:hAnsi="Times New Roman"/>
                <w:color w:val="000000"/>
                <w:sz w:val="20"/>
                <w:szCs w:val="20"/>
                <w:lang w:eastAsia="pt-BR"/>
              </w:rPr>
              <w:t xml:space="preserve"> branco - Rodas: rodas com trava na frente - Acessórios: Inclui fixadores e suporte para apagador (sem apagador) Transforme suas apresentações em experiências memoráveis com o nosso </w:t>
            </w:r>
            <w:proofErr w:type="spellStart"/>
            <w:r w:rsidRPr="00E3717D">
              <w:rPr>
                <w:rFonts w:ascii="Times New Roman" w:eastAsia="Times New Roman" w:hAnsi="Times New Roman"/>
                <w:color w:val="000000"/>
                <w:sz w:val="20"/>
                <w:szCs w:val="20"/>
                <w:lang w:eastAsia="pt-BR"/>
              </w:rPr>
              <w:t>Flip</w:t>
            </w:r>
            <w:proofErr w:type="spellEnd"/>
            <w:r w:rsidRPr="00E3717D">
              <w:rPr>
                <w:rFonts w:ascii="Times New Roman" w:eastAsia="Times New Roman" w:hAnsi="Times New Roman"/>
                <w:color w:val="000000"/>
                <w:sz w:val="20"/>
                <w:szCs w:val="20"/>
                <w:lang w:eastAsia="pt-BR"/>
              </w:rPr>
              <w:t xml:space="preserve"> </w:t>
            </w:r>
            <w:proofErr w:type="spellStart"/>
            <w:r w:rsidRPr="00E3717D">
              <w:rPr>
                <w:rFonts w:ascii="Times New Roman" w:eastAsia="Times New Roman" w:hAnsi="Times New Roman"/>
                <w:color w:val="000000"/>
                <w:sz w:val="20"/>
                <w:szCs w:val="20"/>
                <w:lang w:eastAsia="pt-BR"/>
              </w:rPr>
              <w:t>Chart</w:t>
            </w:r>
            <w:proofErr w:type="spellEnd"/>
            <w:r w:rsidRPr="00E3717D">
              <w:rPr>
                <w:rFonts w:ascii="Times New Roman" w:eastAsia="Times New Roman" w:hAnsi="Times New Roman"/>
                <w:color w:val="000000"/>
                <w:sz w:val="20"/>
                <w:szCs w:val="20"/>
                <w:lang w:eastAsia="pt-BR"/>
              </w:rPr>
              <w:t xml:space="preserve"> de Vidro </w:t>
            </w:r>
            <w:proofErr w:type="spellStart"/>
            <w:r w:rsidRPr="00E3717D">
              <w:rPr>
                <w:rFonts w:ascii="Times New Roman" w:eastAsia="Times New Roman" w:hAnsi="Times New Roman"/>
                <w:color w:val="000000"/>
                <w:sz w:val="20"/>
                <w:szCs w:val="20"/>
                <w:lang w:eastAsia="pt-BR"/>
              </w:rPr>
              <w:t>Jateado</w:t>
            </w:r>
            <w:proofErr w:type="spellEnd"/>
            <w:r w:rsidRPr="00E3717D">
              <w:rPr>
                <w:rFonts w:ascii="Times New Roman" w:eastAsia="Times New Roman" w:hAnsi="Times New Roman"/>
                <w:color w:val="000000"/>
                <w:sz w:val="20"/>
                <w:szCs w:val="20"/>
                <w:lang w:eastAsia="pt-BR"/>
              </w:rPr>
              <w:t xml:space="preserve"> Móvel. </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R$ 6,00</w:t>
            </w:r>
          </w:p>
        </w:tc>
      </w:tr>
      <w:tr w:rsidR="00E3717D" w:rsidRPr="00E3717D" w:rsidTr="00E3717D">
        <w:trPr>
          <w:trHeight w:val="2190"/>
        </w:trPr>
        <w:tc>
          <w:tcPr>
            <w:tcW w:w="700" w:type="dxa"/>
            <w:tcBorders>
              <w:top w:val="nil"/>
              <w:left w:val="single" w:sz="4" w:space="0" w:color="auto"/>
              <w:bottom w:val="nil"/>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78</w:t>
            </w:r>
          </w:p>
        </w:tc>
        <w:tc>
          <w:tcPr>
            <w:tcW w:w="4411" w:type="dxa"/>
            <w:tcBorders>
              <w:top w:val="nil"/>
              <w:left w:val="nil"/>
              <w:bottom w:val="nil"/>
              <w:right w:val="single" w:sz="4" w:space="0" w:color="auto"/>
            </w:tcBorders>
            <w:shd w:val="clear" w:color="auto" w:fill="auto"/>
            <w:hideMark/>
          </w:tcPr>
          <w:p w:rsidR="00E3717D" w:rsidRPr="00E3717D" w:rsidRDefault="00E3717D" w:rsidP="00E3717D">
            <w:pPr>
              <w:spacing w:after="0" w:line="240" w:lineRule="auto"/>
              <w:rPr>
                <w:rFonts w:ascii="Times New Roman" w:eastAsia="Times New Roman" w:hAnsi="Times New Roman"/>
                <w:color w:val="000000"/>
                <w:sz w:val="20"/>
                <w:szCs w:val="20"/>
                <w:lang w:eastAsia="pt-BR"/>
              </w:rPr>
            </w:pPr>
            <w:r w:rsidRPr="00E3717D">
              <w:rPr>
                <w:rFonts w:ascii="Times New Roman" w:eastAsia="Times New Roman" w:hAnsi="Times New Roman"/>
                <w:b/>
                <w:bCs/>
                <w:color w:val="000000"/>
                <w:sz w:val="20"/>
                <w:szCs w:val="20"/>
                <w:lang w:eastAsia="pt-BR"/>
              </w:rPr>
              <w:t>ARMÁRIO DE COZINHA</w:t>
            </w:r>
            <w:r w:rsidRPr="00E3717D">
              <w:rPr>
                <w:rFonts w:ascii="Times New Roman" w:eastAsia="Times New Roman" w:hAnsi="Times New Roman"/>
                <w:color w:val="000000"/>
                <w:sz w:val="20"/>
                <w:szCs w:val="20"/>
                <w:lang w:eastAsia="pt-BR"/>
              </w:rPr>
              <w:t xml:space="preserve"> O Kit triplo. Reúne balcão com três gavetas, armário e </w:t>
            </w:r>
            <w:proofErr w:type="spellStart"/>
            <w:r w:rsidRPr="00E3717D">
              <w:rPr>
                <w:rFonts w:ascii="Times New Roman" w:eastAsia="Times New Roman" w:hAnsi="Times New Roman"/>
                <w:color w:val="000000"/>
                <w:sz w:val="20"/>
                <w:szCs w:val="20"/>
                <w:lang w:eastAsia="pt-BR"/>
              </w:rPr>
              <w:t>cristaleira</w:t>
            </w:r>
            <w:proofErr w:type="spellEnd"/>
            <w:r w:rsidRPr="00E3717D">
              <w:rPr>
                <w:rFonts w:ascii="Times New Roman" w:eastAsia="Times New Roman" w:hAnsi="Times New Roman"/>
                <w:color w:val="000000"/>
                <w:sz w:val="20"/>
                <w:szCs w:val="20"/>
                <w:lang w:eastAsia="pt-BR"/>
              </w:rPr>
              <w:t xml:space="preserve">, com espaço disponível de sobra para armazenar utensílios, loucas e alimentos de maneira organizada. A modulação possui 03 vidros que, alem de serem temperados garantindo total segurança, ainda são </w:t>
            </w:r>
            <w:proofErr w:type="spellStart"/>
            <w:r w:rsidRPr="00E3717D">
              <w:rPr>
                <w:rFonts w:ascii="Times New Roman" w:eastAsia="Times New Roman" w:hAnsi="Times New Roman"/>
                <w:color w:val="000000"/>
                <w:sz w:val="20"/>
                <w:szCs w:val="20"/>
                <w:lang w:eastAsia="pt-BR"/>
              </w:rPr>
              <w:t>serigrafados</w:t>
            </w:r>
            <w:proofErr w:type="spellEnd"/>
            <w:r w:rsidRPr="00E3717D">
              <w:rPr>
                <w:rFonts w:ascii="Times New Roman" w:eastAsia="Times New Roman" w:hAnsi="Times New Roman"/>
                <w:color w:val="000000"/>
                <w:sz w:val="20"/>
                <w:szCs w:val="20"/>
                <w:lang w:eastAsia="pt-BR"/>
              </w:rPr>
              <w:t xml:space="preserve"> com design harmônico. As gavetas do balcão possuem corrediças metálicas, que deslizam suavemente na hora de abrir e fechar. A parte interna da gaveta e fabricada em plástico resistente, que suporta ate 5kg de peso. Fabricado em aço, recebe pintura eletrostática e anticorrosiva, com acabamento brilhoso. O tratamento recebido na pintura garante </w:t>
            </w:r>
            <w:proofErr w:type="spellStart"/>
            <w:r w:rsidRPr="00E3717D">
              <w:rPr>
                <w:rFonts w:ascii="Times New Roman" w:eastAsia="Times New Roman" w:hAnsi="Times New Roman"/>
                <w:color w:val="000000"/>
                <w:sz w:val="20"/>
                <w:szCs w:val="20"/>
                <w:lang w:eastAsia="pt-BR"/>
              </w:rPr>
              <w:t>resistencia</w:t>
            </w:r>
            <w:proofErr w:type="spellEnd"/>
            <w:r w:rsidRPr="00E3717D">
              <w:rPr>
                <w:rFonts w:ascii="Times New Roman" w:eastAsia="Times New Roman" w:hAnsi="Times New Roman"/>
                <w:color w:val="000000"/>
                <w:sz w:val="20"/>
                <w:szCs w:val="20"/>
                <w:lang w:eastAsia="pt-BR"/>
              </w:rPr>
              <w:t xml:space="preserve"> e durabilidade ao móvel. </w:t>
            </w:r>
          </w:p>
        </w:tc>
        <w:tc>
          <w:tcPr>
            <w:tcW w:w="1200" w:type="dxa"/>
            <w:tcBorders>
              <w:top w:val="nil"/>
              <w:left w:val="nil"/>
              <w:bottom w:val="nil"/>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1</w:t>
            </w:r>
          </w:p>
        </w:tc>
        <w:tc>
          <w:tcPr>
            <w:tcW w:w="1360" w:type="dxa"/>
            <w:tcBorders>
              <w:top w:val="nil"/>
              <w:left w:val="nil"/>
              <w:bottom w:val="nil"/>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R$ 12,00</w:t>
            </w:r>
          </w:p>
        </w:tc>
      </w:tr>
      <w:tr w:rsidR="00E3717D" w:rsidRPr="00E3717D" w:rsidTr="00E3717D">
        <w:trPr>
          <w:trHeight w:val="456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79</w:t>
            </w:r>
          </w:p>
        </w:tc>
        <w:tc>
          <w:tcPr>
            <w:tcW w:w="4411" w:type="dxa"/>
            <w:tcBorders>
              <w:top w:val="single" w:sz="4" w:space="0" w:color="auto"/>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rPr>
                <w:rFonts w:eastAsia="Times New Roman" w:cs="Calibri"/>
                <w:color w:val="000000"/>
                <w:sz w:val="20"/>
                <w:szCs w:val="20"/>
                <w:lang w:eastAsia="pt-BR"/>
              </w:rPr>
            </w:pPr>
            <w:r w:rsidRPr="00E3717D">
              <w:rPr>
                <w:rFonts w:eastAsia="Times New Roman" w:cs="Calibri"/>
                <w:b/>
                <w:bCs/>
                <w:color w:val="000000"/>
                <w:sz w:val="20"/>
                <w:szCs w:val="20"/>
                <w:lang w:eastAsia="pt-BR"/>
              </w:rPr>
              <w:t>PLAYGROUND ECOLÓGICO DE MADEIRA PLÁSTICA 4 TORRES</w:t>
            </w:r>
            <w:r w:rsidRPr="00E3717D">
              <w:rPr>
                <w:rFonts w:eastAsia="Times New Roman" w:cs="Calibri"/>
                <w:color w:val="000000"/>
                <w:sz w:val="20"/>
                <w:szCs w:val="20"/>
                <w:lang w:eastAsia="pt-BR"/>
              </w:rPr>
              <w:t xml:space="preserve">: 03 torres de madeira plástica com altura de 1,40m; 01 torre de madeira plástica com altura 1,20 para coqueiro; 04 patamares de madeira plástica 1,05 x 1,05;; 03 coberturas redondas em madeira plástica; 01 cobertura coqueiro em madeira </w:t>
            </w:r>
            <w:proofErr w:type="spellStart"/>
            <w:r w:rsidRPr="00E3717D">
              <w:rPr>
                <w:rFonts w:eastAsia="Times New Roman" w:cs="Calibri"/>
                <w:color w:val="000000"/>
                <w:sz w:val="20"/>
                <w:szCs w:val="20"/>
                <w:lang w:eastAsia="pt-BR"/>
              </w:rPr>
              <w:t>pklástica</w:t>
            </w:r>
            <w:proofErr w:type="spellEnd"/>
            <w:r w:rsidRPr="00E3717D">
              <w:rPr>
                <w:rFonts w:eastAsia="Times New Roman" w:cs="Calibri"/>
                <w:color w:val="000000"/>
                <w:sz w:val="20"/>
                <w:szCs w:val="20"/>
                <w:lang w:eastAsia="pt-BR"/>
              </w:rPr>
              <w:t xml:space="preserve">; 03 acabamento topo de coluna em madeira plástica; 01 portal de segurança tipo arco em madeira plástica; 01 escorregador reto 1,20 m; 01 corrimão VD para escada de 5 degraus; 01 escada de 5 degraus de altura 1,20m; 01 balanço tubo de aço anexo em torre em madeira plástica; 01 conjunto de assento ROT; 01 passarela tubo 90°; 01 escalada 6 apoios externos altura 1,40m; 02 guarda corpo fechamento; 01 passarela reta largura 2m em madeira plástica; 01 escalada cano de escalada altura 1,40m em madeira plástica; 05 flange em madeira plástica; 01 ponteira de seção de saída; 01 curva s/encaixe 90°; 01 curva c/ encaixe 90°; 01 passarela tubo largura 1,60m; 01 patamar caracol c/ guarda corpo em madeira plástica; 01 </w:t>
            </w:r>
            <w:proofErr w:type="spellStart"/>
            <w:r w:rsidRPr="00E3717D">
              <w:rPr>
                <w:rFonts w:eastAsia="Times New Roman" w:cs="Calibri"/>
                <w:color w:val="000000"/>
                <w:sz w:val="20"/>
                <w:szCs w:val="20"/>
                <w:lang w:eastAsia="pt-BR"/>
              </w:rPr>
              <w:t>escarregador</w:t>
            </w:r>
            <w:proofErr w:type="spellEnd"/>
            <w:r w:rsidRPr="00E3717D">
              <w:rPr>
                <w:rFonts w:eastAsia="Times New Roman" w:cs="Calibri"/>
                <w:color w:val="000000"/>
                <w:sz w:val="20"/>
                <w:szCs w:val="20"/>
                <w:lang w:eastAsia="pt-BR"/>
              </w:rPr>
              <w:t xml:space="preserve"> espiral caracol; 01 </w:t>
            </w:r>
            <w:proofErr w:type="spellStart"/>
            <w:r w:rsidRPr="00E3717D">
              <w:rPr>
                <w:rFonts w:eastAsia="Times New Roman" w:cs="Calibri"/>
                <w:color w:val="000000"/>
                <w:sz w:val="20"/>
                <w:szCs w:val="20"/>
                <w:lang w:eastAsia="pt-BR"/>
              </w:rPr>
              <w:t>excala</w:t>
            </w:r>
            <w:proofErr w:type="spellEnd"/>
            <w:r w:rsidRPr="00E3717D">
              <w:rPr>
                <w:rFonts w:eastAsia="Times New Roman" w:cs="Calibri"/>
                <w:color w:val="000000"/>
                <w:sz w:val="20"/>
                <w:szCs w:val="20"/>
                <w:lang w:eastAsia="pt-BR"/>
              </w:rPr>
              <w:t xml:space="preserve"> de cordas altura 1,40m; 01 par pega mão em madeira plástica. Faixa etária: maiores de 03 até 12 anos. Área necessária para circulação: 14,5 m x 8,5 m =123 m. Altura das </w:t>
            </w:r>
            <w:proofErr w:type="spellStart"/>
            <w:r w:rsidRPr="00E3717D">
              <w:rPr>
                <w:rFonts w:eastAsia="Times New Roman" w:cs="Calibri"/>
                <w:color w:val="000000"/>
                <w:sz w:val="20"/>
                <w:szCs w:val="20"/>
                <w:lang w:eastAsia="pt-BR"/>
              </w:rPr>
              <w:t>pltafromas</w:t>
            </w:r>
            <w:proofErr w:type="spellEnd"/>
            <w:r w:rsidRPr="00E3717D">
              <w:rPr>
                <w:rFonts w:eastAsia="Times New Roman" w:cs="Calibri"/>
                <w:color w:val="000000"/>
                <w:sz w:val="20"/>
                <w:szCs w:val="20"/>
                <w:lang w:eastAsia="pt-BR"/>
              </w:rPr>
              <w:t xml:space="preserve"> torres: 1,40m. </w:t>
            </w:r>
            <w:proofErr w:type="spellStart"/>
            <w:r w:rsidRPr="00E3717D">
              <w:rPr>
                <w:rFonts w:eastAsia="Times New Roman" w:cs="Calibri"/>
                <w:color w:val="000000"/>
                <w:sz w:val="20"/>
                <w:szCs w:val="20"/>
                <w:lang w:eastAsia="pt-BR"/>
              </w:rPr>
              <w:t>Alltura</w:t>
            </w:r>
            <w:proofErr w:type="spellEnd"/>
            <w:r w:rsidRPr="00E3717D">
              <w:rPr>
                <w:rFonts w:eastAsia="Times New Roman" w:cs="Calibri"/>
                <w:color w:val="000000"/>
                <w:sz w:val="20"/>
                <w:szCs w:val="20"/>
                <w:lang w:eastAsia="pt-BR"/>
              </w:rPr>
              <w:t xml:space="preserve"> para torre </w:t>
            </w:r>
            <w:r w:rsidRPr="00E3717D">
              <w:rPr>
                <w:rFonts w:eastAsia="Times New Roman" w:cs="Calibri"/>
                <w:color w:val="000000"/>
                <w:sz w:val="20"/>
                <w:szCs w:val="20"/>
                <w:lang w:eastAsia="pt-BR"/>
              </w:rPr>
              <w:lastRenderedPageBreak/>
              <w:t xml:space="preserve">coqueiro: 1,20m. Altura telhados: 2,80 á 3,80. Comprimento: 11m e </w:t>
            </w:r>
            <w:proofErr w:type="spellStart"/>
            <w:r w:rsidRPr="00E3717D">
              <w:rPr>
                <w:rFonts w:eastAsia="Times New Roman" w:cs="Calibri"/>
                <w:color w:val="000000"/>
                <w:sz w:val="20"/>
                <w:szCs w:val="20"/>
                <w:lang w:eastAsia="pt-BR"/>
              </w:rPr>
              <w:t>lergura</w:t>
            </w:r>
            <w:proofErr w:type="spellEnd"/>
            <w:r w:rsidRPr="00E3717D">
              <w:rPr>
                <w:rFonts w:eastAsia="Times New Roman" w:cs="Calibri"/>
                <w:color w:val="000000"/>
                <w:sz w:val="20"/>
                <w:szCs w:val="20"/>
                <w:lang w:eastAsia="pt-BR"/>
              </w:rPr>
              <w:t xml:space="preserve"> 6m. Material: madeira plástica, </w:t>
            </w:r>
            <w:proofErr w:type="spellStart"/>
            <w:r w:rsidRPr="00E3717D">
              <w:rPr>
                <w:rFonts w:eastAsia="Times New Roman" w:cs="Calibri"/>
                <w:color w:val="000000"/>
                <w:sz w:val="20"/>
                <w:szCs w:val="20"/>
                <w:lang w:eastAsia="pt-BR"/>
              </w:rPr>
              <w:t>ço</w:t>
            </w:r>
            <w:proofErr w:type="spellEnd"/>
            <w:r w:rsidRPr="00E3717D">
              <w:rPr>
                <w:rFonts w:eastAsia="Times New Roman" w:cs="Calibri"/>
                <w:color w:val="000000"/>
                <w:sz w:val="20"/>
                <w:szCs w:val="20"/>
                <w:lang w:eastAsia="pt-BR"/>
              </w:rPr>
              <w:t xml:space="preserve"> galvanizado, pintura eletrostática, polietileno.</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2</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R$ 200,00</w:t>
            </w:r>
          </w:p>
        </w:tc>
      </w:tr>
      <w:tr w:rsidR="00E3717D" w:rsidRPr="00E3717D" w:rsidTr="00E3717D">
        <w:trPr>
          <w:trHeight w:val="77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80</w:t>
            </w:r>
          </w:p>
        </w:tc>
        <w:tc>
          <w:tcPr>
            <w:tcW w:w="4411" w:type="dxa"/>
            <w:tcBorders>
              <w:top w:val="nil"/>
              <w:left w:val="nil"/>
              <w:bottom w:val="single" w:sz="4" w:space="0" w:color="auto"/>
              <w:right w:val="single" w:sz="4" w:space="0" w:color="auto"/>
            </w:tcBorders>
            <w:shd w:val="clear" w:color="auto" w:fill="auto"/>
            <w:hideMark/>
          </w:tcPr>
          <w:p w:rsidR="00E3717D" w:rsidRPr="00E3717D" w:rsidRDefault="00E3717D" w:rsidP="00E3717D">
            <w:pPr>
              <w:spacing w:after="0" w:line="240" w:lineRule="auto"/>
              <w:rPr>
                <w:rFonts w:ascii="Arial" w:eastAsia="Times New Roman" w:hAnsi="Arial" w:cs="Arial"/>
                <w:b/>
                <w:bCs/>
                <w:sz w:val="20"/>
                <w:szCs w:val="20"/>
                <w:lang w:eastAsia="pt-BR"/>
              </w:rPr>
            </w:pPr>
            <w:r w:rsidRPr="00E3717D">
              <w:rPr>
                <w:rFonts w:ascii="Arial" w:eastAsia="Times New Roman" w:hAnsi="Arial" w:cs="Arial"/>
                <w:b/>
                <w:bCs/>
                <w:sz w:val="20"/>
                <w:szCs w:val="20"/>
                <w:lang w:eastAsia="pt-BR"/>
              </w:rPr>
              <w:t>PLAYGROUND ECOLÓGICO DE MADEIRA PLÁSTICA 2 TORRES</w:t>
            </w:r>
            <w:r w:rsidRPr="00E3717D">
              <w:rPr>
                <w:rFonts w:ascii="Arial" w:eastAsia="Times New Roman" w:hAnsi="Arial" w:cs="Arial"/>
                <w:sz w:val="20"/>
                <w:szCs w:val="20"/>
                <w:lang w:eastAsia="pt-BR"/>
              </w:rPr>
              <w:t xml:space="preserve">: 2 PLATAFORMAS MEDINDO 1,06 X1,06M COM ESTRUTURA METÁLICA CANTONEIRA GALVANIZADA A FOGO MEDINDO 30X40MM ESPESSURA 1,5MM, COM ASSOALHO EM TÁBUA DE MADEIRA PLÁSTICA 136X30MM COR ITAÚBA, ALTURA DO CHÃO ATE O A PLATAFORMA DE 1,20;  2 COBERTURAS SUPERIOR PARA PARQUINHO, EM PLÁSTICO ROTOMOLDADO, EM FORMATO DE PIRÂMIDE QUADRADA, 1,30M X1,30 X 0,65M EM POLIETILENO ROTOMOLDADO, CORES VIVAS DIVERSAS; 1 TOBOGÃ EM POLIETILENO ROTOMOLDADO, COMPOSTO POR DUAS CURVAS DE 90 GRAUS, MEDINDO 3,00M DE COMPRIMENTO E 0,75M DE DIÂMETRO, FIXADO A TORRE COM FLANGES EM POLIETILENO ROTOMOLDADO PAREDE DUPLA, MEDINDO 1,06X0,98M, COM TODOS OS PARAFUSOS DE FIXAÇÃO ESCONDIDOS POR TAMPAS EM PLÁSTICOS INJETADO E SEÇÃO DE SAÍDA EM POLIETILENO ROTOMOLDADO PAREDE DUPLA FIXADA AO SOLO;  1 RAMPA DE CORDAS COM ESTRUTURA DE TUBO DE ½ “ #18, COM CORDAS DE NYLON DE 14MM E JUNÇÃO EM PLÁSTICO INJETADO COLORIDO, MEDINDO 0,80X1,80M, COM INCLINAÇÃO DE 40°; 1 TUBO RETO HORIZONTAL 2000MM COM DIÂMETRO INTERNO DE 750MM EM POLIETILENO ROTOMOLDADO COR COLORIDO; DUAS FLANGE (PAINEL) MEDIDA EXTERNA 940MMX 1020MM COM FURO CENTRAL DE 750MMEM POLIETILENO ROTOMOLDDO COR </w:t>
            </w:r>
            <w:r w:rsidRPr="00E3717D">
              <w:rPr>
                <w:rFonts w:ascii="Arial" w:eastAsia="Times New Roman" w:hAnsi="Arial" w:cs="Arial"/>
                <w:sz w:val="20"/>
                <w:szCs w:val="20"/>
                <w:lang w:eastAsia="pt-BR"/>
              </w:rPr>
              <w:lastRenderedPageBreak/>
              <w:t>COLORIDO.; 1 ESCORREGADOR RETO EM POLIETILENO ROTOMOLDADO, MEDINDO 2,7M DE COMPRIMENTO E 0,50M DE LARGURA EXTERNA, SENDO A LARGURA INTERNA NO MÍNIMO 40CM, COM ABAS DE NO MÍNIMO 15CM INTERNA, E DESACELERAÇÃO DE NO MÍNIMO 50CM, COM ACABAMENTO ARREDONDADO NO FINAL DA PISTA COM1 BALANÇO FIXADO A TORRE COM ASSENTO ABERTO EM POLIETILENO, SUSPENSO POR CORRENTES GALVANIZADAS; ESTRUTURA EM AÇO TUBULAR COM DIÂMETRO DE 42,4MM, SEM ÂNGULOS RETOS; DOIS ASSENTOS COM DIMENSÃO DE 460MM X 225MM DE POLIETILENO ROTOMOLDADO PAREDE DUPLA COR COLORIDO COM ENCAIXE DE FIXAÇÃO.; 1 ESCADA COM 6 DEGRAUS POLIETILENO DIMENSÃO APROXIMADA DE 1650MM DE COMPRIMENTO X 600MMDE LARGURA EM POLIETILENO ROTOMOLDADO PAREDE DUPLA COR COLORIDO; CORRIMÃO (GUARDA CORPO) EM AÇO TUBULAR GALVANIZADO E COM PINTURA ELETROSTÁTICA COM DIÂMETRO DE 25,40MME ESPESSURA DE 1,95MM...</w:t>
            </w:r>
          </w:p>
        </w:tc>
        <w:tc>
          <w:tcPr>
            <w:tcW w:w="120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lastRenderedPageBreak/>
              <w:t>2</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rPr>
                <w:rFonts w:eastAsia="Times New Roman" w:cs="Calibri"/>
                <w:b/>
                <w:bCs/>
                <w:color w:val="000000"/>
                <w:sz w:val="20"/>
                <w:szCs w:val="20"/>
                <w:lang w:eastAsia="pt-BR"/>
              </w:rPr>
            </w:pPr>
            <w:r w:rsidRPr="00E3717D">
              <w:rPr>
                <w:rFonts w:eastAsia="Times New Roman" w:cs="Calibri"/>
                <w:b/>
                <w:bCs/>
                <w:color w:val="000000"/>
                <w:sz w:val="20"/>
                <w:szCs w:val="20"/>
                <w:lang w:eastAsia="pt-BR"/>
              </w:rPr>
              <w:t>UNIDADE</w:t>
            </w:r>
          </w:p>
        </w:tc>
        <w:tc>
          <w:tcPr>
            <w:tcW w:w="1360" w:type="dxa"/>
            <w:tcBorders>
              <w:top w:val="nil"/>
              <w:left w:val="nil"/>
              <w:bottom w:val="single" w:sz="4" w:space="0" w:color="auto"/>
              <w:right w:val="single" w:sz="4" w:space="0" w:color="auto"/>
            </w:tcBorders>
            <w:shd w:val="clear" w:color="auto" w:fill="auto"/>
            <w:vAlign w:val="center"/>
            <w:hideMark/>
          </w:tcPr>
          <w:p w:rsidR="00E3717D" w:rsidRPr="00E3717D" w:rsidRDefault="00E3717D" w:rsidP="00E3717D">
            <w:pPr>
              <w:spacing w:after="0" w:line="240" w:lineRule="auto"/>
              <w:jc w:val="center"/>
              <w:rPr>
                <w:rFonts w:eastAsia="Times New Roman" w:cs="Calibri"/>
                <w:b/>
                <w:bCs/>
                <w:color w:val="000000"/>
                <w:sz w:val="20"/>
                <w:szCs w:val="20"/>
                <w:lang w:eastAsia="pt-BR"/>
              </w:rPr>
            </w:pPr>
            <w:r w:rsidRPr="00E3717D">
              <w:rPr>
                <w:rFonts w:eastAsia="Times New Roman" w:cs="Calibri"/>
                <w:b/>
                <w:bCs/>
                <w:color w:val="000000"/>
                <w:sz w:val="20"/>
                <w:szCs w:val="20"/>
                <w:lang w:eastAsia="pt-BR"/>
              </w:rPr>
              <w:t>R$ 100,00</w:t>
            </w:r>
          </w:p>
        </w:tc>
      </w:tr>
    </w:tbl>
    <w:p w:rsidR="00E3717D" w:rsidRDefault="00E3717D" w:rsidP="00E3717D">
      <w:pPr>
        <w:pStyle w:val="Nivel2"/>
        <w:numPr>
          <w:ilvl w:val="0"/>
          <w:numId w:val="0"/>
        </w:numPr>
        <w:spacing w:after="0" w:line="360" w:lineRule="auto"/>
        <w:rPr>
          <w:color w:val="auto"/>
        </w:rPr>
      </w:pPr>
    </w:p>
    <w:p w:rsidR="00E3717D" w:rsidRPr="00E3717D" w:rsidRDefault="00E3717D" w:rsidP="00E3717D">
      <w:pPr>
        <w:pStyle w:val="Nivel2"/>
        <w:numPr>
          <w:ilvl w:val="0"/>
          <w:numId w:val="0"/>
        </w:numPr>
        <w:spacing w:after="0" w:line="360" w:lineRule="auto"/>
        <w:rPr>
          <w:color w:val="auto"/>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846DE">
        <w:t>DESCRIÇÃO DA SOLUÇÃO COMO UM TODO CONSIDERADO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Caso a compatibilidade com as especificações demandadas, sobretudo quanto a padrões de qualidade e desempenho, não possa ser aferida pelo Pregoeiro, este exigirá que o licitante classificado em primeiro lugar apresente amostra, sob pena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O resultado da(s) avaliação(</w:t>
      </w:r>
      <w:proofErr w:type="spellStart"/>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Pr="00F804B6" w:rsidRDefault="00056355" w:rsidP="00391EAD">
      <w:pPr>
        <w:pStyle w:val="Nivel2"/>
        <w:numPr>
          <w:ilvl w:val="0"/>
          <w:numId w:val="0"/>
        </w:numPr>
        <w:spacing w:after="0" w:line="360" w:lineRule="auto"/>
        <w:rPr>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w:t>
      </w:r>
      <w:r w:rsidR="002C51E0">
        <w:rPr>
          <w:i w:val="0"/>
          <w:iCs w:val="0"/>
          <w:color w:val="auto"/>
        </w:rPr>
        <w:t>será de 10 (dez) dias corridos</w:t>
      </w:r>
      <w:r w:rsidRPr="001C5181">
        <w:rPr>
          <w:i w:val="0"/>
          <w:iCs w:val="0"/>
          <w:color w:val="auto"/>
        </w:rPr>
        <w:t>, contados do</w:t>
      </w:r>
      <w:r w:rsidR="001C5181" w:rsidRPr="001C5181">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2C51E0" w:rsidP="00CE7068">
      <w:pPr>
        <w:pStyle w:val="Nivel2"/>
        <w:shd w:val="clear" w:color="auto" w:fill="FFFFFF" w:themeFill="background1"/>
        <w:spacing w:after="0" w:line="360" w:lineRule="auto"/>
        <w:ind w:left="0" w:firstLine="0"/>
      </w:pPr>
      <w:r w:rsidRPr="002C51E0">
        <w:t xml:space="preserve">O objeto da licitação constante do edital deverá ser entregue no município de </w:t>
      </w:r>
      <w:proofErr w:type="spellStart"/>
      <w:r w:rsidRPr="002C51E0">
        <w:t>Itamogi</w:t>
      </w:r>
      <w:proofErr w:type="spellEnd"/>
      <w:r w:rsidRPr="002C51E0">
        <w:t xml:space="preserve"> – MG, no Almoxarifado, Praça Dom Hugo </w:t>
      </w:r>
      <w:proofErr w:type="spellStart"/>
      <w:r w:rsidRPr="002C51E0">
        <w:t>Bressani</w:t>
      </w:r>
      <w:proofErr w:type="spellEnd"/>
      <w:r w:rsidRPr="002C51E0">
        <w:t xml:space="preserve">, nº 73, Centro, </w:t>
      </w:r>
      <w:proofErr w:type="spellStart"/>
      <w:r w:rsidRPr="002C51E0">
        <w:t>Itamogi</w:t>
      </w:r>
      <w:proofErr w:type="spellEnd"/>
      <w:r w:rsidRPr="002C51E0">
        <w:t>/MG, CEP: 37973-000, em parcelas conforme a necessidade, após a emissão das respectivas ordens de fornecimento/serviço/fornecimentos, no prazo máximo de 10 (dez) dias, a contar da data do recebimento da ordem de fornecimento</w:t>
      </w:r>
      <w:r w:rsidR="001C5181">
        <w:t>.</w:t>
      </w:r>
    </w:p>
    <w:p w:rsidR="00056355" w:rsidRPr="000846DE" w:rsidRDefault="00056355" w:rsidP="00CE7068">
      <w:pPr>
        <w:pStyle w:val="Nvel1-SemNum"/>
        <w:shd w:val="clear" w:color="auto" w:fill="FFFFFF" w:themeFill="background1"/>
        <w:spacing w:before="120" w:line="360" w:lineRule="auto"/>
        <w:ind w:left="0"/>
        <w:rPr>
          <w:color w:val="auto"/>
        </w:rPr>
      </w:pPr>
      <w:bookmarkStart w:id="3" w:name="_Hlk134623464"/>
      <w:r w:rsidRPr="000846DE">
        <w:rPr>
          <w:color w:val="auto"/>
        </w:rPr>
        <w:t xml:space="preserve">Garantia, manutenção e assistência técnica </w:t>
      </w:r>
      <w:bookmarkEnd w:id="3"/>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w:t>
      </w:r>
      <w:r w:rsidR="00CD2E15">
        <w:rPr>
          <w:i w:val="0"/>
          <w:iCs w:val="0"/>
          <w:color w:val="auto"/>
        </w:rPr>
        <w:t>será de 12 (doze) meses</w:t>
      </w:r>
      <w:r w:rsidRPr="00836691">
        <w:rPr>
          <w:i w:val="0"/>
          <w:iCs w:val="0"/>
          <w:color w:val="auto"/>
        </w:rPr>
        <w:t>,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lastRenderedPageBreak/>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lastRenderedPageBreak/>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lastRenderedPageBreak/>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73398A" w:rsidRDefault="0073398A" w:rsidP="00CE7068">
      <w:pPr>
        <w:pStyle w:val="Nivel2"/>
        <w:spacing w:after="0" w:line="360" w:lineRule="auto"/>
        <w:ind w:left="0" w:firstLine="0"/>
        <w:rPr>
          <w:lang w:eastAsia="en-US"/>
        </w:rPr>
      </w:pPr>
      <w:r w:rsidRPr="0073398A">
        <w:rPr>
          <w:lang w:eastAsia="en-US"/>
        </w:rPr>
        <w:t>A entrega deverá ser efetuada de forma técnica, devendo a empresa oferecer treinamento e todas as informações necessárias para o bom funcionamento dos bens.</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lastRenderedPageBreak/>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4" w:name="_Ref118216946"/>
      <w:r w:rsidRPr="00032145">
        <w:rPr>
          <w:i w:val="0"/>
          <w:iCs w:val="0"/>
          <w:color w:val="auto"/>
          <w:lang w:eastAsia="en-US"/>
        </w:rPr>
        <w:t>As cessões de crédito não fiduciárias dependerão de prévia aprovação do contratante.</w:t>
      </w:r>
      <w:bookmarkEnd w:id="4"/>
    </w:p>
    <w:p w:rsidR="00056355" w:rsidRPr="000846DE" w:rsidRDefault="00056355" w:rsidP="00CE7068">
      <w:pPr>
        <w:pStyle w:val="Nivel2"/>
        <w:spacing w:after="0" w:line="360" w:lineRule="auto"/>
        <w:ind w:left="0" w:firstLine="0"/>
        <w:rPr>
          <w:lang w:eastAsia="en-US"/>
        </w:rPr>
      </w:pPr>
      <w:r w:rsidRPr="000846DE">
        <w:rPr>
          <w:lang w:eastAsia="en-US"/>
        </w:rPr>
        <w:lastRenderedPageBreak/>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5" w:name="_Hlk114498447"/>
        <w:bookmarkEnd w:id="5"/>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6" w:name="_Hlk114498479"/>
      <w:bookmarkEnd w:id="6"/>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7"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lastRenderedPageBreak/>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8" w:name="_Int_ySfCXwr4"/>
      <w:r w:rsidRPr="000846DE">
        <w:t>Mercantis onde</w:t>
      </w:r>
      <w:bookmarkEnd w:id="8"/>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7"/>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lastRenderedPageBreak/>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9"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9"/>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4C59F1"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hyperlink>
      <w:r w:rsidRPr="000846DE">
        <w:rPr>
          <w:color w:val="000000" w:themeColor="text1"/>
        </w:rPr>
        <w:t>)</w:t>
      </w:r>
      <w:r w:rsidR="00366F27">
        <w:rPr>
          <w:color w:val="000000" w:themeColor="text1"/>
        </w:rPr>
        <w:t>.</w:t>
      </w:r>
    </w:p>
    <w:p w:rsidR="004C59F1" w:rsidRPr="000846DE" w:rsidRDefault="004C59F1" w:rsidP="004C59F1">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lastRenderedPageBreak/>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D26F0D" w:rsidRDefault="00056355" w:rsidP="00CE7068">
      <w:pPr>
        <w:pStyle w:val="Nvel2-Red"/>
        <w:numPr>
          <w:ilvl w:val="1"/>
          <w:numId w:val="3"/>
        </w:numPr>
        <w:spacing w:after="0" w:line="360" w:lineRule="auto"/>
        <w:ind w:left="0" w:firstLine="0"/>
        <w:rPr>
          <w:b/>
          <w:bCs/>
          <w:i w:val="0"/>
          <w:iCs w:val="0"/>
        </w:rPr>
      </w:pPr>
      <w:r w:rsidRPr="00602168">
        <w:rPr>
          <w:i w:val="0"/>
          <w:iCs w:val="0"/>
          <w:color w:val="auto"/>
        </w:rPr>
        <w:t xml:space="preserve">O custo estimado total da </w:t>
      </w:r>
      <w:r w:rsidRPr="00F24904">
        <w:rPr>
          <w:i w:val="0"/>
          <w:iCs w:val="0"/>
          <w:color w:val="auto"/>
        </w:rPr>
        <w:t xml:space="preserve">contratação é de </w:t>
      </w:r>
      <w:r w:rsidR="00F24904" w:rsidRPr="00E3717D">
        <w:rPr>
          <w:rFonts w:eastAsia="Calibri"/>
          <w:i w:val="0"/>
          <w:iCs w:val="0"/>
          <w:color w:val="auto"/>
        </w:rPr>
        <w:t xml:space="preserve">R$ </w:t>
      </w:r>
      <w:r w:rsidR="00E3717D" w:rsidRPr="00E3717D">
        <w:rPr>
          <w:rFonts w:eastAsia="Calibri"/>
          <w:i w:val="0"/>
          <w:iCs w:val="0"/>
          <w:color w:val="auto"/>
        </w:rPr>
        <w:t>406.521,34</w:t>
      </w:r>
      <w:r w:rsidR="00F24904" w:rsidRPr="00E3717D">
        <w:rPr>
          <w:rFonts w:eastAsia="Calibri"/>
          <w:i w:val="0"/>
          <w:iCs w:val="0"/>
          <w:color w:val="auto"/>
        </w:rPr>
        <w:t xml:space="preserve"> (</w:t>
      </w:r>
      <w:r w:rsidR="00E3717D" w:rsidRPr="00E3717D">
        <w:rPr>
          <w:rFonts w:eastAsia="Calibri"/>
          <w:i w:val="0"/>
          <w:iCs w:val="0"/>
          <w:color w:val="auto"/>
        </w:rPr>
        <w:t>quatrocentos e seis mil quinhentos e vinte e um reais e trinta e quatro centavos</w:t>
      </w:r>
      <w:r w:rsidR="00F24904" w:rsidRPr="00E3717D">
        <w:rPr>
          <w:rFonts w:eastAsia="Calibri"/>
          <w:i w:val="0"/>
          <w:iCs w:val="0"/>
          <w:color w:val="auto"/>
        </w:rPr>
        <w:t>)</w:t>
      </w:r>
      <w:r w:rsidRPr="00E3717D">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dotaç</w:t>
      </w:r>
      <w:r w:rsidR="00C53574" w:rsidRPr="00630FBA">
        <w:rPr>
          <w:color w:val="auto"/>
        </w:rPr>
        <w:t>ões</w:t>
      </w:r>
      <w:r w:rsidR="00C569F5">
        <w:rPr>
          <w:color w:val="auto"/>
        </w:rPr>
        <w:t>:</w:t>
      </w:r>
    </w:p>
    <w:p w:rsidR="005551D3" w:rsidRDefault="00244BBD" w:rsidP="005551D3">
      <w:pPr>
        <w:pStyle w:val="Nivel2"/>
        <w:numPr>
          <w:ilvl w:val="0"/>
          <w:numId w:val="0"/>
        </w:numPr>
        <w:spacing w:after="0" w:line="360" w:lineRule="auto"/>
        <w:rPr>
          <w:color w:val="auto"/>
        </w:rPr>
      </w:pPr>
      <w:r w:rsidRPr="0059269D">
        <w:rPr>
          <w:color w:val="auto"/>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35pt;height:310.15pt">
            <v:imagedata r:id="rId32" o:title="Sem título"/>
          </v:shape>
        </w:pict>
      </w:r>
    </w:p>
    <w:p w:rsidR="00EE0A18" w:rsidRDefault="00244BBD" w:rsidP="005551D3">
      <w:pPr>
        <w:pStyle w:val="Nivel2"/>
        <w:numPr>
          <w:ilvl w:val="0"/>
          <w:numId w:val="0"/>
        </w:numPr>
        <w:spacing w:after="0" w:line="360" w:lineRule="auto"/>
        <w:rPr>
          <w:color w:val="auto"/>
        </w:rPr>
      </w:pPr>
      <w:r w:rsidRPr="0059269D">
        <w:rPr>
          <w:color w:val="auto"/>
        </w:rPr>
        <w:pict>
          <v:shape id="_x0000_i1026" type="#_x0000_t75" style="width:452.95pt;height:154.3pt">
            <v:imagedata r:id="rId33" o:title="Sem título1"/>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C53574" w:rsidRDefault="00C53574" w:rsidP="00DF1115">
      <w:pPr>
        <w:pStyle w:val="Nivel2"/>
        <w:numPr>
          <w:ilvl w:val="0"/>
          <w:numId w:val="0"/>
        </w:numPr>
        <w:spacing w:after="0" w:line="360" w:lineRule="auto"/>
        <w:jc w:val="center"/>
        <w:rPr>
          <w:color w:val="auto"/>
        </w:rPr>
      </w:pPr>
      <w:proofErr w:type="spellStart"/>
      <w:r w:rsidRPr="00C53574">
        <w:rPr>
          <w:color w:val="auto"/>
        </w:rPr>
        <w:t>Itamogi</w:t>
      </w:r>
      <w:proofErr w:type="spellEnd"/>
      <w:r w:rsidRPr="00C53574">
        <w:rPr>
          <w:color w:val="auto"/>
        </w:rPr>
        <w:t xml:space="preserve">/MG, </w:t>
      </w:r>
      <w:r w:rsidR="00244BBD">
        <w:rPr>
          <w:color w:val="auto"/>
        </w:rPr>
        <w:t>22</w:t>
      </w:r>
      <w:r w:rsidRPr="00C53574">
        <w:rPr>
          <w:color w:val="auto"/>
        </w:rPr>
        <w:t xml:space="preserve"> de </w:t>
      </w:r>
      <w:r w:rsidR="00EE0A18">
        <w:rPr>
          <w:color w:val="auto"/>
        </w:rPr>
        <w:t>julho</w:t>
      </w:r>
      <w:r w:rsidR="006748D0">
        <w:rPr>
          <w:color w:val="auto"/>
        </w:rPr>
        <w:t xml:space="preserve"> </w:t>
      </w:r>
      <w:r w:rsidRPr="00C53574">
        <w:rPr>
          <w:color w:val="auto"/>
        </w:rPr>
        <w:t>de 202</w:t>
      </w:r>
      <w:r w:rsidR="00EE0A18">
        <w:rPr>
          <w:color w:val="auto"/>
        </w:rPr>
        <w:t>5</w:t>
      </w:r>
      <w:r w:rsidRPr="00C53574">
        <w:rPr>
          <w:color w:val="auto"/>
        </w:rPr>
        <w:t>.</w:t>
      </w:r>
    </w:p>
    <w:p w:rsidR="00056355" w:rsidRPr="000846DE" w:rsidRDefault="00056355" w:rsidP="00CE7068">
      <w:pPr>
        <w:pStyle w:val="Nivel2"/>
        <w:numPr>
          <w:ilvl w:val="0"/>
          <w:numId w:val="0"/>
        </w:numPr>
        <w:spacing w:after="0" w:line="360" w:lineRule="auto"/>
        <w:rPr>
          <w:i/>
          <w:iCs/>
          <w:color w:val="auto"/>
        </w:rPr>
      </w:pPr>
    </w:p>
    <w:p w:rsidR="006748D0" w:rsidRPr="006748D0" w:rsidRDefault="006748D0" w:rsidP="006748D0">
      <w:pPr>
        <w:spacing w:before="120" w:after="0" w:line="360" w:lineRule="auto"/>
        <w:jc w:val="center"/>
        <w:rPr>
          <w:rFonts w:ascii="Arial" w:eastAsia="Arial" w:hAnsi="Arial" w:cs="Arial"/>
          <w:sz w:val="20"/>
          <w:szCs w:val="20"/>
        </w:rPr>
      </w:pPr>
    </w:p>
    <w:p w:rsidR="006748D0" w:rsidRPr="006748D0" w:rsidRDefault="006748D0" w:rsidP="006748D0">
      <w:pPr>
        <w:jc w:val="center"/>
        <w:rPr>
          <w:rFonts w:ascii="Arial" w:hAnsi="Arial" w:cs="Arial"/>
          <w:b/>
          <w:sz w:val="20"/>
          <w:szCs w:val="20"/>
        </w:rPr>
      </w:pPr>
      <w:r w:rsidRPr="006748D0">
        <w:rPr>
          <w:rFonts w:ascii="Arial" w:hAnsi="Arial" w:cs="Arial"/>
          <w:b/>
          <w:sz w:val="20"/>
          <w:szCs w:val="20"/>
        </w:rPr>
        <w:t>Rosilene Aparecida Silva Silveira</w:t>
      </w:r>
    </w:p>
    <w:p w:rsidR="000A1639" w:rsidRPr="000846DE" w:rsidRDefault="006748D0" w:rsidP="009A2320">
      <w:pPr>
        <w:spacing w:before="120" w:after="0" w:line="360" w:lineRule="auto"/>
        <w:jc w:val="center"/>
        <w:rPr>
          <w:rFonts w:ascii="Arial" w:eastAsia="Arial" w:hAnsi="Arial" w:cs="Arial"/>
          <w:sz w:val="20"/>
          <w:szCs w:val="20"/>
        </w:rPr>
      </w:pPr>
      <w:r w:rsidRPr="006748D0">
        <w:rPr>
          <w:rFonts w:ascii="Arial" w:hAnsi="Arial" w:cs="Arial"/>
          <w:sz w:val="20"/>
          <w:szCs w:val="20"/>
        </w:rPr>
        <w:t>Secretaria Municipal de Assistência Social e Promoção Social</w:t>
      </w:r>
    </w:p>
    <w:sectPr w:rsidR="000A1639" w:rsidRPr="000846DE" w:rsidSect="00CE7068">
      <w:headerReference w:type="default" r:id="rId34"/>
      <w:footerReference w:type="default" r:id="rId35"/>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6622" w:rsidRDefault="00636622" w:rsidP="00D96F7C">
      <w:pPr>
        <w:spacing w:after="0" w:line="240" w:lineRule="auto"/>
      </w:pPr>
      <w:r>
        <w:separator/>
      </w:r>
    </w:p>
  </w:endnote>
  <w:endnote w:type="continuationSeparator" w:id="0">
    <w:p w:rsidR="00636622" w:rsidRDefault="00636622"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altName w:val="Univers"/>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altName w:val="Century Gothic"/>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5D6083" w:rsidRPr="0070328E" w:rsidRDefault="005D6083"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5D6083" w:rsidRDefault="0059269D">
        <w:pPr>
          <w:pStyle w:val="Rodap"/>
          <w:jc w:val="right"/>
        </w:pPr>
        <w:r>
          <w:fldChar w:fldCharType="begin"/>
        </w:r>
        <w:r w:rsidR="005D6083">
          <w:instrText>PAGE   \* MERGEFORMAT</w:instrText>
        </w:r>
        <w:r>
          <w:fldChar w:fldCharType="separate"/>
        </w:r>
        <w:r w:rsidR="00244BBD">
          <w:rPr>
            <w:noProof/>
          </w:rPr>
          <w:t>45</w:t>
        </w:r>
        <w:r>
          <w:fldChar w:fldCharType="end"/>
        </w:r>
      </w:p>
    </w:sdtContent>
  </w:sdt>
  <w:p w:rsidR="006E4261" w:rsidRDefault="006E4261">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6622" w:rsidRDefault="00636622" w:rsidP="00D96F7C">
      <w:pPr>
        <w:spacing w:after="0" w:line="240" w:lineRule="auto"/>
      </w:pPr>
      <w:r>
        <w:separator/>
      </w:r>
    </w:p>
  </w:footnote>
  <w:footnote w:type="continuationSeparator" w:id="0">
    <w:p w:rsidR="00636622" w:rsidRDefault="00636622" w:rsidP="00D96F7C">
      <w:pPr>
        <w:spacing w:after="0" w:line="240" w:lineRule="auto"/>
      </w:pPr>
      <w:r>
        <w:continuationSeparator/>
      </w:r>
    </w:p>
  </w:footnote>
  <w:footnote w:id="1">
    <w:p w:rsidR="00865E97" w:rsidRPr="00865E97" w:rsidRDefault="00865E97"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261" w:rsidRPr="004138D7" w:rsidRDefault="006E4261"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D96F7C" w:rsidRPr="00D96F7C" w:rsidRDefault="0059269D"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defaultTabStop w:val="709"/>
  <w:hyphenationZone w:val="425"/>
  <w:characterSpacingControl w:val="doNotCompress"/>
  <w:hdrShapeDefaults>
    <o:shapedefaults v:ext="edit" spidmax="8194"/>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43984"/>
    <w:rsid w:val="0004600E"/>
    <w:rsid w:val="0004702A"/>
    <w:rsid w:val="00055554"/>
    <w:rsid w:val="00056355"/>
    <w:rsid w:val="000824E7"/>
    <w:rsid w:val="000846DE"/>
    <w:rsid w:val="0009347F"/>
    <w:rsid w:val="00094BDD"/>
    <w:rsid w:val="00095602"/>
    <w:rsid w:val="000A1639"/>
    <w:rsid w:val="000C5C04"/>
    <w:rsid w:val="000D2B59"/>
    <w:rsid w:val="000E0455"/>
    <w:rsid w:val="000E2192"/>
    <w:rsid w:val="000E5330"/>
    <w:rsid w:val="000F22B5"/>
    <w:rsid w:val="000F3E53"/>
    <w:rsid w:val="001018F8"/>
    <w:rsid w:val="0011122A"/>
    <w:rsid w:val="00115C94"/>
    <w:rsid w:val="001236B7"/>
    <w:rsid w:val="00127B12"/>
    <w:rsid w:val="00135736"/>
    <w:rsid w:val="00137CC7"/>
    <w:rsid w:val="00144723"/>
    <w:rsid w:val="00153F4D"/>
    <w:rsid w:val="00162261"/>
    <w:rsid w:val="00163654"/>
    <w:rsid w:val="00164C57"/>
    <w:rsid w:val="0018366D"/>
    <w:rsid w:val="00185A51"/>
    <w:rsid w:val="00193707"/>
    <w:rsid w:val="001960EE"/>
    <w:rsid w:val="001B46E1"/>
    <w:rsid w:val="001B63AA"/>
    <w:rsid w:val="001C5181"/>
    <w:rsid w:val="001F5FF1"/>
    <w:rsid w:val="00205E87"/>
    <w:rsid w:val="002106C9"/>
    <w:rsid w:val="00217C2C"/>
    <w:rsid w:val="002422DE"/>
    <w:rsid w:val="00244BBD"/>
    <w:rsid w:val="0026056E"/>
    <w:rsid w:val="00263FCE"/>
    <w:rsid w:val="002645DB"/>
    <w:rsid w:val="002810FE"/>
    <w:rsid w:val="00281C13"/>
    <w:rsid w:val="00282309"/>
    <w:rsid w:val="00284AD2"/>
    <w:rsid w:val="002B4857"/>
    <w:rsid w:val="002B55F8"/>
    <w:rsid w:val="002C51E0"/>
    <w:rsid w:val="002C6F37"/>
    <w:rsid w:val="002D3821"/>
    <w:rsid w:val="002F6A5F"/>
    <w:rsid w:val="00314A6C"/>
    <w:rsid w:val="00317E27"/>
    <w:rsid w:val="00320C91"/>
    <w:rsid w:val="00321A29"/>
    <w:rsid w:val="003246C2"/>
    <w:rsid w:val="00366F27"/>
    <w:rsid w:val="00370C48"/>
    <w:rsid w:val="00384041"/>
    <w:rsid w:val="00391EAD"/>
    <w:rsid w:val="0039355A"/>
    <w:rsid w:val="003A19E5"/>
    <w:rsid w:val="003A3A33"/>
    <w:rsid w:val="003B52EE"/>
    <w:rsid w:val="003C54A2"/>
    <w:rsid w:val="003D1EBE"/>
    <w:rsid w:val="003D6A68"/>
    <w:rsid w:val="003E3765"/>
    <w:rsid w:val="003E5368"/>
    <w:rsid w:val="003F3D5A"/>
    <w:rsid w:val="00402CC6"/>
    <w:rsid w:val="004037AE"/>
    <w:rsid w:val="0040629D"/>
    <w:rsid w:val="00411BCE"/>
    <w:rsid w:val="00415536"/>
    <w:rsid w:val="004171F5"/>
    <w:rsid w:val="004361C3"/>
    <w:rsid w:val="00482A4C"/>
    <w:rsid w:val="00487D66"/>
    <w:rsid w:val="00490DB7"/>
    <w:rsid w:val="0049231E"/>
    <w:rsid w:val="00493A01"/>
    <w:rsid w:val="004A2629"/>
    <w:rsid w:val="004A71A8"/>
    <w:rsid w:val="004B1069"/>
    <w:rsid w:val="004B67E3"/>
    <w:rsid w:val="004B7B66"/>
    <w:rsid w:val="004C59F1"/>
    <w:rsid w:val="004D5611"/>
    <w:rsid w:val="004D576A"/>
    <w:rsid w:val="0050439C"/>
    <w:rsid w:val="00524028"/>
    <w:rsid w:val="005240AF"/>
    <w:rsid w:val="00542898"/>
    <w:rsid w:val="00550142"/>
    <w:rsid w:val="005540AB"/>
    <w:rsid w:val="005551D3"/>
    <w:rsid w:val="00577F68"/>
    <w:rsid w:val="00585DB3"/>
    <w:rsid w:val="00587321"/>
    <w:rsid w:val="0059269D"/>
    <w:rsid w:val="005D6083"/>
    <w:rsid w:val="005E1BC1"/>
    <w:rsid w:val="005F513B"/>
    <w:rsid w:val="00602168"/>
    <w:rsid w:val="00615D1A"/>
    <w:rsid w:val="00626875"/>
    <w:rsid w:val="0062701C"/>
    <w:rsid w:val="00630FBA"/>
    <w:rsid w:val="00633F12"/>
    <w:rsid w:val="00636622"/>
    <w:rsid w:val="00671270"/>
    <w:rsid w:val="006748D0"/>
    <w:rsid w:val="006767A9"/>
    <w:rsid w:val="0067700C"/>
    <w:rsid w:val="00683A5A"/>
    <w:rsid w:val="00690ABC"/>
    <w:rsid w:val="006B1594"/>
    <w:rsid w:val="006C1161"/>
    <w:rsid w:val="006E4261"/>
    <w:rsid w:val="006E6C1B"/>
    <w:rsid w:val="006F372D"/>
    <w:rsid w:val="006F552F"/>
    <w:rsid w:val="00700278"/>
    <w:rsid w:val="0070703C"/>
    <w:rsid w:val="00716732"/>
    <w:rsid w:val="007174CA"/>
    <w:rsid w:val="00726CAB"/>
    <w:rsid w:val="0073398A"/>
    <w:rsid w:val="00737CD2"/>
    <w:rsid w:val="0075415C"/>
    <w:rsid w:val="0075507D"/>
    <w:rsid w:val="007760D5"/>
    <w:rsid w:val="007A1457"/>
    <w:rsid w:val="007A2F84"/>
    <w:rsid w:val="007A3EA2"/>
    <w:rsid w:val="007A4AD0"/>
    <w:rsid w:val="007B0DFB"/>
    <w:rsid w:val="007C1B9C"/>
    <w:rsid w:val="007F1820"/>
    <w:rsid w:val="0080059B"/>
    <w:rsid w:val="00801252"/>
    <w:rsid w:val="008052BA"/>
    <w:rsid w:val="008129D3"/>
    <w:rsid w:val="00814D0D"/>
    <w:rsid w:val="00824883"/>
    <w:rsid w:val="00830117"/>
    <w:rsid w:val="00831625"/>
    <w:rsid w:val="008320FB"/>
    <w:rsid w:val="00836691"/>
    <w:rsid w:val="008367D9"/>
    <w:rsid w:val="008507A3"/>
    <w:rsid w:val="00860329"/>
    <w:rsid w:val="00863509"/>
    <w:rsid w:val="00864BB5"/>
    <w:rsid w:val="00865E97"/>
    <w:rsid w:val="008712B4"/>
    <w:rsid w:val="00882276"/>
    <w:rsid w:val="0088601F"/>
    <w:rsid w:val="00890E19"/>
    <w:rsid w:val="008918F1"/>
    <w:rsid w:val="008944E4"/>
    <w:rsid w:val="008C0C2F"/>
    <w:rsid w:val="008D0016"/>
    <w:rsid w:val="008D6561"/>
    <w:rsid w:val="008E1A2C"/>
    <w:rsid w:val="009001B0"/>
    <w:rsid w:val="009016C0"/>
    <w:rsid w:val="009026CA"/>
    <w:rsid w:val="00912C84"/>
    <w:rsid w:val="0091589B"/>
    <w:rsid w:val="0091675F"/>
    <w:rsid w:val="00917932"/>
    <w:rsid w:val="00920C6C"/>
    <w:rsid w:val="00924614"/>
    <w:rsid w:val="009272F0"/>
    <w:rsid w:val="00946A67"/>
    <w:rsid w:val="0097733A"/>
    <w:rsid w:val="009873A5"/>
    <w:rsid w:val="00990AE2"/>
    <w:rsid w:val="00993641"/>
    <w:rsid w:val="009947DB"/>
    <w:rsid w:val="00994DBA"/>
    <w:rsid w:val="009A2320"/>
    <w:rsid w:val="009A34E3"/>
    <w:rsid w:val="009A590F"/>
    <w:rsid w:val="009A6F29"/>
    <w:rsid w:val="009B7FFA"/>
    <w:rsid w:val="009C6BBF"/>
    <w:rsid w:val="009D4C6E"/>
    <w:rsid w:val="009F05AA"/>
    <w:rsid w:val="00A166EC"/>
    <w:rsid w:val="00A34031"/>
    <w:rsid w:val="00A6334E"/>
    <w:rsid w:val="00A67EAD"/>
    <w:rsid w:val="00A7670B"/>
    <w:rsid w:val="00A80987"/>
    <w:rsid w:val="00A841F4"/>
    <w:rsid w:val="00A91A2D"/>
    <w:rsid w:val="00AA0275"/>
    <w:rsid w:val="00AA74A4"/>
    <w:rsid w:val="00AD4A13"/>
    <w:rsid w:val="00B06B6B"/>
    <w:rsid w:val="00B516E2"/>
    <w:rsid w:val="00B55A1C"/>
    <w:rsid w:val="00B566CC"/>
    <w:rsid w:val="00B630D9"/>
    <w:rsid w:val="00B63C78"/>
    <w:rsid w:val="00B64EDD"/>
    <w:rsid w:val="00B845B2"/>
    <w:rsid w:val="00B92558"/>
    <w:rsid w:val="00BC016E"/>
    <w:rsid w:val="00BC238B"/>
    <w:rsid w:val="00BC6F96"/>
    <w:rsid w:val="00BD1B04"/>
    <w:rsid w:val="00BD6CEE"/>
    <w:rsid w:val="00C0512E"/>
    <w:rsid w:val="00C14B8D"/>
    <w:rsid w:val="00C1677B"/>
    <w:rsid w:val="00C17596"/>
    <w:rsid w:val="00C20DF6"/>
    <w:rsid w:val="00C53574"/>
    <w:rsid w:val="00C569F5"/>
    <w:rsid w:val="00C570EF"/>
    <w:rsid w:val="00C73B0B"/>
    <w:rsid w:val="00C818A7"/>
    <w:rsid w:val="00C838B3"/>
    <w:rsid w:val="00C85D7C"/>
    <w:rsid w:val="00CB4299"/>
    <w:rsid w:val="00CC14B9"/>
    <w:rsid w:val="00CD2E15"/>
    <w:rsid w:val="00CE7068"/>
    <w:rsid w:val="00CE740A"/>
    <w:rsid w:val="00D0360D"/>
    <w:rsid w:val="00D13AC6"/>
    <w:rsid w:val="00D26F0D"/>
    <w:rsid w:val="00D8582C"/>
    <w:rsid w:val="00D912AD"/>
    <w:rsid w:val="00D91E96"/>
    <w:rsid w:val="00D96F7C"/>
    <w:rsid w:val="00DA7765"/>
    <w:rsid w:val="00DB5BB2"/>
    <w:rsid w:val="00DB7EBE"/>
    <w:rsid w:val="00DD7B54"/>
    <w:rsid w:val="00DF0C6B"/>
    <w:rsid w:val="00DF1115"/>
    <w:rsid w:val="00E04CBE"/>
    <w:rsid w:val="00E12DCD"/>
    <w:rsid w:val="00E12FF2"/>
    <w:rsid w:val="00E17F55"/>
    <w:rsid w:val="00E224B2"/>
    <w:rsid w:val="00E25A10"/>
    <w:rsid w:val="00E342B4"/>
    <w:rsid w:val="00E3717D"/>
    <w:rsid w:val="00E45251"/>
    <w:rsid w:val="00E53884"/>
    <w:rsid w:val="00E639AA"/>
    <w:rsid w:val="00E6713D"/>
    <w:rsid w:val="00E750BB"/>
    <w:rsid w:val="00E83B95"/>
    <w:rsid w:val="00E934EC"/>
    <w:rsid w:val="00EA0253"/>
    <w:rsid w:val="00EA140A"/>
    <w:rsid w:val="00EB1D6F"/>
    <w:rsid w:val="00EC2339"/>
    <w:rsid w:val="00EC5E61"/>
    <w:rsid w:val="00EE0A18"/>
    <w:rsid w:val="00EE1C6A"/>
    <w:rsid w:val="00EE7D03"/>
    <w:rsid w:val="00F05989"/>
    <w:rsid w:val="00F0696E"/>
    <w:rsid w:val="00F06BBF"/>
    <w:rsid w:val="00F14A18"/>
    <w:rsid w:val="00F1653A"/>
    <w:rsid w:val="00F21EA0"/>
    <w:rsid w:val="00F24904"/>
    <w:rsid w:val="00F254B6"/>
    <w:rsid w:val="00F36484"/>
    <w:rsid w:val="00F36CBC"/>
    <w:rsid w:val="00F4791B"/>
    <w:rsid w:val="00F53AB6"/>
    <w:rsid w:val="00F643E5"/>
    <w:rsid w:val="00F71BD3"/>
    <w:rsid w:val="00F77C68"/>
    <w:rsid w:val="00F804B6"/>
    <w:rsid w:val="00F8439A"/>
    <w:rsid w:val="00FA530D"/>
    <w:rsid w:val="00FB563B"/>
    <w:rsid w:val="00FC54AB"/>
    <w:rsid w:val="00FD1FBE"/>
    <w:rsid w:val="00FD210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s>
</file>

<file path=word/webSettings.xml><?xml version="1.0" encoding="utf-8"?>
<w:webSettings xmlns:r="http://schemas.openxmlformats.org/officeDocument/2006/relationships" xmlns:w="http://schemas.openxmlformats.org/wordprocessingml/2006/main">
  <w:divs>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540019717">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 w:id="166088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fontTable" Target="fontTable.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360E2D-5847-4CF2-A2F6-A56E11819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1234</TotalTime>
  <Pages>45</Pages>
  <Words>15942</Words>
  <Characters>86093</Characters>
  <Application>Microsoft Office Word</Application>
  <DocSecurity>0</DocSecurity>
  <Lines>717</Lines>
  <Paragraphs>203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101832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188</cp:revision>
  <cp:lastPrinted>2021-01-18T18:55:00Z</cp:lastPrinted>
  <dcterms:created xsi:type="dcterms:W3CDTF">2021-03-03T21:33:00Z</dcterms:created>
  <dcterms:modified xsi:type="dcterms:W3CDTF">2025-07-18T13:36:00Z</dcterms:modified>
</cp:coreProperties>
</file>