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96F7C" w:rsidRPr="000846DE" w:rsidRDefault="00135736" w:rsidP="00626875">
      <w:pPr>
        <w:spacing w:before="120" w:after="0" w:line="360" w:lineRule="auto"/>
        <w:jc w:val="center"/>
        <w:rPr>
          <w:rFonts w:ascii="Arial" w:hAnsi="Arial" w:cs="Arial"/>
          <w:b/>
          <w:sz w:val="20"/>
          <w:szCs w:val="20"/>
        </w:rPr>
      </w:pPr>
      <w:r w:rsidRPr="000846DE">
        <w:rPr>
          <w:rFonts w:ascii="Arial" w:hAnsi="Arial" w:cs="Arial"/>
          <w:b/>
          <w:sz w:val="20"/>
          <w:szCs w:val="20"/>
        </w:rPr>
        <w:t>Anexo I</w:t>
      </w:r>
    </w:p>
    <w:p w:rsidR="00056355" w:rsidRPr="000846DE" w:rsidRDefault="00056355" w:rsidP="00626875">
      <w:pPr>
        <w:spacing w:before="120" w:after="0" w:line="360" w:lineRule="auto"/>
        <w:jc w:val="center"/>
        <w:rPr>
          <w:rFonts w:ascii="Arial" w:hAnsi="Arial" w:cs="Arial"/>
          <w:b/>
          <w:bCs/>
          <w:sz w:val="20"/>
          <w:szCs w:val="20"/>
        </w:rPr>
      </w:pPr>
      <w:r w:rsidRPr="000846DE">
        <w:rPr>
          <w:rFonts w:ascii="Arial" w:hAnsi="Arial" w:cs="Arial"/>
          <w:b/>
          <w:bCs/>
          <w:sz w:val="20"/>
          <w:szCs w:val="20"/>
        </w:rPr>
        <w:t>TERMO DE REFERÊNCIA – TR</w:t>
      </w:r>
    </w:p>
    <w:p w:rsidR="00124119" w:rsidRPr="00124119" w:rsidRDefault="00124119" w:rsidP="00124119">
      <w:pPr>
        <w:spacing w:before="120" w:after="0" w:line="360" w:lineRule="auto"/>
        <w:jc w:val="center"/>
        <w:rPr>
          <w:rFonts w:ascii="Arial" w:hAnsi="Arial" w:cs="Arial"/>
          <w:b/>
          <w:bCs/>
          <w:sz w:val="20"/>
          <w:szCs w:val="20"/>
        </w:rPr>
      </w:pPr>
      <w:r w:rsidRPr="00124119">
        <w:rPr>
          <w:rFonts w:ascii="Arial" w:hAnsi="Arial" w:cs="Arial"/>
          <w:b/>
          <w:bCs/>
          <w:sz w:val="20"/>
          <w:szCs w:val="20"/>
        </w:rPr>
        <w:t>PROCESSO LICITATÓRIO Nº 201/2025</w:t>
      </w:r>
    </w:p>
    <w:p w:rsidR="00124119" w:rsidRPr="00124119" w:rsidRDefault="00124119" w:rsidP="00124119">
      <w:pPr>
        <w:spacing w:before="120" w:after="0" w:line="360" w:lineRule="auto"/>
        <w:jc w:val="center"/>
        <w:rPr>
          <w:rFonts w:ascii="Arial" w:hAnsi="Arial" w:cs="Arial"/>
          <w:b/>
          <w:bCs/>
          <w:sz w:val="20"/>
          <w:szCs w:val="20"/>
        </w:rPr>
      </w:pPr>
      <w:r w:rsidRPr="00124119">
        <w:rPr>
          <w:rFonts w:ascii="Arial" w:hAnsi="Arial" w:cs="Arial"/>
          <w:b/>
          <w:bCs/>
          <w:sz w:val="20"/>
          <w:szCs w:val="20"/>
        </w:rPr>
        <w:t>PREGÃO ELETRÔNICO Nº 34/2025</w:t>
      </w:r>
    </w:p>
    <w:p w:rsidR="00700278" w:rsidRPr="000846DE" w:rsidRDefault="00700278" w:rsidP="00626875">
      <w:pPr>
        <w:spacing w:before="120" w:after="0" w:line="360" w:lineRule="auto"/>
        <w:jc w:val="center"/>
        <w:rPr>
          <w:rFonts w:ascii="Arial" w:hAnsi="Arial" w:cs="Arial"/>
          <w:b/>
          <w:bCs/>
          <w:sz w:val="20"/>
          <w:szCs w:val="20"/>
        </w:rPr>
      </w:pPr>
    </w:p>
    <w:p w:rsidR="00056355" w:rsidRPr="00F4791B" w:rsidRDefault="00700278" w:rsidP="00F4791B">
      <w:pPr>
        <w:pStyle w:val="Nivel01"/>
        <w:pBdr>
          <w:top w:val="single" w:sz="4" w:space="1" w:color="auto"/>
          <w:left w:val="single" w:sz="4" w:space="4" w:color="auto"/>
          <w:bottom w:val="single" w:sz="4" w:space="1" w:color="auto"/>
          <w:right w:val="single" w:sz="4" w:space="4" w:color="auto"/>
        </w:pBdr>
        <w:tabs>
          <w:tab w:val="clear" w:pos="567"/>
        </w:tabs>
        <w:spacing w:before="120" w:line="360" w:lineRule="auto"/>
        <w:ind w:left="0" w:firstLine="0"/>
        <w:jc w:val="center"/>
        <w:outlineLvl w:val="9"/>
        <w:rPr>
          <w:rFonts w:eastAsia="Arial"/>
        </w:rPr>
      </w:pPr>
      <w:bookmarkStart w:id="0" w:name="_Hlk82471863"/>
      <w:r w:rsidRPr="00F4791B">
        <w:rPr>
          <w:rFonts w:eastAsia="Arial"/>
        </w:rPr>
        <w:t>CONDIÇÕES GERAIS DA CONTRATAÇÃO</w:t>
      </w:r>
    </w:p>
    <w:p w:rsidR="00056355" w:rsidRPr="00482A4C" w:rsidRDefault="00124119" w:rsidP="00626875">
      <w:pPr>
        <w:pStyle w:val="Nivel2"/>
        <w:spacing w:after="0" w:line="360" w:lineRule="auto"/>
        <w:ind w:left="0" w:firstLine="0"/>
        <w:rPr>
          <w:b/>
          <w:bCs/>
        </w:rPr>
      </w:pPr>
      <w:bookmarkStart w:id="1" w:name="_Hlk164348913"/>
      <w:r w:rsidRPr="00FC0F0D">
        <w:rPr>
          <w:b/>
        </w:rPr>
        <w:t xml:space="preserve">Aquisição de </w:t>
      </w:r>
      <w:r>
        <w:rPr>
          <w:b/>
        </w:rPr>
        <w:t xml:space="preserve">mobiliário, </w:t>
      </w:r>
      <w:r w:rsidRPr="00FC0F0D">
        <w:rPr>
          <w:b/>
        </w:rPr>
        <w:t>equipamentos e material</w:t>
      </w:r>
      <w:r w:rsidR="009E43EF">
        <w:rPr>
          <w:b/>
        </w:rPr>
        <w:t xml:space="preserve"> de consumo e</w:t>
      </w:r>
      <w:r w:rsidRPr="00FC0F0D">
        <w:rPr>
          <w:b/>
        </w:rPr>
        <w:t xml:space="preserve"> permanente para atender as necessidades e demandas </w:t>
      </w:r>
      <w:r>
        <w:rPr>
          <w:b/>
        </w:rPr>
        <w:t>de diversas secretarias desta Prefeitura Municipal</w:t>
      </w:r>
      <w:r w:rsidR="0043703E">
        <w:rPr>
          <w:b/>
        </w:rPr>
        <w:t>, conforme Proposta 14432.445000/1230-18 e Portaria GM/MS nº 4.986</w:t>
      </w:r>
      <w:r w:rsidR="003F3D5A" w:rsidRPr="0004702A">
        <w:rPr>
          <w:rFonts w:eastAsia="Calibri"/>
          <w:b/>
          <w:bCs/>
        </w:rPr>
        <w:t xml:space="preserve">, </w:t>
      </w:r>
      <w:r w:rsidR="003F3D5A" w:rsidRPr="000A51A1">
        <w:rPr>
          <w:rFonts w:eastAsia="Calibri"/>
          <w:bCs/>
        </w:rPr>
        <w:t xml:space="preserve">conforme condições, quantidades e exigências estabelecidas </w:t>
      </w:r>
      <w:r w:rsidR="006A2101" w:rsidRPr="000A51A1">
        <w:rPr>
          <w:rFonts w:eastAsia="Calibri"/>
          <w:bCs/>
        </w:rPr>
        <w:t>no</w:t>
      </w:r>
      <w:r w:rsidR="003F3D5A" w:rsidRPr="000A51A1">
        <w:rPr>
          <w:rFonts w:eastAsia="Calibri"/>
          <w:bCs/>
        </w:rPr>
        <w:t xml:space="preserve"> Edital e seus anexos</w:t>
      </w:r>
      <w:bookmarkEnd w:id="1"/>
      <w:r w:rsidR="00056355" w:rsidRPr="000846DE">
        <w:rPr>
          <w:b/>
          <w:bCs/>
        </w:rPr>
        <w:t>,</w:t>
      </w:r>
      <w:r w:rsidR="00056355" w:rsidRPr="000846DE">
        <w:t xml:space="preserve"> nos termos da tabela abaixo, conforme condições e exigências estabelecidas neste instrumento.</w:t>
      </w:r>
    </w:p>
    <w:tbl>
      <w:tblPr>
        <w:tblW w:w="9284" w:type="dxa"/>
        <w:tblCellMar>
          <w:left w:w="70" w:type="dxa"/>
          <w:right w:w="70" w:type="dxa"/>
        </w:tblCellMar>
        <w:tblLook w:val="04A0"/>
      </w:tblPr>
      <w:tblGrid>
        <w:gridCol w:w="575"/>
        <w:gridCol w:w="4630"/>
        <w:gridCol w:w="1454"/>
        <w:gridCol w:w="1052"/>
        <w:gridCol w:w="1573"/>
      </w:tblGrid>
      <w:tr w:rsidR="00407150" w:rsidRPr="007D1252" w:rsidTr="007D1252">
        <w:trPr>
          <w:trHeight w:val="885"/>
        </w:trPr>
        <w:tc>
          <w:tcPr>
            <w:tcW w:w="575" w:type="dxa"/>
            <w:tcBorders>
              <w:top w:val="single" w:sz="4" w:space="0" w:color="auto"/>
              <w:left w:val="single" w:sz="4" w:space="0" w:color="auto"/>
              <w:bottom w:val="nil"/>
              <w:right w:val="single" w:sz="4" w:space="0" w:color="auto"/>
            </w:tcBorders>
            <w:shd w:val="clear" w:color="auto" w:fill="auto"/>
            <w:noWrap/>
            <w:vAlign w:val="center"/>
            <w:hideMark/>
          </w:tcPr>
          <w:p w:rsidR="00407150" w:rsidRPr="00407150" w:rsidRDefault="00407150" w:rsidP="00407150">
            <w:pPr>
              <w:spacing w:after="0" w:line="240" w:lineRule="auto"/>
              <w:jc w:val="center"/>
              <w:rPr>
                <w:rFonts w:ascii="Arial" w:eastAsia="Times New Roman" w:hAnsi="Arial" w:cs="Arial"/>
                <w:bCs/>
                <w:sz w:val="18"/>
                <w:szCs w:val="24"/>
                <w:lang w:eastAsia="pt-BR"/>
              </w:rPr>
            </w:pPr>
            <w:r w:rsidRPr="00407150">
              <w:rPr>
                <w:rFonts w:ascii="Arial" w:eastAsia="Times New Roman" w:hAnsi="Arial" w:cs="Arial"/>
                <w:bCs/>
                <w:sz w:val="18"/>
                <w:szCs w:val="24"/>
                <w:lang w:eastAsia="pt-BR"/>
              </w:rPr>
              <w:t>ITEM</w:t>
            </w:r>
          </w:p>
        </w:tc>
        <w:tc>
          <w:tcPr>
            <w:tcW w:w="4630" w:type="dxa"/>
            <w:tcBorders>
              <w:top w:val="single" w:sz="4" w:space="0" w:color="auto"/>
              <w:left w:val="nil"/>
              <w:bottom w:val="nil"/>
              <w:right w:val="single" w:sz="4" w:space="0" w:color="auto"/>
            </w:tcBorders>
            <w:shd w:val="clear" w:color="auto" w:fill="auto"/>
            <w:noWrap/>
            <w:vAlign w:val="center"/>
            <w:hideMark/>
          </w:tcPr>
          <w:p w:rsidR="00407150" w:rsidRPr="00407150" w:rsidRDefault="00407150" w:rsidP="00407150">
            <w:pPr>
              <w:spacing w:after="0" w:line="240" w:lineRule="auto"/>
              <w:jc w:val="center"/>
              <w:rPr>
                <w:rFonts w:ascii="Arial" w:eastAsia="Times New Roman" w:hAnsi="Arial" w:cs="Arial"/>
                <w:bCs/>
                <w:sz w:val="18"/>
                <w:szCs w:val="24"/>
                <w:lang w:eastAsia="pt-BR"/>
              </w:rPr>
            </w:pPr>
            <w:r w:rsidRPr="00407150">
              <w:rPr>
                <w:rFonts w:ascii="Arial" w:eastAsia="Times New Roman" w:hAnsi="Arial" w:cs="Arial"/>
                <w:bCs/>
                <w:sz w:val="18"/>
                <w:szCs w:val="24"/>
                <w:lang w:eastAsia="pt-BR"/>
              </w:rPr>
              <w:t>OBJETO</w:t>
            </w:r>
          </w:p>
        </w:tc>
        <w:tc>
          <w:tcPr>
            <w:tcW w:w="1454" w:type="dxa"/>
            <w:tcBorders>
              <w:top w:val="single" w:sz="4" w:space="0" w:color="auto"/>
              <w:left w:val="nil"/>
              <w:bottom w:val="nil"/>
              <w:right w:val="single" w:sz="4" w:space="0" w:color="auto"/>
            </w:tcBorders>
            <w:shd w:val="clear" w:color="auto" w:fill="auto"/>
            <w:noWrap/>
            <w:vAlign w:val="center"/>
            <w:hideMark/>
          </w:tcPr>
          <w:p w:rsidR="00407150" w:rsidRPr="00407150" w:rsidRDefault="00407150" w:rsidP="00407150">
            <w:pPr>
              <w:spacing w:after="0" w:line="240" w:lineRule="auto"/>
              <w:jc w:val="center"/>
              <w:rPr>
                <w:rFonts w:ascii="Arial" w:eastAsia="Times New Roman" w:hAnsi="Arial" w:cs="Arial"/>
                <w:bCs/>
                <w:sz w:val="18"/>
                <w:szCs w:val="24"/>
                <w:lang w:eastAsia="pt-BR"/>
              </w:rPr>
            </w:pPr>
            <w:r w:rsidRPr="00407150">
              <w:rPr>
                <w:rFonts w:ascii="Arial" w:eastAsia="Times New Roman" w:hAnsi="Arial" w:cs="Arial"/>
                <w:bCs/>
                <w:sz w:val="18"/>
                <w:szCs w:val="24"/>
                <w:lang w:eastAsia="pt-BR"/>
              </w:rPr>
              <w:t>QUANT.</w:t>
            </w:r>
          </w:p>
        </w:tc>
        <w:tc>
          <w:tcPr>
            <w:tcW w:w="1052" w:type="dxa"/>
            <w:tcBorders>
              <w:top w:val="single" w:sz="4" w:space="0" w:color="auto"/>
              <w:left w:val="nil"/>
              <w:bottom w:val="nil"/>
              <w:right w:val="single" w:sz="4" w:space="0" w:color="auto"/>
            </w:tcBorders>
            <w:shd w:val="clear" w:color="auto" w:fill="auto"/>
            <w:noWrap/>
            <w:vAlign w:val="center"/>
            <w:hideMark/>
          </w:tcPr>
          <w:p w:rsidR="00407150" w:rsidRPr="00407150" w:rsidRDefault="00407150" w:rsidP="00407150">
            <w:pPr>
              <w:spacing w:after="0" w:line="240" w:lineRule="auto"/>
              <w:jc w:val="center"/>
              <w:rPr>
                <w:rFonts w:ascii="Arial" w:eastAsia="Times New Roman" w:hAnsi="Arial" w:cs="Arial"/>
                <w:bCs/>
                <w:sz w:val="18"/>
                <w:szCs w:val="24"/>
                <w:lang w:eastAsia="pt-BR"/>
              </w:rPr>
            </w:pPr>
            <w:r w:rsidRPr="00407150">
              <w:rPr>
                <w:rFonts w:ascii="Arial" w:eastAsia="Times New Roman" w:hAnsi="Arial" w:cs="Arial"/>
                <w:bCs/>
                <w:sz w:val="18"/>
                <w:szCs w:val="24"/>
                <w:lang w:eastAsia="pt-BR"/>
              </w:rPr>
              <w:t>UNIDADE</w:t>
            </w:r>
          </w:p>
        </w:tc>
        <w:tc>
          <w:tcPr>
            <w:tcW w:w="1573" w:type="dxa"/>
            <w:tcBorders>
              <w:top w:val="single" w:sz="4" w:space="0" w:color="auto"/>
              <w:left w:val="nil"/>
              <w:bottom w:val="nil"/>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18"/>
                <w:szCs w:val="24"/>
                <w:lang w:eastAsia="pt-BR"/>
              </w:rPr>
            </w:pPr>
            <w:r w:rsidRPr="00407150">
              <w:rPr>
                <w:rFonts w:ascii="Arial" w:eastAsia="Times New Roman" w:hAnsi="Arial" w:cs="Arial"/>
                <w:bCs/>
                <w:sz w:val="18"/>
                <w:szCs w:val="24"/>
                <w:lang w:eastAsia="pt-BR"/>
              </w:rPr>
              <w:t>Intervalo de Lance R$</w:t>
            </w:r>
          </w:p>
        </w:tc>
      </w:tr>
      <w:tr w:rsidR="00407150" w:rsidRPr="007D1252" w:rsidTr="007D1252">
        <w:trPr>
          <w:trHeight w:val="3165"/>
        </w:trPr>
        <w:tc>
          <w:tcPr>
            <w:tcW w:w="57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proofErr w:type="gramStart"/>
            <w:r w:rsidRPr="00407150">
              <w:rPr>
                <w:rFonts w:ascii="Arial" w:eastAsia="Times New Roman" w:hAnsi="Arial" w:cs="Arial"/>
                <w:bCs/>
                <w:sz w:val="20"/>
                <w:szCs w:val="20"/>
                <w:lang w:eastAsia="pt-BR"/>
              </w:rPr>
              <w:t>1</w:t>
            </w:r>
            <w:proofErr w:type="gramEnd"/>
          </w:p>
        </w:tc>
        <w:tc>
          <w:tcPr>
            <w:tcW w:w="4630" w:type="dxa"/>
            <w:tcBorders>
              <w:top w:val="single" w:sz="4" w:space="0" w:color="auto"/>
              <w:left w:val="nil"/>
              <w:bottom w:val="single" w:sz="4" w:space="0" w:color="auto"/>
              <w:right w:val="single" w:sz="4" w:space="0" w:color="auto"/>
            </w:tcBorders>
            <w:shd w:val="clear" w:color="auto" w:fill="auto"/>
            <w:hideMark/>
          </w:tcPr>
          <w:p w:rsidR="00407150" w:rsidRPr="00407150" w:rsidRDefault="00407150" w:rsidP="00407150">
            <w:pPr>
              <w:spacing w:after="0" w:line="240" w:lineRule="auto"/>
              <w:rPr>
                <w:rFonts w:ascii="Arial" w:eastAsia="Times New Roman" w:hAnsi="Arial" w:cs="Arial"/>
                <w:sz w:val="20"/>
                <w:szCs w:val="20"/>
                <w:lang w:eastAsia="pt-BR"/>
              </w:rPr>
            </w:pPr>
            <w:proofErr w:type="gramStart"/>
            <w:r w:rsidRPr="00407150">
              <w:rPr>
                <w:rFonts w:ascii="Arial" w:eastAsia="Times New Roman" w:hAnsi="Arial" w:cs="Arial"/>
                <w:sz w:val="20"/>
                <w:szCs w:val="20"/>
                <w:lang w:eastAsia="pt-BR"/>
              </w:rPr>
              <w:t>MESA PARA REFEITÓRIO TAMPO</w:t>
            </w:r>
            <w:proofErr w:type="gramEnd"/>
            <w:r w:rsidRPr="00407150">
              <w:rPr>
                <w:rFonts w:ascii="Arial" w:eastAsia="Times New Roman" w:hAnsi="Arial" w:cs="Arial"/>
                <w:sz w:val="20"/>
                <w:szCs w:val="20"/>
                <w:lang w:eastAsia="pt-BR"/>
              </w:rPr>
              <w:t>: MDF REVESTIDO COM LAMINADO DE ALTA PRESSÃO; ESTRUTURA: EM AÇO PINTADA EM EPÓXI; DIMENSÕES: 200 CM (LARGURA) X 80 CM (PROFUNDIDADE) X 75 CM (ALTURA) X 25 MM (ESPESSURA MINIMA)MESA PARA REFEITÓRIO COM PONTEIRAS NA MESMA COR; TODOS OS ACOPLAMENTOS COM PARAFUSO E BUCHA METÁLICA; MESA NA COR CINZA, COM TAMPO REVESTIDO EM LAMINADO DE ALTA PRESSÃO EM AMBOS OS LADOS; ADMITE-SE VARIAÇÃO DE ATÉ 5% NAS MEDIDAS.</w:t>
            </w:r>
          </w:p>
        </w:tc>
        <w:tc>
          <w:tcPr>
            <w:tcW w:w="1454" w:type="dxa"/>
            <w:tcBorders>
              <w:top w:val="single" w:sz="4" w:space="0" w:color="auto"/>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32</w:t>
            </w:r>
          </w:p>
        </w:tc>
        <w:tc>
          <w:tcPr>
            <w:tcW w:w="1052" w:type="dxa"/>
            <w:tcBorders>
              <w:top w:val="single" w:sz="4" w:space="0" w:color="auto"/>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UNIDADE</w:t>
            </w:r>
          </w:p>
        </w:tc>
        <w:tc>
          <w:tcPr>
            <w:tcW w:w="1573" w:type="dxa"/>
            <w:tcBorders>
              <w:top w:val="single" w:sz="4" w:space="0" w:color="auto"/>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12,00</w:t>
            </w:r>
          </w:p>
        </w:tc>
      </w:tr>
      <w:tr w:rsidR="00407150" w:rsidRPr="007D1252" w:rsidTr="007D1252">
        <w:trPr>
          <w:trHeight w:val="1590"/>
        </w:trPr>
        <w:tc>
          <w:tcPr>
            <w:tcW w:w="575" w:type="dxa"/>
            <w:tcBorders>
              <w:top w:val="nil"/>
              <w:left w:val="single" w:sz="4" w:space="0" w:color="auto"/>
              <w:bottom w:val="single" w:sz="4" w:space="0" w:color="auto"/>
              <w:right w:val="single" w:sz="4" w:space="0" w:color="auto"/>
            </w:tcBorders>
            <w:shd w:val="clear" w:color="auto" w:fill="auto"/>
            <w:noWrap/>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proofErr w:type="gramStart"/>
            <w:r w:rsidRPr="00407150">
              <w:rPr>
                <w:rFonts w:ascii="Arial" w:eastAsia="Times New Roman" w:hAnsi="Arial" w:cs="Arial"/>
                <w:bCs/>
                <w:sz w:val="20"/>
                <w:szCs w:val="20"/>
                <w:lang w:eastAsia="pt-BR"/>
              </w:rPr>
              <w:t>2</w:t>
            </w:r>
            <w:proofErr w:type="gramEnd"/>
          </w:p>
        </w:tc>
        <w:tc>
          <w:tcPr>
            <w:tcW w:w="4630" w:type="dxa"/>
            <w:tcBorders>
              <w:top w:val="nil"/>
              <w:left w:val="nil"/>
              <w:bottom w:val="single" w:sz="4" w:space="0" w:color="auto"/>
              <w:right w:val="single" w:sz="4" w:space="0" w:color="auto"/>
            </w:tcBorders>
            <w:shd w:val="clear" w:color="auto" w:fill="auto"/>
            <w:hideMark/>
          </w:tcPr>
          <w:p w:rsidR="00407150" w:rsidRPr="00407150" w:rsidRDefault="00407150" w:rsidP="00407150">
            <w:pPr>
              <w:spacing w:after="0" w:line="240" w:lineRule="auto"/>
              <w:rPr>
                <w:rFonts w:ascii="Arial" w:eastAsia="Times New Roman" w:hAnsi="Arial" w:cs="Arial"/>
                <w:sz w:val="20"/>
                <w:szCs w:val="20"/>
                <w:lang w:eastAsia="pt-BR"/>
              </w:rPr>
            </w:pPr>
            <w:r w:rsidRPr="00407150">
              <w:rPr>
                <w:rFonts w:ascii="Arial" w:eastAsia="Times New Roman" w:hAnsi="Arial" w:cs="Arial"/>
                <w:sz w:val="20"/>
                <w:szCs w:val="20"/>
                <w:lang w:eastAsia="pt-BR"/>
              </w:rPr>
              <w:t xml:space="preserve">BANCO PARA REFEITORIO ESTRUTURA: EM </w:t>
            </w:r>
            <w:proofErr w:type="gramStart"/>
            <w:r w:rsidRPr="00407150">
              <w:rPr>
                <w:rFonts w:ascii="Arial" w:eastAsia="Times New Roman" w:hAnsi="Arial" w:cs="Arial"/>
                <w:sz w:val="20"/>
                <w:szCs w:val="20"/>
                <w:lang w:eastAsia="pt-BR"/>
              </w:rPr>
              <w:t>AÇO PINTADA EM EPÓXI</w:t>
            </w:r>
            <w:proofErr w:type="gramEnd"/>
            <w:r w:rsidRPr="00407150">
              <w:rPr>
                <w:rFonts w:ascii="Arial" w:eastAsia="Times New Roman" w:hAnsi="Arial" w:cs="Arial"/>
                <w:sz w:val="20"/>
                <w:szCs w:val="20"/>
                <w:lang w:eastAsia="pt-BR"/>
              </w:rPr>
              <w:t xml:space="preserve">; TIPO DO ASSENTO: MDF REVESTIDO DE MELANIMICO; ENCOSTO: SEM ENCOSTO; BRACOS: SEM BRAÇO; DIMENSÕES: 200 CM (COMP) X 40 CM (LARG) X 43 CM (ALT). BANCO PARA REFEITÓRIO COM NO MINIMO 04 PÉS; NA COR CINZA; ADMITE-SE VARIAÇÃO DE ATE 5% NAS </w:t>
            </w:r>
            <w:proofErr w:type="gramStart"/>
            <w:r w:rsidRPr="00407150">
              <w:rPr>
                <w:rFonts w:ascii="Arial" w:eastAsia="Times New Roman" w:hAnsi="Arial" w:cs="Arial"/>
                <w:sz w:val="20"/>
                <w:szCs w:val="20"/>
                <w:lang w:eastAsia="pt-BR"/>
              </w:rPr>
              <w:t>MEDIDAS</w:t>
            </w:r>
            <w:proofErr w:type="gramEnd"/>
          </w:p>
        </w:tc>
        <w:tc>
          <w:tcPr>
            <w:tcW w:w="1454"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64</w:t>
            </w:r>
          </w:p>
        </w:tc>
        <w:tc>
          <w:tcPr>
            <w:tcW w:w="1052"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UNIDADE</w:t>
            </w:r>
          </w:p>
        </w:tc>
        <w:tc>
          <w:tcPr>
            <w:tcW w:w="1573"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3,00</w:t>
            </w:r>
          </w:p>
        </w:tc>
      </w:tr>
      <w:tr w:rsidR="00407150" w:rsidRPr="007D1252" w:rsidTr="007D1252">
        <w:trPr>
          <w:trHeight w:val="4710"/>
        </w:trPr>
        <w:tc>
          <w:tcPr>
            <w:tcW w:w="575" w:type="dxa"/>
            <w:tcBorders>
              <w:top w:val="nil"/>
              <w:left w:val="single" w:sz="4" w:space="0" w:color="auto"/>
              <w:bottom w:val="single" w:sz="4" w:space="0" w:color="auto"/>
              <w:right w:val="single" w:sz="4" w:space="0" w:color="auto"/>
            </w:tcBorders>
            <w:shd w:val="clear" w:color="auto" w:fill="auto"/>
            <w:noWrap/>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proofErr w:type="gramStart"/>
            <w:r w:rsidRPr="00407150">
              <w:rPr>
                <w:rFonts w:ascii="Arial" w:eastAsia="Times New Roman" w:hAnsi="Arial" w:cs="Arial"/>
                <w:bCs/>
                <w:sz w:val="20"/>
                <w:szCs w:val="20"/>
                <w:lang w:eastAsia="pt-BR"/>
              </w:rPr>
              <w:lastRenderedPageBreak/>
              <w:t>3</w:t>
            </w:r>
            <w:proofErr w:type="gramEnd"/>
          </w:p>
        </w:tc>
        <w:tc>
          <w:tcPr>
            <w:tcW w:w="4630" w:type="dxa"/>
            <w:tcBorders>
              <w:top w:val="nil"/>
              <w:left w:val="nil"/>
              <w:bottom w:val="single" w:sz="4" w:space="0" w:color="auto"/>
              <w:right w:val="single" w:sz="4" w:space="0" w:color="auto"/>
            </w:tcBorders>
            <w:shd w:val="clear" w:color="auto" w:fill="auto"/>
            <w:hideMark/>
          </w:tcPr>
          <w:p w:rsidR="00407150" w:rsidRPr="00407150" w:rsidRDefault="00407150" w:rsidP="00407150">
            <w:pPr>
              <w:spacing w:after="0" w:line="240" w:lineRule="auto"/>
              <w:rPr>
                <w:rFonts w:ascii="Arial" w:eastAsia="Times New Roman" w:hAnsi="Arial" w:cs="Arial"/>
                <w:sz w:val="20"/>
                <w:szCs w:val="20"/>
                <w:lang w:eastAsia="pt-BR"/>
              </w:rPr>
            </w:pPr>
            <w:r w:rsidRPr="00407150">
              <w:rPr>
                <w:rFonts w:ascii="Arial" w:eastAsia="Times New Roman" w:hAnsi="Arial" w:cs="Arial"/>
                <w:sz w:val="20"/>
                <w:szCs w:val="20"/>
                <w:lang w:eastAsia="pt-BR"/>
              </w:rPr>
              <w:t xml:space="preserve">CONJUNTO ESCOLAR PARA BIBLIOTECA COMPOSIÇÃO: 01 MESA COM 04 CADEIRAS; TAMPO: EM MDF REVESTIDO COM LAMINADO DE ALTA PRESSÃO; FORMATO: REDONDO; ESTRUTURA (1): TUBO REDONDO DE AÇO CARBONO; ASSENTO/ENCOSTO: EM COMPENSADO: APROXIMADAMENTE </w:t>
            </w:r>
            <w:proofErr w:type="gramStart"/>
            <w:r w:rsidRPr="00407150">
              <w:rPr>
                <w:rFonts w:ascii="Arial" w:eastAsia="Times New Roman" w:hAnsi="Arial" w:cs="Arial"/>
                <w:sz w:val="20"/>
                <w:szCs w:val="20"/>
                <w:lang w:eastAsia="pt-BR"/>
              </w:rPr>
              <w:t>9</w:t>
            </w:r>
            <w:proofErr w:type="gramEnd"/>
            <w:r w:rsidRPr="00407150">
              <w:rPr>
                <w:rFonts w:ascii="Arial" w:eastAsia="Times New Roman" w:hAnsi="Arial" w:cs="Arial"/>
                <w:sz w:val="20"/>
                <w:szCs w:val="20"/>
                <w:lang w:eastAsia="pt-BR"/>
              </w:rPr>
              <w:t xml:space="preserve"> MM; ESTRUTURA: TUBO REDONDO DE AÇO CARBONO; PÉS: EIXO CENTRAL SOBRE 4 SAPATAS; TAMPO EM MDF, APROXIMADAMENTE 18 MM DE ESPESSURA E DIÂMETRO DE 1,20 M; REVESTIMENTO EM LAMINADO MELAMINICO; BORDAS DO TAMPO: EM PVC; ASSENTO E ENCOSTO ANATÔMICOS COM REVESTIMENTO DE ALTA DENSIDADE E ACABAMENTO EM POLIÉSTER; ENCOSTO COM REVESTIMENTO TRASEIRO EM CAPA DE POLIPROPILENO NA COR PRETA</w:t>
            </w:r>
          </w:p>
        </w:tc>
        <w:tc>
          <w:tcPr>
            <w:tcW w:w="1454"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proofErr w:type="gramStart"/>
            <w:r w:rsidRPr="00407150">
              <w:rPr>
                <w:rFonts w:ascii="Arial" w:eastAsia="Times New Roman" w:hAnsi="Arial" w:cs="Arial"/>
                <w:bCs/>
                <w:sz w:val="20"/>
                <w:szCs w:val="20"/>
                <w:lang w:eastAsia="pt-BR"/>
              </w:rPr>
              <w:t>2</w:t>
            </w:r>
            <w:proofErr w:type="gramEnd"/>
          </w:p>
        </w:tc>
        <w:tc>
          <w:tcPr>
            <w:tcW w:w="1052"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UNIDADE</w:t>
            </w:r>
          </w:p>
        </w:tc>
        <w:tc>
          <w:tcPr>
            <w:tcW w:w="1573"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12,00</w:t>
            </w:r>
          </w:p>
        </w:tc>
      </w:tr>
      <w:tr w:rsidR="00407150" w:rsidRPr="007D1252" w:rsidTr="007D1252">
        <w:trPr>
          <w:trHeight w:val="851"/>
        </w:trPr>
        <w:tc>
          <w:tcPr>
            <w:tcW w:w="575" w:type="dxa"/>
            <w:tcBorders>
              <w:top w:val="nil"/>
              <w:left w:val="single" w:sz="4" w:space="0" w:color="auto"/>
              <w:bottom w:val="single" w:sz="4" w:space="0" w:color="auto"/>
              <w:right w:val="single" w:sz="4" w:space="0" w:color="auto"/>
            </w:tcBorders>
            <w:shd w:val="clear" w:color="auto" w:fill="auto"/>
            <w:noWrap/>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proofErr w:type="gramStart"/>
            <w:r w:rsidRPr="00407150">
              <w:rPr>
                <w:rFonts w:ascii="Arial" w:eastAsia="Times New Roman" w:hAnsi="Arial" w:cs="Arial"/>
                <w:bCs/>
                <w:sz w:val="20"/>
                <w:szCs w:val="20"/>
                <w:lang w:eastAsia="pt-BR"/>
              </w:rPr>
              <w:t>4</w:t>
            </w:r>
            <w:proofErr w:type="gramEnd"/>
          </w:p>
        </w:tc>
        <w:tc>
          <w:tcPr>
            <w:tcW w:w="4630" w:type="dxa"/>
            <w:tcBorders>
              <w:top w:val="nil"/>
              <w:left w:val="nil"/>
              <w:bottom w:val="single" w:sz="4" w:space="0" w:color="auto"/>
              <w:right w:val="single" w:sz="4" w:space="0" w:color="auto"/>
            </w:tcBorders>
            <w:shd w:val="clear" w:color="auto" w:fill="auto"/>
            <w:hideMark/>
          </w:tcPr>
          <w:p w:rsidR="00407150" w:rsidRPr="00407150" w:rsidRDefault="00407150" w:rsidP="00407150">
            <w:pPr>
              <w:spacing w:after="0" w:line="240" w:lineRule="auto"/>
              <w:rPr>
                <w:rFonts w:ascii="Arial" w:eastAsia="Times New Roman" w:hAnsi="Arial" w:cs="Arial"/>
                <w:sz w:val="20"/>
                <w:szCs w:val="20"/>
                <w:lang w:eastAsia="pt-BR"/>
              </w:rPr>
            </w:pPr>
            <w:r w:rsidRPr="00407150">
              <w:rPr>
                <w:rFonts w:ascii="Arial" w:eastAsia="Times New Roman" w:hAnsi="Arial" w:cs="Arial"/>
                <w:sz w:val="20"/>
                <w:szCs w:val="20"/>
                <w:lang w:eastAsia="pt-BR"/>
              </w:rPr>
              <w:t>CADEIRA PARA ESCRITÓRIO - FINALIDADE: POLTRONA PARA DIRETOR; TIPO: GIRATÓRIA; ESPALDAR: MÉDIO; APOIA-BRACOS: COM APOIO PARA BRACOS; ASSENTO/</w:t>
            </w:r>
            <w:proofErr w:type="gramStart"/>
            <w:r w:rsidRPr="00407150">
              <w:rPr>
                <w:rFonts w:ascii="Arial" w:eastAsia="Times New Roman" w:hAnsi="Arial" w:cs="Arial"/>
                <w:sz w:val="20"/>
                <w:szCs w:val="20"/>
                <w:lang w:eastAsia="pt-BR"/>
              </w:rPr>
              <w:t>ENCOSTO:</w:t>
            </w:r>
            <w:proofErr w:type="gramEnd"/>
            <w:r w:rsidRPr="00407150">
              <w:rPr>
                <w:rFonts w:ascii="Arial" w:eastAsia="Times New Roman" w:hAnsi="Arial" w:cs="Arial"/>
                <w:sz w:val="20"/>
                <w:szCs w:val="20"/>
                <w:lang w:eastAsia="pt-BR"/>
              </w:rPr>
              <w:t xml:space="preserve">CONCHA DUPLA, ESTOFADOS, REVESTIDOS EM VINIL; ESTRUTURA: AÇO, PINTADA EM EPÓXI, COM 05 PÉS; ACABAMENTO DOS PÉS: PÉS COM RODÍZIOS; CONTRA-ASSENTO: CONTRA-ASSENTO EM CAPA DE POLIPROPILENO; CONTRA-ENCOSTO: CONTRA-ENCOSTO EM CAPA DE POLIPROPILENO; REGULAGEM: REGULAGEM DE ALTURA DO ASSENTO A GÁS; ASSENTO E ENCOSTO COM REGULAGEM DE INCLINAÇÃO, ESTRUTURADOS EM MADEIRA MULTILAMINADA, CONTRA-ASSENTO/ENCOSTO COM PROTEÇÃO EM CAPA DE POLIPROPILENO ASSENTO COM SISTEMA DE REGULAGEM DE ALTURA A GÁS; ESTRUTURA EM AÇO ESTAMPADO, COM CINCO PÉS, COM RODÍZIOS EM NYLON DE DUPLO GIRO,PINTADA EM EPÓXI E ACABAMENTO COM CARENAGEM EM POLIPROPILENO; ESTOFADO EM ESPUMA DE POLIURETANO INJETADO EM FORMATO ANATÔMICO, DE ACORDO COMAS NORMAS DE ERGONOMIA, COM ESPESSURA MINIMA DE 50 MM E DENSIDADE MINIMA D 45, REVESTIDO EM VINIL ; APOIA-BRACOS INJETADOS EM NYLON OU POLIURETANO, COM ALMA DE AÇO, COM REGULAGEM DE ALTURA, AFASTAMENTO E ANGULAÇÃO; E AS SEGUINTES DIMENSÕES MINIMAS: ASSENTO 48 CM LARGURA X 48 CM PROFUNDIDADE, ENCOSTO 45 CM LARGURA X 47 CM ALTURA, APOIABRACOS 20 CM COMPRIMENTO X 4 CM </w:t>
            </w:r>
            <w:r w:rsidRPr="00407150">
              <w:rPr>
                <w:rFonts w:ascii="Arial" w:eastAsia="Times New Roman" w:hAnsi="Arial" w:cs="Arial"/>
                <w:sz w:val="20"/>
                <w:szCs w:val="20"/>
                <w:lang w:eastAsia="pt-BR"/>
              </w:rPr>
              <w:lastRenderedPageBreak/>
              <w:t>LARGURA; ESPALDAR MÉDIO COM REGULAGEM MINIMA ATE 58 CM;ALTURA DO ASSENTO EM RELAÇÃO AO PISO DE 42 CM, COM REGULAGEM DE NO MINIMO ATE 50 CM; ASSENTO E ENCOSTO COM REGULAGEM DE INCLINAÇÃO ATE 5 E 30 GRAUS, RESPECTIVAMENTE; MÓVEL NA COR PADRÃO DA UNIDADE ADQUIRENTE</w:t>
            </w:r>
            <w:r w:rsidR="007D1252" w:rsidRPr="007D1252">
              <w:rPr>
                <w:rFonts w:ascii="Arial" w:eastAsia="Times New Roman" w:hAnsi="Arial" w:cs="Arial"/>
                <w:sz w:val="20"/>
                <w:szCs w:val="20"/>
                <w:lang w:eastAsia="pt-BR"/>
              </w:rPr>
              <w:t>.</w:t>
            </w:r>
          </w:p>
        </w:tc>
        <w:tc>
          <w:tcPr>
            <w:tcW w:w="1454"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proofErr w:type="gramStart"/>
            <w:r w:rsidRPr="00407150">
              <w:rPr>
                <w:rFonts w:ascii="Arial" w:eastAsia="Times New Roman" w:hAnsi="Arial" w:cs="Arial"/>
                <w:bCs/>
                <w:sz w:val="20"/>
                <w:szCs w:val="20"/>
                <w:lang w:eastAsia="pt-BR"/>
              </w:rPr>
              <w:lastRenderedPageBreak/>
              <w:t>8</w:t>
            </w:r>
            <w:proofErr w:type="gramEnd"/>
          </w:p>
        </w:tc>
        <w:tc>
          <w:tcPr>
            <w:tcW w:w="1052"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UNIDADE</w:t>
            </w:r>
          </w:p>
        </w:tc>
        <w:tc>
          <w:tcPr>
            <w:tcW w:w="1573"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6,00</w:t>
            </w:r>
          </w:p>
        </w:tc>
      </w:tr>
      <w:tr w:rsidR="00407150" w:rsidRPr="007D1252" w:rsidTr="007D1252">
        <w:trPr>
          <w:trHeight w:val="5355"/>
        </w:trPr>
        <w:tc>
          <w:tcPr>
            <w:tcW w:w="575" w:type="dxa"/>
            <w:tcBorders>
              <w:top w:val="nil"/>
              <w:left w:val="single" w:sz="4" w:space="0" w:color="auto"/>
              <w:bottom w:val="single" w:sz="4" w:space="0" w:color="auto"/>
              <w:right w:val="single" w:sz="4" w:space="0" w:color="auto"/>
            </w:tcBorders>
            <w:shd w:val="clear" w:color="auto" w:fill="auto"/>
            <w:noWrap/>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proofErr w:type="gramStart"/>
            <w:r w:rsidRPr="00407150">
              <w:rPr>
                <w:rFonts w:ascii="Arial" w:eastAsia="Times New Roman" w:hAnsi="Arial" w:cs="Arial"/>
                <w:bCs/>
                <w:sz w:val="20"/>
                <w:szCs w:val="20"/>
                <w:lang w:eastAsia="pt-BR"/>
              </w:rPr>
              <w:lastRenderedPageBreak/>
              <w:t>5</w:t>
            </w:r>
            <w:proofErr w:type="gramEnd"/>
          </w:p>
        </w:tc>
        <w:tc>
          <w:tcPr>
            <w:tcW w:w="4630" w:type="dxa"/>
            <w:tcBorders>
              <w:top w:val="nil"/>
              <w:left w:val="nil"/>
              <w:bottom w:val="single" w:sz="4" w:space="0" w:color="auto"/>
              <w:right w:val="single" w:sz="4" w:space="0" w:color="auto"/>
            </w:tcBorders>
            <w:shd w:val="clear" w:color="auto" w:fill="auto"/>
            <w:hideMark/>
          </w:tcPr>
          <w:p w:rsidR="00407150" w:rsidRPr="00407150" w:rsidRDefault="00407150" w:rsidP="00407150">
            <w:pPr>
              <w:spacing w:after="0" w:line="240" w:lineRule="auto"/>
              <w:rPr>
                <w:rFonts w:ascii="Arial" w:eastAsia="Times New Roman" w:hAnsi="Arial" w:cs="Arial"/>
                <w:sz w:val="20"/>
                <w:szCs w:val="20"/>
                <w:lang w:eastAsia="pt-BR"/>
              </w:rPr>
            </w:pPr>
            <w:r w:rsidRPr="00407150">
              <w:rPr>
                <w:rFonts w:ascii="Arial" w:eastAsia="Times New Roman" w:hAnsi="Arial" w:cs="Arial"/>
                <w:sz w:val="20"/>
                <w:szCs w:val="20"/>
                <w:lang w:eastAsia="pt-BR"/>
              </w:rPr>
              <w:t xml:space="preserve">ARMÁRIO PARA ESCRITÓRIO - TIPO: ALTO; MATÉRIA-PRIMA: AÇO CHAPA 22 (0,75 MM); PRATELEIRAS / SUPORTE: 04 PRATELEIRAS INTERNAS REGULÁVEIS DE </w:t>
            </w:r>
            <w:proofErr w:type="gramStart"/>
            <w:r w:rsidRPr="00407150">
              <w:rPr>
                <w:rFonts w:ascii="Arial" w:eastAsia="Times New Roman" w:hAnsi="Arial" w:cs="Arial"/>
                <w:sz w:val="20"/>
                <w:szCs w:val="20"/>
                <w:lang w:eastAsia="pt-BR"/>
              </w:rPr>
              <w:t>5</w:t>
            </w:r>
            <w:proofErr w:type="gramEnd"/>
            <w:r w:rsidRPr="00407150">
              <w:rPr>
                <w:rFonts w:ascii="Arial" w:eastAsia="Times New Roman" w:hAnsi="Arial" w:cs="Arial"/>
                <w:sz w:val="20"/>
                <w:szCs w:val="20"/>
                <w:lang w:eastAsia="pt-BR"/>
              </w:rPr>
              <w:t xml:space="preserve"> EM 5 CM; GAVETAS: SEM GAVETAS; PORTAS: 2 PORTAS; ESTRUTURA / BASE: ACO; DIMENSÕES: 198 x 90 x 45 (ALTURA X LARGURA X PROFUNDIDADE). ARMÁRIO DE AÇO: ALTURA 198 CM, LARGURA 90 CM, PROFUNDIDADE </w:t>
            </w:r>
            <w:proofErr w:type="gramStart"/>
            <w:r w:rsidRPr="00407150">
              <w:rPr>
                <w:rFonts w:ascii="Arial" w:eastAsia="Times New Roman" w:hAnsi="Arial" w:cs="Arial"/>
                <w:sz w:val="20"/>
                <w:szCs w:val="20"/>
                <w:lang w:eastAsia="pt-BR"/>
              </w:rPr>
              <w:t>45 CM</w:t>
            </w:r>
            <w:proofErr w:type="gramEnd"/>
            <w:r w:rsidRPr="00407150">
              <w:rPr>
                <w:rFonts w:ascii="Arial" w:eastAsia="Times New Roman" w:hAnsi="Arial" w:cs="Arial"/>
                <w:sz w:val="20"/>
                <w:szCs w:val="20"/>
                <w:lang w:eastAsia="pt-BR"/>
              </w:rPr>
              <w:t xml:space="preserve">. CONFECCIONADO TOTALMENTE EM AÇO CHAPA 22 (0,75 MM); COM NO MINIMO </w:t>
            </w:r>
            <w:proofErr w:type="gramStart"/>
            <w:r w:rsidRPr="00407150">
              <w:rPr>
                <w:rFonts w:ascii="Arial" w:eastAsia="Times New Roman" w:hAnsi="Arial" w:cs="Arial"/>
                <w:sz w:val="20"/>
                <w:szCs w:val="20"/>
                <w:lang w:eastAsia="pt-BR"/>
              </w:rPr>
              <w:t>4</w:t>
            </w:r>
            <w:proofErr w:type="gramEnd"/>
            <w:r w:rsidRPr="00407150">
              <w:rPr>
                <w:rFonts w:ascii="Arial" w:eastAsia="Times New Roman" w:hAnsi="Arial" w:cs="Arial"/>
                <w:sz w:val="20"/>
                <w:szCs w:val="20"/>
                <w:lang w:eastAsia="pt-BR"/>
              </w:rPr>
              <w:t xml:space="preserve"> PRATELEIRAS INTERNAS REGULÁVEIS DE 5 EM 5 CM, COM REFORÇO LONGITUDINAL EM FORMA DE"OMEGA" NA PARTE INFERIOR DA PRATELEIRA; COM 2 PORTAS DE ABRIR TRANCÁVEIS COM CHAVE, ATRAVÉS DE FECHADURA TIPO YALLE COM TRAVAMENTO INTERNO POR MEIO DE DUAS VARETAS EM AÇO E COM 02 (DOIS) PUXADORES EM ZAMAC OU METAL CROMADO DE 100 MM TIPO MEIA LUA OU SIMILAR; ACABAMENTO SEM AMASSAMENTOS, SALIÊNCIAS DE SOLDAS, ARESTAS, ESCORIAÇÕES, REBARBAS, EMPENOS OU DETALHES; TOTALMENTE PINTADO EM ESMALTE SINTÉTICO COM ESPESSURA DE 30 MÍCRONS, ELETROSTÁTICA, COM SECAGEM EM ESTUFA A 150 GRAUS CENTIGRADOS, NA COR CINZA</w:t>
            </w:r>
          </w:p>
        </w:tc>
        <w:tc>
          <w:tcPr>
            <w:tcW w:w="1454"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proofErr w:type="gramStart"/>
            <w:r w:rsidRPr="00407150">
              <w:rPr>
                <w:rFonts w:ascii="Arial" w:eastAsia="Times New Roman" w:hAnsi="Arial" w:cs="Arial"/>
                <w:bCs/>
                <w:sz w:val="20"/>
                <w:szCs w:val="20"/>
                <w:lang w:eastAsia="pt-BR"/>
              </w:rPr>
              <w:t>4</w:t>
            </w:r>
            <w:proofErr w:type="gramEnd"/>
          </w:p>
        </w:tc>
        <w:tc>
          <w:tcPr>
            <w:tcW w:w="1052"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UNIDADE</w:t>
            </w:r>
          </w:p>
        </w:tc>
        <w:tc>
          <w:tcPr>
            <w:tcW w:w="1573"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12,00</w:t>
            </w:r>
          </w:p>
        </w:tc>
      </w:tr>
      <w:tr w:rsidR="00407150" w:rsidRPr="007D1252" w:rsidTr="007D1252">
        <w:trPr>
          <w:trHeight w:val="1785"/>
        </w:trPr>
        <w:tc>
          <w:tcPr>
            <w:tcW w:w="575" w:type="dxa"/>
            <w:tcBorders>
              <w:top w:val="nil"/>
              <w:left w:val="single" w:sz="4" w:space="0" w:color="auto"/>
              <w:bottom w:val="single" w:sz="4" w:space="0" w:color="auto"/>
              <w:right w:val="single" w:sz="4" w:space="0" w:color="auto"/>
            </w:tcBorders>
            <w:shd w:val="clear" w:color="auto" w:fill="auto"/>
            <w:noWrap/>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proofErr w:type="gramStart"/>
            <w:r w:rsidRPr="00407150">
              <w:rPr>
                <w:rFonts w:ascii="Arial" w:eastAsia="Times New Roman" w:hAnsi="Arial" w:cs="Arial"/>
                <w:bCs/>
                <w:sz w:val="20"/>
                <w:szCs w:val="20"/>
                <w:lang w:eastAsia="pt-BR"/>
              </w:rPr>
              <w:t>6</w:t>
            </w:r>
            <w:proofErr w:type="gramEnd"/>
          </w:p>
        </w:tc>
        <w:tc>
          <w:tcPr>
            <w:tcW w:w="4630" w:type="dxa"/>
            <w:tcBorders>
              <w:top w:val="nil"/>
              <w:left w:val="nil"/>
              <w:bottom w:val="single" w:sz="4" w:space="0" w:color="auto"/>
              <w:right w:val="single" w:sz="4" w:space="0" w:color="auto"/>
            </w:tcBorders>
            <w:shd w:val="clear" w:color="auto" w:fill="auto"/>
            <w:hideMark/>
          </w:tcPr>
          <w:p w:rsidR="00407150" w:rsidRPr="00407150" w:rsidRDefault="00407150" w:rsidP="00407150">
            <w:pPr>
              <w:spacing w:after="0" w:line="240" w:lineRule="auto"/>
              <w:rPr>
                <w:rFonts w:ascii="Arial" w:eastAsia="Times New Roman" w:hAnsi="Arial" w:cs="Arial"/>
                <w:sz w:val="20"/>
                <w:szCs w:val="20"/>
                <w:lang w:eastAsia="pt-BR"/>
              </w:rPr>
            </w:pPr>
            <w:r w:rsidRPr="00407150">
              <w:rPr>
                <w:rFonts w:ascii="Arial" w:eastAsia="Times New Roman" w:hAnsi="Arial" w:cs="Arial"/>
                <w:sz w:val="20"/>
                <w:szCs w:val="20"/>
                <w:lang w:eastAsia="pt-BR"/>
              </w:rPr>
              <w:t xml:space="preserve">BEBEDOURO REFRIGERADO - TIPO: INDUSTRIAL; CAPACIDADE REFRIGERAÇÃO: 50 LITROS/HORA; CAPACIDADE RESERVATÓRIO: 50 LITROS; GABINETE: AÇO INOX; TORNEIRA: </w:t>
            </w:r>
            <w:proofErr w:type="gramStart"/>
            <w:r w:rsidRPr="00407150">
              <w:rPr>
                <w:rFonts w:ascii="Arial" w:eastAsia="Times New Roman" w:hAnsi="Arial" w:cs="Arial"/>
                <w:sz w:val="20"/>
                <w:szCs w:val="20"/>
                <w:lang w:eastAsia="pt-BR"/>
              </w:rPr>
              <w:t>2</w:t>
            </w:r>
            <w:proofErr w:type="gramEnd"/>
            <w:r w:rsidRPr="00407150">
              <w:rPr>
                <w:rFonts w:ascii="Arial" w:eastAsia="Times New Roman" w:hAnsi="Arial" w:cs="Arial"/>
                <w:sz w:val="20"/>
                <w:szCs w:val="20"/>
                <w:lang w:eastAsia="pt-BR"/>
              </w:rPr>
              <w:t xml:space="preserve"> TORNEIRAS (2 PARA COPO); VAZÃO: CONFORME FABRICANTE; TENSÃO: 220 VOLTS; BEBEDOURO REFRIGERADO COM GABINETE E PIA EM AÇO INOX; COM BOIA INTERNA DE REPOSIÇÃO; SISTEMA DE ÁGUA DIRETA</w:t>
            </w:r>
          </w:p>
        </w:tc>
        <w:tc>
          <w:tcPr>
            <w:tcW w:w="1454"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proofErr w:type="gramStart"/>
            <w:r w:rsidRPr="00407150">
              <w:rPr>
                <w:rFonts w:ascii="Arial" w:eastAsia="Times New Roman" w:hAnsi="Arial" w:cs="Arial"/>
                <w:bCs/>
                <w:sz w:val="20"/>
                <w:szCs w:val="20"/>
                <w:lang w:eastAsia="pt-BR"/>
              </w:rPr>
              <w:t>9</w:t>
            </w:r>
            <w:proofErr w:type="gramEnd"/>
          </w:p>
        </w:tc>
        <w:tc>
          <w:tcPr>
            <w:tcW w:w="1052"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UNIDADE</w:t>
            </w:r>
          </w:p>
        </w:tc>
        <w:tc>
          <w:tcPr>
            <w:tcW w:w="1573"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12,00</w:t>
            </w:r>
          </w:p>
        </w:tc>
      </w:tr>
      <w:tr w:rsidR="00407150" w:rsidRPr="007D1252" w:rsidTr="007D1252">
        <w:trPr>
          <w:trHeight w:val="1650"/>
        </w:trPr>
        <w:tc>
          <w:tcPr>
            <w:tcW w:w="575" w:type="dxa"/>
            <w:tcBorders>
              <w:top w:val="nil"/>
              <w:left w:val="single" w:sz="4" w:space="0" w:color="auto"/>
              <w:bottom w:val="single" w:sz="4" w:space="0" w:color="auto"/>
              <w:right w:val="single" w:sz="4" w:space="0" w:color="auto"/>
            </w:tcBorders>
            <w:shd w:val="clear" w:color="auto" w:fill="auto"/>
            <w:noWrap/>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proofErr w:type="gramStart"/>
            <w:r w:rsidRPr="00407150">
              <w:rPr>
                <w:rFonts w:ascii="Arial" w:eastAsia="Times New Roman" w:hAnsi="Arial" w:cs="Arial"/>
                <w:bCs/>
                <w:sz w:val="20"/>
                <w:szCs w:val="20"/>
                <w:lang w:eastAsia="pt-BR"/>
              </w:rPr>
              <w:t>7</w:t>
            </w:r>
            <w:proofErr w:type="gramEnd"/>
          </w:p>
        </w:tc>
        <w:tc>
          <w:tcPr>
            <w:tcW w:w="4630" w:type="dxa"/>
            <w:tcBorders>
              <w:top w:val="nil"/>
              <w:left w:val="nil"/>
              <w:bottom w:val="single" w:sz="4" w:space="0" w:color="auto"/>
              <w:right w:val="single" w:sz="4" w:space="0" w:color="auto"/>
            </w:tcBorders>
            <w:shd w:val="clear" w:color="auto" w:fill="auto"/>
            <w:hideMark/>
          </w:tcPr>
          <w:p w:rsidR="00407150" w:rsidRPr="00407150" w:rsidRDefault="00407150" w:rsidP="00407150">
            <w:pPr>
              <w:spacing w:after="0" w:line="240" w:lineRule="auto"/>
              <w:rPr>
                <w:rFonts w:ascii="Arial" w:eastAsia="Times New Roman" w:hAnsi="Arial" w:cs="Arial"/>
                <w:sz w:val="20"/>
                <w:szCs w:val="20"/>
                <w:lang w:eastAsia="pt-BR"/>
              </w:rPr>
            </w:pPr>
            <w:r w:rsidRPr="00407150">
              <w:rPr>
                <w:rFonts w:ascii="Arial" w:eastAsia="Times New Roman" w:hAnsi="Arial" w:cs="Arial"/>
                <w:sz w:val="20"/>
                <w:szCs w:val="20"/>
                <w:lang w:eastAsia="pt-BR"/>
              </w:rPr>
              <w:t>FORNO MICROONDAS CAPACIDADE: 30 LITROS; POTENCIA: MINIMA 800 WATTS; TEMPERATURA: NÃO APLICÁVEL; TENSÃO: 110/220 VOLTS; FORNO - TIPO: MICRO-ONDAS; CAPACIDADE: 30 LITROS; POTENCIA: MINIMA 800 WATTS; TEMPERATURA: NÃO APLICÁVEL; TENSÃO: 110/220 VOLTS;</w:t>
            </w:r>
          </w:p>
        </w:tc>
        <w:tc>
          <w:tcPr>
            <w:tcW w:w="1454"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proofErr w:type="gramStart"/>
            <w:r w:rsidRPr="00407150">
              <w:rPr>
                <w:rFonts w:ascii="Arial" w:eastAsia="Times New Roman" w:hAnsi="Arial" w:cs="Arial"/>
                <w:bCs/>
                <w:sz w:val="20"/>
                <w:szCs w:val="20"/>
                <w:lang w:eastAsia="pt-BR"/>
              </w:rPr>
              <w:t>7</w:t>
            </w:r>
            <w:proofErr w:type="gramEnd"/>
          </w:p>
        </w:tc>
        <w:tc>
          <w:tcPr>
            <w:tcW w:w="1052"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UNIDADE</w:t>
            </w:r>
          </w:p>
        </w:tc>
        <w:tc>
          <w:tcPr>
            <w:tcW w:w="1573"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6,00</w:t>
            </w:r>
          </w:p>
        </w:tc>
      </w:tr>
      <w:tr w:rsidR="00407150" w:rsidRPr="007D1252" w:rsidTr="007D1252">
        <w:trPr>
          <w:trHeight w:val="1785"/>
        </w:trPr>
        <w:tc>
          <w:tcPr>
            <w:tcW w:w="575" w:type="dxa"/>
            <w:tcBorders>
              <w:top w:val="nil"/>
              <w:left w:val="single" w:sz="4" w:space="0" w:color="auto"/>
              <w:bottom w:val="single" w:sz="4" w:space="0" w:color="auto"/>
              <w:right w:val="single" w:sz="4" w:space="0" w:color="auto"/>
            </w:tcBorders>
            <w:shd w:val="clear" w:color="auto" w:fill="auto"/>
            <w:noWrap/>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proofErr w:type="gramStart"/>
            <w:r w:rsidRPr="00407150">
              <w:rPr>
                <w:rFonts w:ascii="Arial" w:eastAsia="Times New Roman" w:hAnsi="Arial" w:cs="Arial"/>
                <w:bCs/>
                <w:sz w:val="20"/>
                <w:szCs w:val="20"/>
                <w:lang w:eastAsia="pt-BR"/>
              </w:rPr>
              <w:lastRenderedPageBreak/>
              <w:t>8</w:t>
            </w:r>
            <w:proofErr w:type="gramEnd"/>
          </w:p>
        </w:tc>
        <w:tc>
          <w:tcPr>
            <w:tcW w:w="4630" w:type="dxa"/>
            <w:tcBorders>
              <w:top w:val="nil"/>
              <w:left w:val="nil"/>
              <w:bottom w:val="single" w:sz="4" w:space="0" w:color="auto"/>
              <w:right w:val="single" w:sz="4" w:space="0" w:color="auto"/>
            </w:tcBorders>
            <w:shd w:val="clear" w:color="auto" w:fill="auto"/>
            <w:hideMark/>
          </w:tcPr>
          <w:p w:rsidR="00407150" w:rsidRPr="00407150" w:rsidRDefault="00407150" w:rsidP="00407150">
            <w:pPr>
              <w:spacing w:after="0" w:line="240" w:lineRule="auto"/>
              <w:rPr>
                <w:rFonts w:ascii="Arial" w:eastAsia="Times New Roman" w:hAnsi="Arial" w:cs="Arial"/>
                <w:sz w:val="20"/>
                <w:szCs w:val="20"/>
                <w:lang w:eastAsia="pt-BR"/>
              </w:rPr>
            </w:pPr>
            <w:r w:rsidRPr="00407150">
              <w:rPr>
                <w:rFonts w:ascii="Arial" w:eastAsia="Times New Roman" w:hAnsi="Arial" w:cs="Arial"/>
                <w:sz w:val="20"/>
                <w:szCs w:val="20"/>
                <w:lang w:eastAsia="pt-BR"/>
              </w:rPr>
              <w:t>EXTRATOR DE SUCOS - TIPO: INDUSTRIAL; TENSÃO: 110/220 VOLTS EXTRATOR DE SUCOS- MATERIA –</w:t>
            </w:r>
            <w:proofErr w:type="gramStart"/>
            <w:r w:rsidRPr="00407150">
              <w:rPr>
                <w:rFonts w:ascii="Arial" w:eastAsia="Times New Roman" w:hAnsi="Arial" w:cs="Arial"/>
                <w:sz w:val="20"/>
                <w:szCs w:val="20"/>
                <w:lang w:eastAsia="pt-BR"/>
              </w:rPr>
              <w:t>PRIMA :</w:t>
            </w:r>
            <w:proofErr w:type="gramEnd"/>
            <w:r w:rsidRPr="00407150">
              <w:rPr>
                <w:rFonts w:ascii="Arial" w:eastAsia="Times New Roman" w:hAnsi="Arial" w:cs="Arial"/>
                <w:sz w:val="20"/>
                <w:szCs w:val="20"/>
                <w:lang w:eastAsia="pt-BR"/>
              </w:rPr>
              <w:t xml:space="preserve"> COPO DE AÇO INOX E BASE DE ALUMINIO REPUXADO.; DIMENSÕES 350X215X365MM, TENSÃO 110/220 VOLTS , POTENCIA ¼ HP</w:t>
            </w:r>
          </w:p>
        </w:tc>
        <w:tc>
          <w:tcPr>
            <w:tcW w:w="1454" w:type="dxa"/>
            <w:tcBorders>
              <w:top w:val="nil"/>
              <w:left w:val="nil"/>
              <w:bottom w:val="single" w:sz="4" w:space="0" w:color="auto"/>
              <w:right w:val="single" w:sz="4" w:space="0" w:color="auto"/>
            </w:tcBorders>
            <w:shd w:val="clear" w:color="auto" w:fill="auto"/>
            <w:noWrap/>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proofErr w:type="gramStart"/>
            <w:r w:rsidRPr="00407150">
              <w:rPr>
                <w:rFonts w:ascii="Arial" w:eastAsia="Times New Roman" w:hAnsi="Arial" w:cs="Arial"/>
                <w:bCs/>
                <w:sz w:val="20"/>
                <w:szCs w:val="20"/>
                <w:lang w:eastAsia="pt-BR"/>
              </w:rPr>
              <w:t>4</w:t>
            </w:r>
            <w:proofErr w:type="gramEnd"/>
          </w:p>
        </w:tc>
        <w:tc>
          <w:tcPr>
            <w:tcW w:w="1052" w:type="dxa"/>
            <w:tcBorders>
              <w:top w:val="nil"/>
              <w:left w:val="nil"/>
              <w:bottom w:val="single" w:sz="4" w:space="0" w:color="auto"/>
              <w:right w:val="single" w:sz="4" w:space="0" w:color="auto"/>
            </w:tcBorders>
            <w:shd w:val="clear" w:color="auto" w:fill="auto"/>
            <w:noWrap/>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UNIDADE</w:t>
            </w:r>
          </w:p>
        </w:tc>
        <w:tc>
          <w:tcPr>
            <w:tcW w:w="1573"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6,00</w:t>
            </w:r>
          </w:p>
        </w:tc>
      </w:tr>
      <w:tr w:rsidR="00407150" w:rsidRPr="007D1252" w:rsidTr="007D1252">
        <w:trPr>
          <w:trHeight w:val="1140"/>
        </w:trPr>
        <w:tc>
          <w:tcPr>
            <w:tcW w:w="575" w:type="dxa"/>
            <w:tcBorders>
              <w:top w:val="nil"/>
              <w:left w:val="single" w:sz="4" w:space="0" w:color="auto"/>
              <w:bottom w:val="single" w:sz="4" w:space="0" w:color="auto"/>
              <w:right w:val="single" w:sz="4" w:space="0" w:color="auto"/>
            </w:tcBorders>
            <w:shd w:val="clear" w:color="auto" w:fill="auto"/>
            <w:noWrap/>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proofErr w:type="gramStart"/>
            <w:r w:rsidRPr="00407150">
              <w:rPr>
                <w:rFonts w:ascii="Arial" w:eastAsia="Times New Roman" w:hAnsi="Arial" w:cs="Arial"/>
                <w:bCs/>
                <w:sz w:val="20"/>
                <w:szCs w:val="20"/>
                <w:lang w:eastAsia="pt-BR"/>
              </w:rPr>
              <w:t>9</w:t>
            </w:r>
            <w:proofErr w:type="gramEnd"/>
          </w:p>
        </w:tc>
        <w:tc>
          <w:tcPr>
            <w:tcW w:w="4630" w:type="dxa"/>
            <w:tcBorders>
              <w:top w:val="nil"/>
              <w:left w:val="nil"/>
              <w:bottom w:val="single" w:sz="4" w:space="0" w:color="auto"/>
              <w:right w:val="single" w:sz="4" w:space="0" w:color="auto"/>
            </w:tcBorders>
            <w:shd w:val="clear" w:color="auto" w:fill="auto"/>
            <w:hideMark/>
          </w:tcPr>
          <w:p w:rsidR="00407150" w:rsidRPr="00407150" w:rsidRDefault="00407150" w:rsidP="00407150">
            <w:pPr>
              <w:spacing w:after="0" w:line="240" w:lineRule="auto"/>
              <w:rPr>
                <w:rFonts w:ascii="Arial" w:eastAsia="Times New Roman" w:hAnsi="Arial" w:cs="Arial"/>
                <w:sz w:val="20"/>
                <w:szCs w:val="20"/>
                <w:lang w:eastAsia="pt-BR"/>
              </w:rPr>
            </w:pPr>
            <w:r w:rsidRPr="00407150">
              <w:rPr>
                <w:rFonts w:ascii="Arial" w:eastAsia="Times New Roman" w:hAnsi="Arial" w:cs="Arial"/>
                <w:sz w:val="20"/>
                <w:szCs w:val="20"/>
                <w:lang w:eastAsia="pt-BR"/>
              </w:rPr>
              <w:t xml:space="preserve">FOGÃO INDUSTRIAL FUNCIONAMENTO: </w:t>
            </w:r>
            <w:proofErr w:type="gramStart"/>
            <w:r w:rsidRPr="00407150">
              <w:rPr>
                <w:rFonts w:ascii="Arial" w:eastAsia="Times New Roman" w:hAnsi="Arial" w:cs="Arial"/>
                <w:sz w:val="20"/>
                <w:szCs w:val="20"/>
                <w:lang w:eastAsia="pt-BR"/>
              </w:rPr>
              <w:t>A GÁS</w:t>
            </w:r>
            <w:proofErr w:type="gramEnd"/>
            <w:r w:rsidRPr="00407150">
              <w:rPr>
                <w:rFonts w:ascii="Arial" w:eastAsia="Times New Roman" w:hAnsi="Arial" w:cs="Arial"/>
                <w:sz w:val="20"/>
                <w:szCs w:val="20"/>
                <w:lang w:eastAsia="pt-BR"/>
              </w:rPr>
              <w:t>; NUMERO DE BOCAS: 06 BOCAS; OPCIONAIS: COM MANGUEIRA, VÁLVULA, FORNO E CHAPA; MODELO: INDUSTRIAL</w:t>
            </w:r>
          </w:p>
        </w:tc>
        <w:tc>
          <w:tcPr>
            <w:tcW w:w="1454" w:type="dxa"/>
            <w:tcBorders>
              <w:top w:val="nil"/>
              <w:left w:val="nil"/>
              <w:bottom w:val="single" w:sz="4" w:space="0" w:color="auto"/>
              <w:right w:val="single" w:sz="4" w:space="0" w:color="auto"/>
            </w:tcBorders>
            <w:shd w:val="clear" w:color="auto" w:fill="auto"/>
            <w:noWrap/>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proofErr w:type="gramStart"/>
            <w:r w:rsidRPr="00407150">
              <w:rPr>
                <w:rFonts w:ascii="Arial" w:eastAsia="Times New Roman" w:hAnsi="Arial" w:cs="Arial"/>
                <w:bCs/>
                <w:sz w:val="20"/>
                <w:szCs w:val="20"/>
                <w:lang w:eastAsia="pt-BR"/>
              </w:rPr>
              <w:t>3</w:t>
            </w:r>
            <w:proofErr w:type="gramEnd"/>
          </w:p>
        </w:tc>
        <w:tc>
          <w:tcPr>
            <w:tcW w:w="1052" w:type="dxa"/>
            <w:tcBorders>
              <w:top w:val="nil"/>
              <w:left w:val="nil"/>
              <w:bottom w:val="single" w:sz="4" w:space="0" w:color="auto"/>
              <w:right w:val="single" w:sz="4" w:space="0" w:color="auto"/>
            </w:tcBorders>
            <w:shd w:val="clear" w:color="auto" w:fill="auto"/>
            <w:noWrap/>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UNIDADE</w:t>
            </w:r>
          </w:p>
        </w:tc>
        <w:tc>
          <w:tcPr>
            <w:tcW w:w="1573"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25,00</w:t>
            </w:r>
          </w:p>
        </w:tc>
      </w:tr>
      <w:tr w:rsidR="00407150" w:rsidRPr="007D1252" w:rsidTr="007D1252">
        <w:trPr>
          <w:trHeight w:val="1845"/>
        </w:trPr>
        <w:tc>
          <w:tcPr>
            <w:tcW w:w="575" w:type="dxa"/>
            <w:tcBorders>
              <w:top w:val="nil"/>
              <w:left w:val="single" w:sz="4" w:space="0" w:color="auto"/>
              <w:bottom w:val="single" w:sz="4" w:space="0" w:color="auto"/>
              <w:right w:val="single" w:sz="4" w:space="0" w:color="auto"/>
            </w:tcBorders>
            <w:shd w:val="clear" w:color="auto" w:fill="auto"/>
            <w:noWrap/>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10</w:t>
            </w:r>
          </w:p>
        </w:tc>
        <w:tc>
          <w:tcPr>
            <w:tcW w:w="4630" w:type="dxa"/>
            <w:tcBorders>
              <w:top w:val="nil"/>
              <w:left w:val="nil"/>
              <w:bottom w:val="single" w:sz="4" w:space="0" w:color="auto"/>
              <w:right w:val="single" w:sz="4" w:space="0" w:color="auto"/>
            </w:tcBorders>
            <w:shd w:val="clear" w:color="auto" w:fill="auto"/>
            <w:hideMark/>
          </w:tcPr>
          <w:p w:rsidR="00407150" w:rsidRPr="00407150" w:rsidRDefault="00407150" w:rsidP="00407150">
            <w:pPr>
              <w:spacing w:after="0" w:line="240" w:lineRule="auto"/>
              <w:rPr>
                <w:rFonts w:ascii="Arial" w:eastAsia="Times New Roman" w:hAnsi="Arial" w:cs="Arial"/>
                <w:sz w:val="20"/>
                <w:szCs w:val="20"/>
                <w:lang w:eastAsia="pt-BR"/>
              </w:rPr>
            </w:pPr>
            <w:r w:rsidRPr="00407150">
              <w:rPr>
                <w:rFonts w:ascii="Arial" w:eastAsia="Times New Roman" w:hAnsi="Arial" w:cs="Arial"/>
                <w:sz w:val="20"/>
                <w:szCs w:val="20"/>
                <w:lang w:eastAsia="pt-BR"/>
              </w:rPr>
              <w:t>VENTILADOR DE PAREDE NÃO INDUSTRIAL TIPO: PAREDE; NUMERO DE PÁS: MINIMO 03 PÁS; VELOCIDADE: MINIMA 03 VELOCIDADES; DIMENSÕES: 60 CM DIÂMETRO; TENSÃO: 127/220 VOLTS OU BIVOLT AUTOMÁTICO; MOTOR: 1/5 HP, ROTAÇÃO MINIMA 1300 RPM;</w:t>
            </w:r>
          </w:p>
        </w:tc>
        <w:tc>
          <w:tcPr>
            <w:tcW w:w="1454"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proofErr w:type="gramStart"/>
            <w:r w:rsidRPr="00407150">
              <w:rPr>
                <w:rFonts w:ascii="Arial" w:eastAsia="Times New Roman" w:hAnsi="Arial" w:cs="Arial"/>
                <w:bCs/>
                <w:sz w:val="20"/>
                <w:szCs w:val="20"/>
                <w:lang w:eastAsia="pt-BR"/>
              </w:rPr>
              <w:t>8</w:t>
            </w:r>
            <w:proofErr w:type="gramEnd"/>
          </w:p>
        </w:tc>
        <w:tc>
          <w:tcPr>
            <w:tcW w:w="1052"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UNIDADE</w:t>
            </w:r>
          </w:p>
        </w:tc>
        <w:tc>
          <w:tcPr>
            <w:tcW w:w="1573"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3,00</w:t>
            </w:r>
          </w:p>
        </w:tc>
      </w:tr>
      <w:tr w:rsidR="00407150" w:rsidRPr="007D1252" w:rsidTr="007D1252">
        <w:trPr>
          <w:trHeight w:val="4170"/>
        </w:trPr>
        <w:tc>
          <w:tcPr>
            <w:tcW w:w="575" w:type="dxa"/>
            <w:tcBorders>
              <w:top w:val="nil"/>
              <w:left w:val="single" w:sz="4" w:space="0" w:color="auto"/>
              <w:bottom w:val="single" w:sz="4" w:space="0" w:color="auto"/>
              <w:right w:val="single" w:sz="4" w:space="0" w:color="auto"/>
            </w:tcBorders>
            <w:shd w:val="clear" w:color="auto" w:fill="auto"/>
            <w:noWrap/>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11</w:t>
            </w:r>
          </w:p>
        </w:tc>
        <w:tc>
          <w:tcPr>
            <w:tcW w:w="4630" w:type="dxa"/>
            <w:tcBorders>
              <w:top w:val="nil"/>
              <w:left w:val="nil"/>
              <w:bottom w:val="single" w:sz="4" w:space="0" w:color="auto"/>
              <w:right w:val="single" w:sz="4" w:space="0" w:color="auto"/>
            </w:tcBorders>
            <w:shd w:val="clear" w:color="auto" w:fill="auto"/>
            <w:hideMark/>
          </w:tcPr>
          <w:p w:rsidR="00407150" w:rsidRPr="00407150" w:rsidRDefault="00407150" w:rsidP="00407150">
            <w:pPr>
              <w:spacing w:after="0" w:line="240" w:lineRule="auto"/>
              <w:rPr>
                <w:rFonts w:ascii="Arial" w:eastAsia="Times New Roman" w:hAnsi="Arial" w:cs="Arial"/>
                <w:sz w:val="20"/>
                <w:szCs w:val="20"/>
                <w:lang w:eastAsia="pt-BR"/>
              </w:rPr>
            </w:pPr>
            <w:r w:rsidRPr="00407150">
              <w:rPr>
                <w:rFonts w:ascii="Arial" w:eastAsia="Times New Roman" w:hAnsi="Arial" w:cs="Arial"/>
                <w:sz w:val="20"/>
                <w:szCs w:val="20"/>
                <w:lang w:eastAsia="pt-BR"/>
              </w:rPr>
              <w:t>TELEVISÃO SMART TV TAMANHO TELA EM POLEGADA: MINIMO 40 POLEGADAS; TIPO DA TELA: TELA PLANA, LCD COM TECNOLOGIA LED, WIDESCREEN; OPCIONAIS: CONTROLE REMOTO; TENSÃO: 100/</w:t>
            </w:r>
            <w:proofErr w:type="gramStart"/>
            <w:r w:rsidRPr="00407150">
              <w:rPr>
                <w:rFonts w:ascii="Arial" w:eastAsia="Times New Roman" w:hAnsi="Arial" w:cs="Arial"/>
                <w:sz w:val="20"/>
                <w:szCs w:val="20"/>
                <w:lang w:eastAsia="pt-BR"/>
              </w:rPr>
              <w:t>220V</w:t>
            </w:r>
            <w:proofErr w:type="gramEnd"/>
            <w:r w:rsidRPr="00407150">
              <w:rPr>
                <w:rFonts w:ascii="Arial" w:eastAsia="Times New Roman" w:hAnsi="Arial" w:cs="Arial"/>
                <w:sz w:val="20"/>
                <w:szCs w:val="20"/>
                <w:lang w:eastAsia="pt-BR"/>
              </w:rPr>
              <w:t>; ACESSÓRIOS: COM BASE/SUPORTE DE MESA. TELEVISOR SMART TV COM CONVERSOR DIGITAL INTEGRADO; RESOLUÇÃO FULL HD (1920 X 1080); CONTRASTE 25.000:1 OU SUPERIOR; TEMPO DE RESPOSTA MENOR OU IGUAL A 6MS; TRINORMA (PAL-</w:t>
            </w:r>
            <w:proofErr w:type="gramStart"/>
            <w:r w:rsidRPr="00407150">
              <w:rPr>
                <w:rFonts w:ascii="Arial" w:eastAsia="Times New Roman" w:hAnsi="Arial" w:cs="Arial"/>
                <w:sz w:val="20"/>
                <w:szCs w:val="20"/>
                <w:lang w:eastAsia="pt-BR"/>
              </w:rPr>
              <w:t>M,</w:t>
            </w:r>
            <w:proofErr w:type="gramEnd"/>
            <w:r w:rsidRPr="00407150">
              <w:rPr>
                <w:rFonts w:ascii="Arial" w:eastAsia="Times New Roman" w:hAnsi="Arial" w:cs="Arial"/>
                <w:sz w:val="20"/>
                <w:szCs w:val="20"/>
                <w:lang w:eastAsia="pt-BR"/>
              </w:rPr>
              <w:t>PALN,NTSC);FRAME RATE MAIOR OU IGUAL A 120 MHZ; CONEXÕES MINIMAS: 3 ENTRADAS HDMI, 01 ENTRADA RGB PARA PC, 01 ENTRADA VÍDEO COMPONENTE, 01 ENTRADA AV E 01 ENTRADA ETHERNET (LAN), 01 ENTRADA RF E 02 PORTAS USB.</w:t>
            </w:r>
          </w:p>
        </w:tc>
        <w:tc>
          <w:tcPr>
            <w:tcW w:w="1454"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12</w:t>
            </w:r>
          </w:p>
        </w:tc>
        <w:tc>
          <w:tcPr>
            <w:tcW w:w="1052"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UNIDADE</w:t>
            </w:r>
          </w:p>
        </w:tc>
        <w:tc>
          <w:tcPr>
            <w:tcW w:w="1573"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12,00</w:t>
            </w:r>
          </w:p>
        </w:tc>
      </w:tr>
      <w:tr w:rsidR="00407150" w:rsidRPr="007D1252" w:rsidTr="007D1252">
        <w:trPr>
          <w:trHeight w:val="1605"/>
        </w:trPr>
        <w:tc>
          <w:tcPr>
            <w:tcW w:w="575" w:type="dxa"/>
            <w:tcBorders>
              <w:top w:val="nil"/>
              <w:left w:val="single" w:sz="4" w:space="0" w:color="auto"/>
              <w:bottom w:val="single" w:sz="4" w:space="0" w:color="auto"/>
              <w:right w:val="single" w:sz="4" w:space="0" w:color="auto"/>
            </w:tcBorders>
            <w:shd w:val="clear" w:color="auto" w:fill="auto"/>
            <w:noWrap/>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12</w:t>
            </w:r>
          </w:p>
        </w:tc>
        <w:tc>
          <w:tcPr>
            <w:tcW w:w="4630" w:type="dxa"/>
            <w:tcBorders>
              <w:top w:val="nil"/>
              <w:left w:val="nil"/>
              <w:bottom w:val="single" w:sz="4" w:space="0" w:color="auto"/>
              <w:right w:val="single" w:sz="4" w:space="0" w:color="auto"/>
            </w:tcBorders>
            <w:shd w:val="clear" w:color="auto" w:fill="auto"/>
            <w:hideMark/>
          </w:tcPr>
          <w:p w:rsidR="00407150" w:rsidRPr="00407150" w:rsidRDefault="00407150" w:rsidP="00407150">
            <w:pPr>
              <w:spacing w:after="0" w:line="240" w:lineRule="auto"/>
              <w:rPr>
                <w:rFonts w:ascii="Arial" w:eastAsia="Times New Roman" w:hAnsi="Arial" w:cs="Arial"/>
                <w:sz w:val="20"/>
                <w:szCs w:val="20"/>
                <w:lang w:eastAsia="pt-BR"/>
              </w:rPr>
            </w:pPr>
            <w:r w:rsidRPr="00407150">
              <w:rPr>
                <w:rFonts w:ascii="Arial" w:eastAsia="Times New Roman" w:hAnsi="Arial" w:cs="Arial"/>
                <w:sz w:val="20"/>
                <w:szCs w:val="20"/>
                <w:lang w:eastAsia="pt-BR"/>
              </w:rPr>
              <w:t xml:space="preserve">Mesa para </w:t>
            </w:r>
            <w:proofErr w:type="spellStart"/>
            <w:proofErr w:type="gramStart"/>
            <w:r w:rsidRPr="00407150">
              <w:rPr>
                <w:rFonts w:ascii="Arial" w:eastAsia="Times New Roman" w:hAnsi="Arial" w:cs="Arial"/>
                <w:sz w:val="20"/>
                <w:szCs w:val="20"/>
                <w:lang w:eastAsia="pt-BR"/>
              </w:rPr>
              <w:t>RefeitóriO</w:t>
            </w:r>
            <w:proofErr w:type="spellEnd"/>
            <w:proofErr w:type="gramEnd"/>
            <w:r w:rsidRPr="00407150">
              <w:rPr>
                <w:rFonts w:ascii="Arial" w:eastAsia="Times New Roman" w:hAnsi="Arial" w:cs="Arial"/>
                <w:sz w:val="20"/>
                <w:szCs w:val="20"/>
                <w:lang w:eastAsia="pt-BR"/>
              </w:rPr>
              <w:t>: Mesa de cozinha com 6 cadeiras em tubo de aço carbono e tinta epóxi ; Tampo: Granito: 1,50X0,80M; Acabamento:  Pintura Eletrostática a pó; Dimensões (LXAXP): Mesa: 120X77,5X75CM Cadeira: 37X101X50CM; Ponteiras: Plástica  com alta resistência;</w:t>
            </w:r>
          </w:p>
        </w:tc>
        <w:tc>
          <w:tcPr>
            <w:tcW w:w="1454"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proofErr w:type="gramStart"/>
            <w:r w:rsidRPr="00407150">
              <w:rPr>
                <w:rFonts w:ascii="Arial" w:eastAsia="Times New Roman" w:hAnsi="Arial" w:cs="Arial"/>
                <w:bCs/>
                <w:sz w:val="20"/>
                <w:szCs w:val="20"/>
                <w:lang w:eastAsia="pt-BR"/>
              </w:rPr>
              <w:t>1</w:t>
            </w:r>
            <w:proofErr w:type="gramEnd"/>
          </w:p>
        </w:tc>
        <w:tc>
          <w:tcPr>
            <w:tcW w:w="1052"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UNIDADE</w:t>
            </w:r>
          </w:p>
        </w:tc>
        <w:tc>
          <w:tcPr>
            <w:tcW w:w="1573"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12,00</w:t>
            </w:r>
          </w:p>
        </w:tc>
      </w:tr>
      <w:tr w:rsidR="00407150" w:rsidRPr="007D1252" w:rsidTr="007D1252">
        <w:trPr>
          <w:trHeight w:val="4020"/>
        </w:trPr>
        <w:tc>
          <w:tcPr>
            <w:tcW w:w="575" w:type="dxa"/>
            <w:tcBorders>
              <w:top w:val="nil"/>
              <w:left w:val="single" w:sz="4" w:space="0" w:color="auto"/>
              <w:bottom w:val="single" w:sz="4" w:space="0" w:color="auto"/>
              <w:right w:val="single" w:sz="4" w:space="0" w:color="auto"/>
            </w:tcBorders>
            <w:shd w:val="clear" w:color="auto" w:fill="auto"/>
            <w:noWrap/>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lastRenderedPageBreak/>
              <w:t>13</w:t>
            </w:r>
          </w:p>
        </w:tc>
        <w:tc>
          <w:tcPr>
            <w:tcW w:w="4630" w:type="dxa"/>
            <w:tcBorders>
              <w:top w:val="nil"/>
              <w:left w:val="nil"/>
              <w:bottom w:val="single" w:sz="4" w:space="0" w:color="auto"/>
              <w:right w:val="single" w:sz="4" w:space="0" w:color="auto"/>
            </w:tcBorders>
            <w:shd w:val="clear" w:color="auto" w:fill="auto"/>
            <w:hideMark/>
          </w:tcPr>
          <w:p w:rsidR="00407150" w:rsidRPr="00407150" w:rsidRDefault="00407150" w:rsidP="00407150">
            <w:pPr>
              <w:spacing w:after="0" w:line="240" w:lineRule="auto"/>
              <w:rPr>
                <w:rFonts w:ascii="Arial" w:eastAsia="Times New Roman" w:hAnsi="Arial" w:cs="Arial"/>
                <w:sz w:val="20"/>
                <w:szCs w:val="20"/>
                <w:lang w:eastAsia="pt-BR"/>
              </w:rPr>
            </w:pPr>
            <w:r w:rsidRPr="00407150">
              <w:rPr>
                <w:rFonts w:ascii="Arial" w:eastAsia="Times New Roman" w:hAnsi="Arial" w:cs="Arial"/>
                <w:sz w:val="20"/>
                <w:szCs w:val="20"/>
                <w:lang w:eastAsia="pt-BR"/>
              </w:rPr>
              <w:t xml:space="preserve">VIOLÃO: </w:t>
            </w:r>
            <w:proofErr w:type="gramStart"/>
            <w:r w:rsidRPr="00407150">
              <w:rPr>
                <w:rFonts w:ascii="Arial" w:eastAsia="Times New Roman" w:hAnsi="Arial" w:cs="Arial"/>
                <w:sz w:val="20"/>
                <w:szCs w:val="20"/>
                <w:lang w:eastAsia="pt-BR"/>
              </w:rPr>
              <w:t>Especificações Tampo</w:t>
            </w:r>
            <w:proofErr w:type="gramEnd"/>
            <w:r w:rsidRPr="00407150">
              <w:rPr>
                <w:rFonts w:ascii="Arial" w:eastAsia="Times New Roman" w:hAnsi="Arial" w:cs="Arial"/>
                <w:sz w:val="20"/>
                <w:szCs w:val="20"/>
                <w:lang w:eastAsia="pt-BR"/>
              </w:rPr>
              <w:t xml:space="preserve">: </w:t>
            </w:r>
            <w:proofErr w:type="spellStart"/>
            <w:r w:rsidRPr="00407150">
              <w:rPr>
                <w:rFonts w:ascii="Arial" w:eastAsia="Times New Roman" w:hAnsi="Arial" w:cs="Arial"/>
                <w:sz w:val="20"/>
                <w:szCs w:val="20"/>
                <w:lang w:eastAsia="pt-BR"/>
              </w:rPr>
              <w:t>Linden</w:t>
            </w:r>
            <w:proofErr w:type="spellEnd"/>
            <w:r w:rsidRPr="00407150">
              <w:rPr>
                <w:rFonts w:ascii="Arial" w:eastAsia="Times New Roman" w:hAnsi="Arial" w:cs="Arial"/>
                <w:sz w:val="20"/>
                <w:szCs w:val="20"/>
                <w:lang w:eastAsia="pt-BR"/>
              </w:rPr>
              <w:t xml:space="preserve"> Lateral e Fundo: </w:t>
            </w:r>
            <w:proofErr w:type="spellStart"/>
            <w:r w:rsidRPr="00407150">
              <w:rPr>
                <w:rFonts w:ascii="Arial" w:eastAsia="Times New Roman" w:hAnsi="Arial" w:cs="Arial"/>
                <w:sz w:val="20"/>
                <w:szCs w:val="20"/>
                <w:lang w:eastAsia="pt-BR"/>
              </w:rPr>
              <w:t>Linden</w:t>
            </w:r>
            <w:proofErr w:type="spellEnd"/>
            <w:r w:rsidRPr="00407150">
              <w:rPr>
                <w:rFonts w:ascii="Arial" w:eastAsia="Times New Roman" w:hAnsi="Arial" w:cs="Arial"/>
                <w:sz w:val="20"/>
                <w:szCs w:val="20"/>
                <w:lang w:eastAsia="pt-BR"/>
              </w:rPr>
              <w:t xml:space="preserve"> Braço: </w:t>
            </w:r>
            <w:proofErr w:type="spellStart"/>
            <w:r w:rsidRPr="00407150">
              <w:rPr>
                <w:rFonts w:ascii="Arial" w:eastAsia="Times New Roman" w:hAnsi="Arial" w:cs="Arial"/>
                <w:sz w:val="20"/>
                <w:szCs w:val="20"/>
                <w:lang w:eastAsia="pt-BR"/>
              </w:rPr>
              <w:t>Basswood</w:t>
            </w:r>
            <w:proofErr w:type="spellEnd"/>
            <w:r w:rsidRPr="00407150">
              <w:rPr>
                <w:rFonts w:ascii="Arial" w:eastAsia="Times New Roman" w:hAnsi="Arial" w:cs="Arial"/>
                <w:sz w:val="20"/>
                <w:szCs w:val="20"/>
                <w:lang w:eastAsia="pt-BR"/>
              </w:rPr>
              <w:t xml:space="preserve"> com tensor </w:t>
            </w:r>
            <w:proofErr w:type="spellStart"/>
            <w:r w:rsidRPr="00407150">
              <w:rPr>
                <w:rFonts w:ascii="Arial" w:eastAsia="Times New Roman" w:hAnsi="Arial" w:cs="Arial"/>
                <w:sz w:val="20"/>
                <w:szCs w:val="20"/>
                <w:lang w:eastAsia="pt-BR"/>
              </w:rPr>
              <w:t>bi-direcional</w:t>
            </w:r>
            <w:proofErr w:type="spellEnd"/>
            <w:r w:rsidRPr="00407150">
              <w:rPr>
                <w:rFonts w:ascii="Arial" w:eastAsia="Times New Roman" w:hAnsi="Arial" w:cs="Arial"/>
                <w:sz w:val="20"/>
                <w:szCs w:val="20"/>
                <w:lang w:eastAsia="pt-BR"/>
              </w:rPr>
              <w:t xml:space="preserve"> Escala: </w:t>
            </w:r>
            <w:proofErr w:type="spellStart"/>
            <w:r w:rsidRPr="00407150">
              <w:rPr>
                <w:rFonts w:ascii="Arial" w:eastAsia="Times New Roman" w:hAnsi="Arial" w:cs="Arial"/>
                <w:sz w:val="20"/>
                <w:szCs w:val="20"/>
                <w:lang w:eastAsia="pt-BR"/>
              </w:rPr>
              <w:t>Maple</w:t>
            </w:r>
            <w:proofErr w:type="spellEnd"/>
            <w:r w:rsidRPr="00407150">
              <w:rPr>
                <w:rFonts w:ascii="Arial" w:eastAsia="Times New Roman" w:hAnsi="Arial" w:cs="Arial"/>
                <w:sz w:val="20"/>
                <w:szCs w:val="20"/>
                <w:lang w:eastAsia="pt-BR"/>
              </w:rPr>
              <w:t xml:space="preserve"> escurecido Comprimento da escala: 650 mm (25,6”) Cavalete: </w:t>
            </w:r>
            <w:proofErr w:type="spellStart"/>
            <w:r w:rsidRPr="00407150">
              <w:rPr>
                <w:rFonts w:ascii="Arial" w:eastAsia="Times New Roman" w:hAnsi="Arial" w:cs="Arial"/>
                <w:sz w:val="20"/>
                <w:szCs w:val="20"/>
                <w:lang w:eastAsia="pt-BR"/>
              </w:rPr>
              <w:t>Maple</w:t>
            </w:r>
            <w:proofErr w:type="spellEnd"/>
            <w:r w:rsidRPr="00407150">
              <w:rPr>
                <w:rFonts w:ascii="Arial" w:eastAsia="Times New Roman" w:hAnsi="Arial" w:cs="Arial"/>
                <w:sz w:val="20"/>
                <w:szCs w:val="20"/>
                <w:lang w:eastAsia="pt-BR"/>
              </w:rPr>
              <w:t xml:space="preserve"> escurecido Tarraxas: Pino grosso niqueladas, 3+3 Pestana: ABS na cor marfim Largura da pestana: 48 mm (1,9”) Rastilho: ABS na cor marfim Largura do rastilho: 80 mm (3,15”) Acabamento: Verniz brilhante Cordas: Náilon </w:t>
            </w:r>
            <w:proofErr w:type="spellStart"/>
            <w:r w:rsidRPr="00407150">
              <w:rPr>
                <w:rFonts w:ascii="Arial" w:eastAsia="Times New Roman" w:hAnsi="Arial" w:cs="Arial"/>
                <w:sz w:val="20"/>
                <w:szCs w:val="20"/>
                <w:lang w:eastAsia="pt-BR"/>
              </w:rPr>
              <w:t>extra-pesada</w:t>
            </w:r>
            <w:proofErr w:type="spellEnd"/>
            <w:r w:rsidRPr="00407150">
              <w:rPr>
                <w:rFonts w:ascii="Arial" w:eastAsia="Times New Roman" w:hAnsi="Arial" w:cs="Arial"/>
                <w:sz w:val="20"/>
                <w:szCs w:val="20"/>
                <w:lang w:eastAsia="pt-BR"/>
              </w:rPr>
              <w:t xml:space="preserve">. Recomendamos para a troca utilizar as cordas Giannini </w:t>
            </w:r>
            <w:proofErr w:type="spellStart"/>
            <w:r w:rsidRPr="00407150">
              <w:rPr>
                <w:rFonts w:ascii="Arial" w:eastAsia="Times New Roman" w:hAnsi="Arial" w:cs="Arial"/>
                <w:sz w:val="20"/>
                <w:szCs w:val="20"/>
                <w:lang w:eastAsia="pt-BR"/>
              </w:rPr>
              <w:t>Titanium</w:t>
            </w:r>
            <w:proofErr w:type="spellEnd"/>
            <w:r w:rsidRPr="00407150">
              <w:rPr>
                <w:rFonts w:ascii="Arial" w:eastAsia="Times New Roman" w:hAnsi="Arial" w:cs="Arial"/>
                <w:sz w:val="20"/>
                <w:szCs w:val="20"/>
                <w:lang w:eastAsia="pt-BR"/>
              </w:rPr>
              <w:t xml:space="preserve"> GENWXTA e Giannini Clássico GENWXPA </w:t>
            </w:r>
            <w:proofErr w:type="spellStart"/>
            <w:r w:rsidRPr="00407150">
              <w:rPr>
                <w:rFonts w:ascii="Arial" w:eastAsia="Times New Roman" w:hAnsi="Arial" w:cs="Arial"/>
                <w:sz w:val="20"/>
                <w:szCs w:val="20"/>
                <w:lang w:eastAsia="pt-BR"/>
              </w:rPr>
              <w:t>Headstock</w:t>
            </w:r>
            <w:proofErr w:type="spellEnd"/>
            <w:r w:rsidRPr="00407150">
              <w:rPr>
                <w:rFonts w:ascii="Arial" w:eastAsia="Times New Roman" w:hAnsi="Arial" w:cs="Arial"/>
                <w:sz w:val="20"/>
                <w:szCs w:val="20"/>
                <w:lang w:eastAsia="pt-BR"/>
              </w:rPr>
              <w:t xml:space="preserve">: Letra “S” holográfica, placa adicional em </w:t>
            </w:r>
            <w:proofErr w:type="spellStart"/>
            <w:r w:rsidRPr="00407150">
              <w:rPr>
                <w:rFonts w:ascii="Arial" w:eastAsia="Times New Roman" w:hAnsi="Arial" w:cs="Arial"/>
                <w:sz w:val="20"/>
                <w:szCs w:val="20"/>
                <w:lang w:eastAsia="pt-BR"/>
              </w:rPr>
              <w:t>linden</w:t>
            </w:r>
            <w:proofErr w:type="spellEnd"/>
            <w:r w:rsidRPr="00407150">
              <w:rPr>
                <w:rFonts w:ascii="Arial" w:eastAsia="Times New Roman" w:hAnsi="Arial" w:cs="Arial"/>
                <w:sz w:val="20"/>
                <w:szCs w:val="20"/>
                <w:lang w:eastAsia="pt-BR"/>
              </w:rPr>
              <w:t xml:space="preserve"> Largura da caixa: 374 x 286 mm Altura da caixa: 80 x 80 mm Tamanho total: 100 cm (39,4”) Acompanha: Chave de ajuste do tensor, bateria GF22 9V</w:t>
            </w:r>
          </w:p>
        </w:tc>
        <w:tc>
          <w:tcPr>
            <w:tcW w:w="1454"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25</w:t>
            </w:r>
          </w:p>
        </w:tc>
        <w:tc>
          <w:tcPr>
            <w:tcW w:w="1052"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UNIDADE</w:t>
            </w:r>
          </w:p>
        </w:tc>
        <w:tc>
          <w:tcPr>
            <w:tcW w:w="1573"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3,00</w:t>
            </w:r>
          </w:p>
        </w:tc>
      </w:tr>
      <w:tr w:rsidR="00407150" w:rsidRPr="007D1252" w:rsidTr="007D1252">
        <w:trPr>
          <w:trHeight w:val="1260"/>
        </w:trPr>
        <w:tc>
          <w:tcPr>
            <w:tcW w:w="575" w:type="dxa"/>
            <w:tcBorders>
              <w:top w:val="nil"/>
              <w:left w:val="single" w:sz="4" w:space="0" w:color="auto"/>
              <w:bottom w:val="single" w:sz="4" w:space="0" w:color="auto"/>
              <w:right w:val="single" w:sz="4" w:space="0" w:color="auto"/>
            </w:tcBorders>
            <w:shd w:val="clear" w:color="auto" w:fill="auto"/>
            <w:noWrap/>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14</w:t>
            </w:r>
          </w:p>
        </w:tc>
        <w:tc>
          <w:tcPr>
            <w:tcW w:w="4630" w:type="dxa"/>
            <w:tcBorders>
              <w:top w:val="nil"/>
              <w:left w:val="nil"/>
              <w:bottom w:val="single" w:sz="4" w:space="0" w:color="auto"/>
              <w:right w:val="single" w:sz="4" w:space="0" w:color="auto"/>
            </w:tcBorders>
            <w:shd w:val="clear" w:color="auto" w:fill="auto"/>
            <w:hideMark/>
          </w:tcPr>
          <w:p w:rsidR="00407150" w:rsidRPr="00407150" w:rsidRDefault="00407150" w:rsidP="00407150">
            <w:pPr>
              <w:spacing w:after="0" w:line="240" w:lineRule="auto"/>
              <w:rPr>
                <w:rFonts w:ascii="Arial" w:eastAsia="Times New Roman" w:hAnsi="Arial" w:cs="Arial"/>
                <w:sz w:val="20"/>
                <w:szCs w:val="20"/>
                <w:lang w:eastAsia="pt-BR"/>
              </w:rPr>
            </w:pPr>
            <w:proofErr w:type="gramStart"/>
            <w:r w:rsidRPr="00407150">
              <w:rPr>
                <w:rFonts w:ascii="Arial" w:eastAsia="Times New Roman" w:hAnsi="Arial" w:cs="Arial"/>
                <w:sz w:val="20"/>
                <w:szCs w:val="20"/>
                <w:lang w:eastAsia="pt-BR"/>
              </w:rPr>
              <w:t>Notebook Intel Core i7-1255U 16GB 512GB SSD Windows 11 Home 15.6"</w:t>
            </w:r>
            <w:proofErr w:type="gramEnd"/>
            <w:r w:rsidRPr="00407150">
              <w:rPr>
                <w:rFonts w:ascii="Arial" w:eastAsia="Times New Roman" w:hAnsi="Arial" w:cs="Arial"/>
                <w:sz w:val="20"/>
                <w:szCs w:val="20"/>
                <w:lang w:eastAsia="pt-BR"/>
              </w:rPr>
              <w:t xml:space="preserve"> 82VY000NBR. Sugestão de Marca: </w:t>
            </w:r>
            <w:proofErr w:type="spellStart"/>
            <w:r w:rsidRPr="00407150">
              <w:rPr>
                <w:rFonts w:ascii="Arial" w:eastAsia="Times New Roman" w:hAnsi="Arial" w:cs="Arial"/>
                <w:sz w:val="20"/>
                <w:szCs w:val="20"/>
                <w:lang w:eastAsia="pt-BR"/>
              </w:rPr>
              <w:t>Lenovo</w:t>
            </w:r>
            <w:proofErr w:type="spellEnd"/>
            <w:r w:rsidRPr="00407150">
              <w:rPr>
                <w:rFonts w:ascii="Arial" w:eastAsia="Times New Roman" w:hAnsi="Arial" w:cs="Arial"/>
                <w:sz w:val="20"/>
                <w:szCs w:val="20"/>
                <w:lang w:eastAsia="pt-BR"/>
              </w:rPr>
              <w:t xml:space="preserve">. Sugestão de Modelo: </w:t>
            </w:r>
            <w:proofErr w:type="spellStart"/>
            <w:r w:rsidRPr="00407150">
              <w:rPr>
                <w:rFonts w:ascii="Arial" w:eastAsia="Times New Roman" w:hAnsi="Arial" w:cs="Arial"/>
                <w:sz w:val="20"/>
                <w:szCs w:val="20"/>
                <w:lang w:eastAsia="pt-BR"/>
              </w:rPr>
              <w:t>IdeaPad</w:t>
            </w:r>
            <w:proofErr w:type="spellEnd"/>
            <w:r w:rsidRPr="00407150">
              <w:rPr>
                <w:rFonts w:ascii="Arial" w:eastAsia="Times New Roman" w:hAnsi="Arial" w:cs="Arial"/>
                <w:sz w:val="20"/>
                <w:szCs w:val="20"/>
                <w:lang w:eastAsia="pt-BR"/>
              </w:rPr>
              <w:t xml:space="preserve"> 1i Placa de Som: Alto-falantes (2 x 1.5W). Sistema Operacional: Windows 11 Home. Peso Líquido: 1.58 kg. Formato da Tela: 16:9 widescreen. Alimentação: Bivolt. Polegadas da Tela: 15.6". </w:t>
            </w:r>
            <w:proofErr w:type="spellStart"/>
            <w:r w:rsidRPr="00407150">
              <w:rPr>
                <w:rFonts w:ascii="Arial" w:eastAsia="Times New Roman" w:hAnsi="Arial" w:cs="Arial"/>
                <w:sz w:val="20"/>
                <w:szCs w:val="20"/>
                <w:lang w:eastAsia="pt-BR"/>
              </w:rPr>
              <w:t>Chipset</w:t>
            </w:r>
            <w:proofErr w:type="spellEnd"/>
            <w:r w:rsidRPr="00407150">
              <w:rPr>
                <w:rFonts w:ascii="Arial" w:eastAsia="Times New Roman" w:hAnsi="Arial" w:cs="Arial"/>
                <w:sz w:val="20"/>
                <w:szCs w:val="20"/>
                <w:lang w:eastAsia="pt-BR"/>
              </w:rPr>
              <w:t xml:space="preserve">: Intel </w:t>
            </w:r>
            <w:proofErr w:type="spellStart"/>
            <w:proofErr w:type="gramStart"/>
            <w:r w:rsidRPr="00407150">
              <w:rPr>
                <w:rFonts w:ascii="Arial" w:eastAsia="Times New Roman" w:hAnsi="Arial" w:cs="Arial"/>
                <w:sz w:val="20"/>
                <w:szCs w:val="20"/>
                <w:lang w:eastAsia="pt-BR"/>
              </w:rPr>
              <w:t>SoC</w:t>
            </w:r>
            <w:proofErr w:type="spellEnd"/>
            <w:proofErr w:type="gramEnd"/>
            <w:r w:rsidRPr="00407150">
              <w:rPr>
                <w:rFonts w:ascii="Arial" w:eastAsia="Times New Roman" w:hAnsi="Arial" w:cs="Arial"/>
                <w:sz w:val="20"/>
                <w:szCs w:val="20"/>
                <w:lang w:eastAsia="pt-BR"/>
              </w:rPr>
              <w:t xml:space="preserve"> </w:t>
            </w:r>
            <w:proofErr w:type="spellStart"/>
            <w:r w:rsidRPr="00407150">
              <w:rPr>
                <w:rFonts w:ascii="Arial" w:eastAsia="Times New Roman" w:hAnsi="Arial" w:cs="Arial"/>
                <w:sz w:val="20"/>
                <w:szCs w:val="20"/>
                <w:lang w:eastAsia="pt-BR"/>
              </w:rPr>
              <w:t>Platform</w:t>
            </w:r>
            <w:proofErr w:type="spellEnd"/>
            <w:r w:rsidRPr="00407150">
              <w:rPr>
                <w:rFonts w:ascii="Arial" w:eastAsia="Times New Roman" w:hAnsi="Arial" w:cs="Arial"/>
                <w:sz w:val="20"/>
                <w:szCs w:val="20"/>
                <w:lang w:eastAsia="pt-BR"/>
              </w:rPr>
              <w:t xml:space="preserve">. Processador: Intel Core i7-1255U. Leitor de Cartão: Leitor de Cartões </w:t>
            </w:r>
            <w:proofErr w:type="gramStart"/>
            <w:r w:rsidRPr="00407150">
              <w:rPr>
                <w:rFonts w:ascii="Arial" w:eastAsia="Times New Roman" w:hAnsi="Arial" w:cs="Arial"/>
                <w:sz w:val="20"/>
                <w:szCs w:val="20"/>
                <w:lang w:eastAsia="pt-BR"/>
              </w:rPr>
              <w:t>4</w:t>
            </w:r>
            <w:proofErr w:type="gramEnd"/>
            <w:r w:rsidRPr="00407150">
              <w:rPr>
                <w:rFonts w:ascii="Arial" w:eastAsia="Times New Roman" w:hAnsi="Arial" w:cs="Arial"/>
                <w:sz w:val="20"/>
                <w:szCs w:val="20"/>
                <w:lang w:eastAsia="pt-BR"/>
              </w:rPr>
              <w:t xml:space="preserve"> em 1 (SD, SDHC, SDXC, MMC). Bluetooth: Bluetooth 5.0. Detalhe Memória RAM: 16GB (8GB Soldada DDR4-3200 + 8GB SO-DIMM DDR4-3200). Dimensões (</w:t>
            </w:r>
            <w:proofErr w:type="spellStart"/>
            <w:proofErr w:type="gramStart"/>
            <w:r w:rsidRPr="00407150">
              <w:rPr>
                <w:rFonts w:ascii="Arial" w:eastAsia="Times New Roman" w:hAnsi="Arial" w:cs="Arial"/>
                <w:sz w:val="20"/>
                <w:szCs w:val="20"/>
                <w:lang w:eastAsia="pt-BR"/>
              </w:rPr>
              <w:t>AxLxP</w:t>
            </w:r>
            <w:proofErr w:type="spellEnd"/>
            <w:proofErr w:type="gramEnd"/>
            <w:r w:rsidRPr="00407150">
              <w:rPr>
                <w:rFonts w:ascii="Arial" w:eastAsia="Times New Roman" w:hAnsi="Arial" w:cs="Arial"/>
                <w:sz w:val="20"/>
                <w:szCs w:val="20"/>
                <w:lang w:eastAsia="pt-BR"/>
              </w:rPr>
              <w:t xml:space="preserve">): 17.9 x 360.2 x 236 mm. Modelo do Processador: i7-1255U. Conteúdo da Embalagem: </w:t>
            </w:r>
            <w:proofErr w:type="gramStart"/>
            <w:r w:rsidRPr="00407150">
              <w:rPr>
                <w:rFonts w:ascii="Arial" w:eastAsia="Times New Roman" w:hAnsi="Arial" w:cs="Arial"/>
                <w:sz w:val="20"/>
                <w:szCs w:val="20"/>
                <w:lang w:eastAsia="pt-BR"/>
              </w:rPr>
              <w:t>1</w:t>
            </w:r>
            <w:proofErr w:type="gramEnd"/>
            <w:r w:rsidRPr="00407150">
              <w:rPr>
                <w:rFonts w:ascii="Arial" w:eastAsia="Times New Roman" w:hAnsi="Arial" w:cs="Arial"/>
                <w:sz w:val="20"/>
                <w:szCs w:val="20"/>
                <w:lang w:eastAsia="pt-BR"/>
              </w:rPr>
              <w:t xml:space="preserve"> notebook e cabo de energia. Placa de Rede: </w:t>
            </w:r>
            <w:proofErr w:type="spellStart"/>
            <w:proofErr w:type="gramStart"/>
            <w:r w:rsidRPr="00407150">
              <w:rPr>
                <w:rFonts w:ascii="Arial" w:eastAsia="Times New Roman" w:hAnsi="Arial" w:cs="Arial"/>
                <w:sz w:val="20"/>
                <w:szCs w:val="20"/>
                <w:lang w:eastAsia="pt-BR"/>
              </w:rPr>
              <w:t>WiFi</w:t>
            </w:r>
            <w:proofErr w:type="spellEnd"/>
            <w:proofErr w:type="gramEnd"/>
            <w:r w:rsidRPr="00407150">
              <w:rPr>
                <w:rFonts w:ascii="Arial" w:eastAsia="Times New Roman" w:hAnsi="Arial" w:cs="Arial"/>
                <w:sz w:val="20"/>
                <w:szCs w:val="20"/>
                <w:lang w:eastAsia="pt-BR"/>
              </w:rPr>
              <w:t xml:space="preserve"> 2x2 AC. Memória RAM: 16GB. </w:t>
            </w:r>
            <w:proofErr w:type="spellStart"/>
            <w:r w:rsidRPr="00407150">
              <w:rPr>
                <w:rFonts w:ascii="Arial" w:eastAsia="Times New Roman" w:hAnsi="Arial" w:cs="Arial"/>
                <w:sz w:val="20"/>
                <w:szCs w:val="20"/>
                <w:lang w:eastAsia="pt-BR"/>
              </w:rPr>
              <w:t>Cache</w:t>
            </w:r>
            <w:proofErr w:type="spellEnd"/>
            <w:r w:rsidRPr="00407150">
              <w:rPr>
                <w:rFonts w:ascii="Arial" w:eastAsia="Times New Roman" w:hAnsi="Arial" w:cs="Arial"/>
                <w:sz w:val="20"/>
                <w:szCs w:val="20"/>
                <w:lang w:eastAsia="pt-BR"/>
              </w:rPr>
              <w:t xml:space="preserve">: 12MB. Tamanho do SSD: 512GB. Placa de Vídeo: Intel Iris Xe </w:t>
            </w:r>
            <w:proofErr w:type="spellStart"/>
            <w:r w:rsidRPr="00407150">
              <w:rPr>
                <w:rFonts w:ascii="Arial" w:eastAsia="Times New Roman" w:hAnsi="Arial" w:cs="Arial"/>
                <w:sz w:val="20"/>
                <w:szCs w:val="20"/>
                <w:lang w:eastAsia="pt-BR"/>
              </w:rPr>
              <w:t>Graphics</w:t>
            </w:r>
            <w:proofErr w:type="spellEnd"/>
            <w:r w:rsidRPr="00407150">
              <w:rPr>
                <w:rFonts w:ascii="Arial" w:eastAsia="Times New Roman" w:hAnsi="Arial" w:cs="Arial"/>
                <w:sz w:val="20"/>
                <w:szCs w:val="20"/>
                <w:lang w:eastAsia="pt-BR"/>
              </w:rPr>
              <w:t xml:space="preserve"> Integrada. Resolução da Tela: HD (1366x768) Antirreflexo. Referência do Modelo: 82VY000NBR. Cor: </w:t>
            </w:r>
            <w:proofErr w:type="spellStart"/>
            <w:r w:rsidRPr="00407150">
              <w:rPr>
                <w:rFonts w:ascii="Arial" w:eastAsia="Times New Roman" w:hAnsi="Arial" w:cs="Arial"/>
                <w:sz w:val="20"/>
                <w:szCs w:val="20"/>
                <w:lang w:eastAsia="pt-BR"/>
              </w:rPr>
              <w:t>Cloud</w:t>
            </w:r>
            <w:proofErr w:type="spellEnd"/>
            <w:r w:rsidRPr="00407150">
              <w:rPr>
                <w:rFonts w:ascii="Arial" w:eastAsia="Times New Roman" w:hAnsi="Arial" w:cs="Arial"/>
                <w:sz w:val="20"/>
                <w:szCs w:val="20"/>
                <w:lang w:eastAsia="pt-BR"/>
              </w:rPr>
              <w:t xml:space="preserve"> </w:t>
            </w:r>
            <w:proofErr w:type="spellStart"/>
            <w:r w:rsidRPr="00407150">
              <w:rPr>
                <w:rFonts w:ascii="Arial" w:eastAsia="Times New Roman" w:hAnsi="Arial" w:cs="Arial"/>
                <w:sz w:val="20"/>
                <w:szCs w:val="20"/>
                <w:lang w:eastAsia="pt-BR"/>
              </w:rPr>
              <w:t>Grey</w:t>
            </w:r>
            <w:proofErr w:type="spellEnd"/>
            <w:r w:rsidRPr="00407150">
              <w:rPr>
                <w:rFonts w:ascii="Arial" w:eastAsia="Times New Roman" w:hAnsi="Arial" w:cs="Arial"/>
                <w:sz w:val="20"/>
                <w:szCs w:val="20"/>
                <w:lang w:eastAsia="pt-BR"/>
              </w:rPr>
              <w:t xml:space="preserve">.  Teclado: Teclado Padrão Brasileiro. Softwares inclusos: </w:t>
            </w:r>
            <w:proofErr w:type="spellStart"/>
            <w:r w:rsidRPr="00407150">
              <w:rPr>
                <w:rFonts w:ascii="Arial" w:eastAsia="Times New Roman" w:hAnsi="Arial" w:cs="Arial"/>
                <w:sz w:val="20"/>
                <w:szCs w:val="20"/>
                <w:lang w:eastAsia="pt-BR"/>
              </w:rPr>
              <w:t>Lenovo</w:t>
            </w:r>
            <w:proofErr w:type="spellEnd"/>
            <w:r w:rsidRPr="00407150">
              <w:rPr>
                <w:rFonts w:ascii="Arial" w:eastAsia="Times New Roman" w:hAnsi="Arial" w:cs="Arial"/>
                <w:sz w:val="20"/>
                <w:szCs w:val="20"/>
                <w:lang w:eastAsia="pt-BR"/>
              </w:rPr>
              <w:t xml:space="preserve"> </w:t>
            </w:r>
            <w:proofErr w:type="spellStart"/>
            <w:r w:rsidRPr="00407150">
              <w:rPr>
                <w:rFonts w:ascii="Arial" w:eastAsia="Times New Roman" w:hAnsi="Arial" w:cs="Arial"/>
                <w:sz w:val="20"/>
                <w:szCs w:val="20"/>
                <w:lang w:eastAsia="pt-BR"/>
              </w:rPr>
              <w:t>Vantage</w:t>
            </w:r>
            <w:proofErr w:type="spellEnd"/>
            <w:r w:rsidRPr="00407150">
              <w:rPr>
                <w:rFonts w:ascii="Arial" w:eastAsia="Times New Roman" w:hAnsi="Arial" w:cs="Arial"/>
                <w:sz w:val="20"/>
                <w:szCs w:val="20"/>
                <w:lang w:eastAsia="pt-BR"/>
              </w:rPr>
              <w:t xml:space="preserve">. Bateria: </w:t>
            </w:r>
            <w:proofErr w:type="gramStart"/>
            <w:r w:rsidRPr="00407150">
              <w:rPr>
                <w:rFonts w:ascii="Arial" w:eastAsia="Times New Roman" w:hAnsi="Arial" w:cs="Arial"/>
                <w:sz w:val="20"/>
                <w:szCs w:val="20"/>
                <w:lang w:eastAsia="pt-BR"/>
              </w:rPr>
              <w:t>3</w:t>
            </w:r>
            <w:proofErr w:type="gramEnd"/>
            <w:r w:rsidRPr="00407150">
              <w:rPr>
                <w:rFonts w:ascii="Arial" w:eastAsia="Times New Roman" w:hAnsi="Arial" w:cs="Arial"/>
                <w:sz w:val="20"/>
                <w:szCs w:val="20"/>
                <w:lang w:eastAsia="pt-BR"/>
              </w:rPr>
              <w:t xml:space="preserve"> células 42Wh'.</w:t>
            </w:r>
          </w:p>
        </w:tc>
        <w:tc>
          <w:tcPr>
            <w:tcW w:w="1454"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proofErr w:type="gramStart"/>
            <w:r w:rsidRPr="00407150">
              <w:rPr>
                <w:rFonts w:ascii="Arial" w:eastAsia="Times New Roman" w:hAnsi="Arial" w:cs="Arial"/>
                <w:bCs/>
                <w:sz w:val="20"/>
                <w:szCs w:val="20"/>
                <w:lang w:eastAsia="pt-BR"/>
              </w:rPr>
              <w:t>2</w:t>
            </w:r>
            <w:proofErr w:type="gramEnd"/>
          </w:p>
        </w:tc>
        <w:tc>
          <w:tcPr>
            <w:tcW w:w="1052"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UNIDADE</w:t>
            </w:r>
          </w:p>
        </w:tc>
        <w:tc>
          <w:tcPr>
            <w:tcW w:w="1573"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50,00</w:t>
            </w:r>
          </w:p>
        </w:tc>
      </w:tr>
      <w:tr w:rsidR="00407150" w:rsidRPr="007D1252" w:rsidTr="007D1252">
        <w:trPr>
          <w:trHeight w:val="1305"/>
        </w:trPr>
        <w:tc>
          <w:tcPr>
            <w:tcW w:w="575" w:type="dxa"/>
            <w:tcBorders>
              <w:top w:val="nil"/>
              <w:left w:val="single" w:sz="4" w:space="0" w:color="auto"/>
              <w:bottom w:val="single" w:sz="4" w:space="0" w:color="auto"/>
              <w:right w:val="single" w:sz="4" w:space="0" w:color="auto"/>
            </w:tcBorders>
            <w:shd w:val="clear" w:color="auto" w:fill="auto"/>
            <w:noWrap/>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15</w:t>
            </w:r>
          </w:p>
        </w:tc>
        <w:tc>
          <w:tcPr>
            <w:tcW w:w="4630" w:type="dxa"/>
            <w:tcBorders>
              <w:top w:val="nil"/>
              <w:left w:val="nil"/>
              <w:bottom w:val="single" w:sz="4" w:space="0" w:color="auto"/>
              <w:right w:val="single" w:sz="4" w:space="0" w:color="auto"/>
            </w:tcBorders>
            <w:shd w:val="clear" w:color="auto" w:fill="auto"/>
            <w:hideMark/>
          </w:tcPr>
          <w:p w:rsidR="00407150" w:rsidRPr="00407150" w:rsidRDefault="00407150" w:rsidP="00407150">
            <w:pPr>
              <w:spacing w:after="0" w:line="240" w:lineRule="auto"/>
              <w:rPr>
                <w:rFonts w:ascii="Arial" w:eastAsia="Times New Roman" w:hAnsi="Arial" w:cs="Arial"/>
                <w:sz w:val="20"/>
                <w:szCs w:val="20"/>
                <w:lang w:eastAsia="pt-BR"/>
              </w:rPr>
            </w:pPr>
            <w:r w:rsidRPr="00407150">
              <w:rPr>
                <w:rFonts w:ascii="Arial" w:eastAsia="Times New Roman" w:hAnsi="Arial" w:cs="Arial"/>
                <w:sz w:val="20"/>
                <w:szCs w:val="20"/>
                <w:lang w:eastAsia="pt-BR"/>
              </w:rPr>
              <w:t xml:space="preserve">Ar condicionado: Tipo: </w:t>
            </w:r>
            <w:proofErr w:type="spellStart"/>
            <w:r w:rsidRPr="00407150">
              <w:rPr>
                <w:rFonts w:ascii="Arial" w:eastAsia="Times New Roman" w:hAnsi="Arial" w:cs="Arial"/>
                <w:sz w:val="20"/>
                <w:szCs w:val="20"/>
                <w:lang w:eastAsia="pt-BR"/>
              </w:rPr>
              <w:t>Splitcapacidade</w:t>
            </w:r>
            <w:proofErr w:type="spellEnd"/>
            <w:r w:rsidRPr="00407150">
              <w:rPr>
                <w:rFonts w:ascii="Arial" w:eastAsia="Times New Roman" w:hAnsi="Arial" w:cs="Arial"/>
                <w:sz w:val="20"/>
                <w:szCs w:val="20"/>
                <w:lang w:eastAsia="pt-BR"/>
              </w:rPr>
              <w:t xml:space="preserve">/Ciclo: 9.000 a 12.000 </w:t>
            </w:r>
            <w:proofErr w:type="spellStart"/>
            <w:r w:rsidRPr="00407150">
              <w:rPr>
                <w:rFonts w:ascii="Arial" w:eastAsia="Times New Roman" w:hAnsi="Arial" w:cs="Arial"/>
                <w:sz w:val="20"/>
                <w:szCs w:val="20"/>
                <w:lang w:eastAsia="pt-BR"/>
              </w:rPr>
              <w:t>Btus</w:t>
            </w:r>
            <w:proofErr w:type="spellEnd"/>
            <w:proofErr w:type="gramStart"/>
            <w:r w:rsidRPr="00407150">
              <w:rPr>
                <w:rFonts w:ascii="Arial" w:eastAsia="Times New Roman" w:hAnsi="Arial" w:cs="Arial"/>
                <w:sz w:val="20"/>
                <w:szCs w:val="20"/>
                <w:lang w:eastAsia="pt-BR"/>
              </w:rPr>
              <w:t xml:space="preserve">  </w:t>
            </w:r>
            <w:proofErr w:type="gramEnd"/>
            <w:r w:rsidRPr="00407150">
              <w:rPr>
                <w:rFonts w:ascii="Arial" w:eastAsia="Times New Roman" w:hAnsi="Arial" w:cs="Arial"/>
                <w:sz w:val="20"/>
                <w:szCs w:val="20"/>
                <w:lang w:eastAsia="pt-BR"/>
              </w:rPr>
              <w:t xml:space="preserve">/ Frio -  Com função </w:t>
            </w:r>
            <w:proofErr w:type="spellStart"/>
            <w:r w:rsidRPr="00407150">
              <w:rPr>
                <w:rFonts w:ascii="Arial" w:eastAsia="Times New Roman" w:hAnsi="Arial" w:cs="Arial"/>
                <w:sz w:val="20"/>
                <w:szCs w:val="20"/>
                <w:lang w:eastAsia="pt-BR"/>
              </w:rPr>
              <w:t>desumidificação</w:t>
            </w:r>
            <w:proofErr w:type="spellEnd"/>
            <w:r w:rsidRPr="00407150">
              <w:rPr>
                <w:rFonts w:ascii="Arial" w:eastAsia="Times New Roman" w:hAnsi="Arial" w:cs="Arial"/>
                <w:sz w:val="20"/>
                <w:szCs w:val="20"/>
                <w:lang w:eastAsia="pt-BR"/>
              </w:rPr>
              <w:t xml:space="preserve">./  220 </w:t>
            </w:r>
            <w:proofErr w:type="spellStart"/>
            <w:r w:rsidRPr="00407150">
              <w:rPr>
                <w:rFonts w:ascii="Arial" w:eastAsia="Times New Roman" w:hAnsi="Arial" w:cs="Arial"/>
                <w:sz w:val="20"/>
                <w:szCs w:val="20"/>
                <w:lang w:eastAsia="pt-BR"/>
              </w:rPr>
              <w:t>vots</w:t>
            </w:r>
            <w:proofErr w:type="spellEnd"/>
            <w:r w:rsidRPr="00407150">
              <w:rPr>
                <w:rFonts w:ascii="Arial" w:eastAsia="Times New Roman" w:hAnsi="Arial" w:cs="Arial"/>
                <w:sz w:val="20"/>
                <w:szCs w:val="20"/>
                <w:lang w:eastAsia="pt-BR"/>
              </w:rPr>
              <w:t xml:space="preserve"> /  Silencioso / Controle remoto inteligente / Eficiência Energética / Tecnologia inverter</w:t>
            </w:r>
          </w:p>
        </w:tc>
        <w:tc>
          <w:tcPr>
            <w:tcW w:w="1454"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proofErr w:type="gramStart"/>
            <w:r w:rsidRPr="00407150">
              <w:rPr>
                <w:rFonts w:ascii="Arial" w:eastAsia="Times New Roman" w:hAnsi="Arial" w:cs="Arial"/>
                <w:bCs/>
                <w:sz w:val="20"/>
                <w:szCs w:val="20"/>
                <w:lang w:eastAsia="pt-BR"/>
              </w:rPr>
              <w:t>4</w:t>
            </w:r>
            <w:proofErr w:type="gramEnd"/>
          </w:p>
        </w:tc>
        <w:tc>
          <w:tcPr>
            <w:tcW w:w="1052"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UNIDADE</w:t>
            </w:r>
          </w:p>
        </w:tc>
        <w:tc>
          <w:tcPr>
            <w:tcW w:w="1573"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25,00</w:t>
            </w:r>
          </w:p>
        </w:tc>
      </w:tr>
      <w:tr w:rsidR="00407150" w:rsidRPr="007D1252" w:rsidTr="007D1252">
        <w:trPr>
          <w:trHeight w:val="1275"/>
        </w:trPr>
        <w:tc>
          <w:tcPr>
            <w:tcW w:w="575" w:type="dxa"/>
            <w:tcBorders>
              <w:top w:val="nil"/>
              <w:left w:val="single" w:sz="4" w:space="0" w:color="auto"/>
              <w:bottom w:val="single" w:sz="4" w:space="0" w:color="auto"/>
              <w:right w:val="single" w:sz="4" w:space="0" w:color="auto"/>
            </w:tcBorders>
            <w:shd w:val="clear" w:color="auto" w:fill="auto"/>
            <w:noWrap/>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16</w:t>
            </w:r>
          </w:p>
        </w:tc>
        <w:tc>
          <w:tcPr>
            <w:tcW w:w="4630" w:type="dxa"/>
            <w:tcBorders>
              <w:top w:val="nil"/>
              <w:left w:val="nil"/>
              <w:bottom w:val="single" w:sz="4" w:space="0" w:color="auto"/>
              <w:right w:val="single" w:sz="4" w:space="0" w:color="auto"/>
            </w:tcBorders>
            <w:shd w:val="clear" w:color="auto" w:fill="auto"/>
            <w:hideMark/>
          </w:tcPr>
          <w:p w:rsidR="00407150" w:rsidRPr="00407150" w:rsidRDefault="00407150" w:rsidP="00407150">
            <w:pPr>
              <w:spacing w:after="0" w:line="240" w:lineRule="auto"/>
              <w:rPr>
                <w:rFonts w:ascii="Arial" w:eastAsia="Times New Roman" w:hAnsi="Arial" w:cs="Arial"/>
                <w:sz w:val="20"/>
                <w:szCs w:val="20"/>
                <w:lang w:eastAsia="pt-BR"/>
              </w:rPr>
            </w:pPr>
            <w:r w:rsidRPr="00407150">
              <w:rPr>
                <w:rFonts w:ascii="Arial" w:eastAsia="Times New Roman" w:hAnsi="Arial" w:cs="Arial"/>
                <w:sz w:val="20"/>
                <w:szCs w:val="20"/>
                <w:lang w:eastAsia="pt-BR"/>
              </w:rPr>
              <w:t xml:space="preserve">Câmara fria: Câmara para Conservação de </w:t>
            </w:r>
            <w:proofErr w:type="spellStart"/>
            <w:r w:rsidRPr="00407150">
              <w:rPr>
                <w:rFonts w:ascii="Arial" w:eastAsia="Times New Roman" w:hAnsi="Arial" w:cs="Arial"/>
                <w:sz w:val="20"/>
                <w:szCs w:val="20"/>
                <w:lang w:eastAsia="pt-BR"/>
              </w:rPr>
              <w:t>Imunobiológicos</w:t>
            </w:r>
            <w:proofErr w:type="spellEnd"/>
            <w:r w:rsidRPr="00407150">
              <w:rPr>
                <w:rFonts w:ascii="Arial" w:eastAsia="Times New Roman" w:hAnsi="Arial" w:cs="Arial"/>
                <w:sz w:val="20"/>
                <w:szCs w:val="20"/>
                <w:lang w:eastAsia="pt-BR"/>
              </w:rPr>
              <w:t xml:space="preserve"> – Material de Confecção </w:t>
            </w:r>
            <w:proofErr w:type="gramStart"/>
            <w:r w:rsidRPr="00407150">
              <w:rPr>
                <w:rFonts w:ascii="Arial" w:eastAsia="Times New Roman" w:hAnsi="Arial" w:cs="Arial"/>
                <w:sz w:val="20"/>
                <w:szCs w:val="20"/>
                <w:lang w:eastAsia="pt-BR"/>
              </w:rPr>
              <w:t xml:space="preserve">( </w:t>
            </w:r>
            <w:proofErr w:type="gramEnd"/>
            <w:r w:rsidRPr="00407150">
              <w:rPr>
                <w:rFonts w:ascii="Arial" w:eastAsia="Times New Roman" w:hAnsi="Arial" w:cs="Arial"/>
                <w:sz w:val="20"/>
                <w:szCs w:val="20"/>
                <w:lang w:eastAsia="pt-BR"/>
              </w:rPr>
              <w:t>Gabinete Interno ) : Aço Inoxidável 304 – capacidade e quantidade de gavetas – Sistema de Emergência – Registro de dados: Até 300 Litros  2 A 5 Gavetas – possui circulação de ar forçado: Possui  Discador de Emergência: Possui – Sensores Internos: Possui Temperatura: entre : +2º C  e +8 C</w:t>
            </w:r>
          </w:p>
        </w:tc>
        <w:tc>
          <w:tcPr>
            <w:tcW w:w="1454"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proofErr w:type="gramStart"/>
            <w:r w:rsidRPr="00407150">
              <w:rPr>
                <w:rFonts w:ascii="Arial" w:eastAsia="Times New Roman" w:hAnsi="Arial" w:cs="Arial"/>
                <w:bCs/>
                <w:sz w:val="20"/>
                <w:szCs w:val="20"/>
                <w:lang w:eastAsia="pt-BR"/>
              </w:rPr>
              <w:t>1</w:t>
            </w:r>
            <w:proofErr w:type="gramEnd"/>
          </w:p>
        </w:tc>
        <w:tc>
          <w:tcPr>
            <w:tcW w:w="1052"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UNIDADE</w:t>
            </w:r>
          </w:p>
        </w:tc>
        <w:tc>
          <w:tcPr>
            <w:tcW w:w="1573"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100,00</w:t>
            </w:r>
          </w:p>
        </w:tc>
      </w:tr>
      <w:tr w:rsidR="00407150" w:rsidRPr="007D1252" w:rsidTr="007D1252">
        <w:trPr>
          <w:trHeight w:val="1470"/>
        </w:trPr>
        <w:tc>
          <w:tcPr>
            <w:tcW w:w="575" w:type="dxa"/>
            <w:tcBorders>
              <w:top w:val="nil"/>
              <w:left w:val="single" w:sz="4" w:space="0" w:color="auto"/>
              <w:bottom w:val="single" w:sz="4" w:space="0" w:color="auto"/>
              <w:right w:val="single" w:sz="4" w:space="0" w:color="auto"/>
            </w:tcBorders>
            <w:shd w:val="clear" w:color="auto" w:fill="auto"/>
            <w:noWrap/>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lastRenderedPageBreak/>
              <w:t>17</w:t>
            </w:r>
          </w:p>
        </w:tc>
        <w:tc>
          <w:tcPr>
            <w:tcW w:w="4630" w:type="dxa"/>
            <w:tcBorders>
              <w:top w:val="nil"/>
              <w:left w:val="nil"/>
              <w:bottom w:val="single" w:sz="4" w:space="0" w:color="auto"/>
              <w:right w:val="single" w:sz="4" w:space="0" w:color="auto"/>
            </w:tcBorders>
            <w:shd w:val="clear" w:color="auto" w:fill="auto"/>
            <w:hideMark/>
          </w:tcPr>
          <w:p w:rsidR="00407150" w:rsidRPr="00407150" w:rsidRDefault="00407150" w:rsidP="00407150">
            <w:pPr>
              <w:spacing w:after="0" w:line="240" w:lineRule="auto"/>
              <w:rPr>
                <w:rFonts w:ascii="Arial" w:eastAsia="Times New Roman" w:hAnsi="Arial" w:cs="Arial"/>
                <w:sz w:val="20"/>
                <w:szCs w:val="20"/>
                <w:lang w:eastAsia="pt-BR"/>
              </w:rPr>
            </w:pPr>
            <w:proofErr w:type="spellStart"/>
            <w:r w:rsidRPr="00407150">
              <w:rPr>
                <w:rFonts w:ascii="Arial" w:eastAsia="Times New Roman" w:hAnsi="Arial" w:cs="Arial"/>
                <w:sz w:val="20"/>
                <w:szCs w:val="20"/>
                <w:lang w:eastAsia="pt-BR"/>
              </w:rPr>
              <w:t>Longarina</w:t>
            </w:r>
            <w:proofErr w:type="spellEnd"/>
            <w:r w:rsidRPr="00407150">
              <w:rPr>
                <w:rFonts w:ascii="Arial" w:eastAsia="Times New Roman" w:hAnsi="Arial" w:cs="Arial"/>
                <w:sz w:val="20"/>
                <w:szCs w:val="20"/>
                <w:lang w:eastAsia="pt-BR"/>
              </w:rPr>
              <w:t>: Material de Confecção do assento e encosto número de assentos: Polipropileno / 03 lugares / Coluna dupla 50 mm x 30 mm / Pé nivelador / Estrutura reforçada aço carbono / Pintura Eletrostática a pó preto.</w:t>
            </w:r>
          </w:p>
        </w:tc>
        <w:tc>
          <w:tcPr>
            <w:tcW w:w="1454"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proofErr w:type="gramStart"/>
            <w:r w:rsidRPr="00407150">
              <w:rPr>
                <w:rFonts w:ascii="Arial" w:eastAsia="Times New Roman" w:hAnsi="Arial" w:cs="Arial"/>
                <w:bCs/>
                <w:sz w:val="20"/>
                <w:szCs w:val="20"/>
                <w:lang w:eastAsia="pt-BR"/>
              </w:rPr>
              <w:t>2</w:t>
            </w:r>
            <w:proofErr w:type="gramEnd"/>
          </w:p>
        </w:tc>
        <w:tc>
          <w:tcPr>
            <w:tcW w:w="1052"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UNIDADE</w:t>
            </w:r>
          </w:p>
        </w:tc>
        <w:tc>
          <w:tcPr>
            <w:tcW w:w="1573"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3,00</w:t>
            </w:r>
          </w:p>
        </w:tc>
      </w:tr>
      <w:tr w:rsidR="00407150" w:rsidRPr="007D1252" w:rsidTr="007D1252">
        <w:trPr>
          <w:trHeight w:val="765"/>
        </w:trPr>
        <w:tc>
          <w:tcPr>
            <w:tcW w:w="575" w:type="dxa"/>
            <w:tcBorders>
              <w:top w:val="nil"/>
              <w:left w:val="single" w:sz="4" w:space="0" w:color="auto"/>
              <w:bottom w:val="single" w:sz="4" w:space="0" w:color="auto"/>
              <w:right w:val="single" w:sz="4" w:space="0" w:color="auto"/>
            </w:tcBorders>
            <w:shd w:val="clear" w:color="auto" w:fill="auto"/>
            <w:noWrap/>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18</w:t>
            </w:r>
          </w:p>
        </w:tc>
        <w:tc>
          <w:tcPr>
            <w:tcW w:w="4630" w:type="dxa"/>
            <w:tcBorders>
              <w:top w:val="nil"/>
              <w:left w:val="nil"/>
              <w:bottom w:val="single" w:sz="4" w:space="0" w:color="auto"/>
              <w:right w:val="single" w:sz="4" w:space="0" w:color="auto"/>
            </w:tcBorders>
            <w:shd w:val="clear" w:color="auto" w:fill="auto"/>
            <w:hideMark/>
          </w:tcPr>
          <w:p w:rsidR="00407150" w:rsidRPr="00407150" w:rsidRDefault="00407150" w:rsidP="00407150">
            <w:pPr>
              <w:spacing w:after="0" w:line="240" w:lineRule="auto"/>
              <w:rPr>
                <w:rFonts w:ascii="Arial" w:eastAsia="Times New Roman" w:hAnsi="Arial" w:cs="Arial"/>
                <w:sz w:val="20"/>
                <w:szCs w:val="20"/>
                <w:lang w:eastAsia="pt-BR"/>
              </w:rPr>
            </w:pPr>
            <w:r w:rsidRPr="00407150">
              <w:rPr>
                <w:rFonts w:ascii="Arial" w:eastAsia="Times New Roman" w:hAnsi="Arial" w:cs="Arial"/>
                <w:sz w:val="20"/>
                <w:szCs w:val="20"/>
                <w:lang w:eastAsia="pt-BR"/>
              </w:rPr>
              <w:t xml:space="preserve">Lixeira com pedal: Material de Confecção / Capacidade: Aço Inox / de </w:t>
            </w:r>
            <w:proofErr w:type="gramStart"/>
            <w:r w:rsidRPr="00407150">
              <w:rPr>
                <w:rFonts w:ascii="Arial" w:eastAsia="Times New Roman" w:hAnsi="Arial" w:cs="Arial"/>
                <w:sz w:val="20"/>
                <w:szCs w:val="20"/>
                <w:lang w:eastAsia="pt-BR"/>
              </w:rPr>
              <w:t>30 L</w:t>
            </w:r>
            <w:proofErr w:type="gramEnd"/>
            <w:r w:rsidRPr="00407150">
              <w:rPr>
                <w:rFonts w:ascii="Arial" w:eastAsia="Times New Roman" w:hAnsi="Arial" w:cs="Arial"/>
                <w:sz w:val="20"/>
                <w:szCs w:val="20"/>
                <w:lang w:eastAsia="pt-BR"/>
              </w:rPr>
              <w:t xml:space="preserve"> até 49 L.</w:t>
            </w:r>
          </w:p>
        </w:tc>
        <w:tc>
          <w:tcPr>
            <w:tcW w:w="1454"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proofErr w:type="gramStart"/>
            <w:r w:rsidRPr="00407150">
              <w:rPr>
                <w:rFonts w:ascii="Arial" w:eastAsia="Times New Roman" w:hAnsi="Arial" w:cs="Arial"/>
                <w:bCs/>
                <w:sz w:val="20"/>
                <w:szCs w:val="20"/>
                <w:lang w:eastAsia="pt-BR"/>
              </w:rPr>
              <w:t>4</w:t>
            </w:r>
            <w:proofErr w:type="gramEnd"/>
          </w:p>
        </w:tc>
        <w:tc>
          <w:tcPr>
            <w:tcW w:w="1052"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UNIDADE</w:t>
            </w:r>
          </w:p>
        </w:tc>
        <w:tc>
          <w:tcPr>
            <w:tcW w:w="1573"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1,50</w:t>
            </w:r>
          </w:p>
        </w:tc>
      </w:tr>
      <w:tr w:rsidR="00407150" w:rsidRPr="007D1252" w:rsidTr="007D1252">
        <w:trPr>
          <w:trHeight w:val="840"/>
        </w:trPr>
        <w:tc>
          <w:tcPr>
            <w:tcW w:w="575" w:type="dxa"/>
            <w:tcBorders>
              <w:top w:val="nil"/>
              <w:left w:val="single" w:sz="4" w:space="0" w:color="auto"/>
              <w:bottom w:val="single" w:sz="4" w:space="0" w:color="auto"/>
              <w:right w:val="single" w:sz="4" w:space="0" w:color="auto"/>
            </w:tcBorders>
            <w:shd w:val="clear" w:color="auto" w:fill="auto"/>
            <w:noWrap/>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19</w:t>
            </w:r>
          </w:p>
        </w:tc>
        <w:tc>
          <w:tcPr>
            <w:tcW w:w="4630" w:type="dxa"/>
            <w:tcBorders>
              <w:top w:val="nil"/>
              <w:left w:val="nil"/>
              <w:bottom w:val="single" w:sz="4" w:space="0" w:color="auto"/>
              <w:right w:val="single" w:sz="4" w:space="0" w:color="auto"/>
            </w:tcBorders>
            <w:shd w:val="clear" w:color="auto" w:fill="auto"/>
            <w:hideMark/>
          </w:tcPr>
          <w:p w:rsidR="00407150" w:rsidRPr="00407150" w:rsidRDefault="00407150" w:rsidP="00407150">
            <w:pPr>
              <w:spacing w:after="0" w:line="240" w:lineRule="auto"/>
              <w:rPr>
                <w:rFonts w:ascii="Arial" w:eastAsia="Times New Roman" w:hAnsi="Arial" w:cs="Arial"/>
                <w:sz w:val="20"/>
                <w:szCs w:val="20"/>
                <w:lang w:eastAsia="pt-BR"/>
              </w:rPr>
            </w:pPr>
            <w:r w:rsidRPr="00407150">
              <w:rPr>
                <w:rFonts w:ascii="Arial" w:eastAsia="Times New Roman" w:hAnsi="Arial" w:cs="Arial"/>
                <w:sz w:val="20"/>
                <w:szCs w:val="20"/>
                <w:lang w:eastAsia="pt-BR"/>
              </w:rPr>
              <w:t xml:space="preserve">Cortina de ar: Cortina de ar com controle remoto, vazão mínima de 1750m3/h, largura entre 90 e 150 cm, 220 </w:t>
            </w:r>
            <w:proofErr w:type="gramStart"/>
            <w:r w:rsidRPr="00407150">
              <w:rPr>
                <w:rFonts w:ascii="Arial" w:eastAsia="Times New Roman" w:hAnsi="Arial" w:cs="Arial"/>
                <w:sz w:val="20"/>
                <w:szCs w:val="20"/>
                <w:lang w:eastAsia="pt-BR"/>
              </w:rPr>
              <w:t>volts</w:t>
            </w:r>
            <w:proofErr w:type="gramEnd"/>
          </w:p>
        </w:tc>
        <w:tc>
          <w:tcPr>
            <w:tcW w:w="1454"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proofErr w:type="gramStart"/>
            <w:r w:rsidRPr="00407150">
              <w:rPr>
                <w:rFonts w:ascii="Arial" w:eastAsia="Times New Roman" w:hAnsi="Arial" w:cs="Arial"/>
                <w:bCs/>
                <w:sz w:val="20"/>
                <w:szCs w:val="20"/>
                <w:lang w:eastAsia="pt-BR"/>
              </w:rPr>
              <w:t>2</w:t>
            </w:r>
            <w:proofErr w:type="gramEnd"/>
          </w:p>
        </w:tc>
        <w:tc>
          <w:tcPr>
            <w:tcW w:w="1052"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UNIDADE</w:t>
            </w:r>
          </w:p>
        </w:tc>
        <w:tc>
          <w:tcPr>
            <w:tcW w:w="1573"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6,00</w:t>
            </w:r>
          </w:p>
        </w:tc>
      </w:tr>
      <w:tr w:rsidR="00407150" w:rsidRPr="007D1252" w:rsidTr="007D1252">
        <w:trPr>
          <w:trHeight w:val="1485"/>
        </w:trPr>
        <w:tc>
          <w:tcPr>
            <w:tcW w:w="575" w:type="dxa"/>
            <w:tcBorders>
              <w:top w:val="nil"/>
              <w:left w:val="single" w:sz="4" w:space="0" w:color="auto"/>
              <w:bottom w:val="single" w:sz="4" w:space="0" w:color="auto"/>
              <w:right w:val="single" w:sz="4" w:space="0" w:color="auto"/>
            </w:tcBorders>
            <w:shd w:val="clear" w:color="auto" w:fill="auto"/>
            <w:noWrap/>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20</w:t>
            </w:r>
          </w:p>
        </w:tc>
        <w:tc>
          <w:tcPr>
            <w:tcW w:w="4630" w:type="dxa"/>
            <w:tcBorders>
              <w:top w:val="nil"/>
              <w:left w:val="nil"/>
              <w:bottom w:val="single" w:sz="4" w:space="0" w:color="auto"/>
              <w:right w:val="single" w:sz="4" w:space="0" w:color="auto"/>
            </w:tcBorders>
            <w:shd w:val="clear" w:color="auto" w:fill="auto"/>
            <w:hideMark/>
          </w:tcPr>
          <w:p w:rsidR="00407150" w:rsidRPr="00407150" w:rsidRDefault="00407150" w:rsidP="00407150">
            <w:pPr>
              <w:spacing w:after="0" w:line="240" w:lineRule="auto"/>
              <w:rPr>
                <w:rFonts w:ascii="Arial" w:eastAsia="Times New Roman" w:hAnsi="Arial" w:cs="Arial"/>
                <w:sz w:val="20"/>
                <w:szCs w:val="20"/>
                <w:lang w:eastAsia="pt-BR"/>
              </w:rPr>
            </w:pPr>
            <w:r w:rsidRPr="00407150">
              <w:rPr>
                <w:rFonts w:ascii="Arial" w:eastAsia="Times New Roman" w:hAnsi="Arial" w:cs="Arial"/>
                <w:sz w:val="20"/>
                <w:szCs w:val="20"/>
                <w:lang w:eastAsia="pt-BR"/>
              </w:rPr>
              <w:t>Balança Digital Antropométrica</w:t>
            </w:r>
            <w:proofErr w:type="gramStart"/>
            <w:r w:rsidRPr="00407150">
              <w:rPr>
                <w:rFonts w:ascii="Arial" w:eastAsia="Times New Roman" w:hAnsi="Arial" w:cs="Arial"/>
                <w:sz w:val="20"/>
                <w:szCs w:val="20"/>
                <w:lang w:eastAsia="pt-BR"/>
              </w:rPr>
              <w:t xml:space="preserve">  </w:t>
            </w:r>
            <w:proofErr w:type="gramEnd"/>
            <w:r w:rsidRPr="00407150">
              <w:rPr>
                <w:rFonts w:ascii="Arial" w:eastAsia="Times New Roman" w:hAnsi="Arial" w:cs="Arial"/>
                <w:sz w:val="20"/>
                <w:szCs w:val="20"/>
                <w:lang w:eastAsia="pt-BR"/>
              </w:rPr>
              <w:t xml:space="preserve">com capacidade máxima 200Kg ; divisão 50 gramas Com Visor em LED W200/50;  </w:t>
            </w:r>
            <w:proofErr w:type="spellStart"/>
            <w:r w:rsidRPr="00407150">
              <w:rPr>
                <w:rFonts w:ascii="Arial" w:eastAsia="Times New Roman" w:hAnsi="Arial" w:cs="Arial"/>
                <w:sz w:val="20"/>
                <w:szCs w:val="20"/>
                <w:lang w:eastAsia="pt-BR"/>
              </w:rPr>
              <w:t>Welmy</w:t>
            </w:r>
            <w:proofErr w:type="spellEnd"/>
            <w:r w:rsidRPr="00407150">
              <w:rPr>
                <w:rFonts w:ascii="Arial" w:eastAsia="Times New Roman" w:hAnsi="Arial" w:cs="Arial"/>
                <w:sz w:val="20"/>
                <w:szCs w:val="20"/>
                <w:lang w:eastAsia="pt-BR"/>
              </w:rPr>
              <w:t xml:space="preserve"> – </w:t>
            </w:r>
            <w:proofErr w:type="spellStart"/>
            <w:r w:rsidRPr="00407150">
              <w:rPr>
                <w:rFonts w:ascii="Arial" w:eastAsia="Times New Roman" w:hAnsi="Arial" w:cs="Arial"/>
                <w:sz w:val="20"/>
                <w:szCs w:val="20"/>
                <w:lang w:eastAsia="pt-BR"/>
              </w:rPr>
              <w:t>Regua</w:t>
            </w:r>
            <w:proofErr w:type="spellEnd"/>
            <w:r w:rsidRPr="00407150">
              <w:rPr>
                <w:rFonts w:ascii="Arial" w:eastAsia="Times New Roman" w:hAnsi="Arial" w:cs="Arial"/>
                <w:sz w:val="20"/>
                <w:szCs w:val="20"/>
                <w:lang w:eastAsia="pt-BR"/>
              </w:rPr>
              <w:t xml:space="preserve"> antropométrica de 2 metros com divisão de 0,5 centímetros; Display com 06 </w:t>
            </w:r>
            <w:proofErr w:type="spellStart"/>
            <w:r w:rsidRPr="00407150">
              <w:rPr>
                <w:rFonts w:ascii="Arial" w:eastAsia="Times New Roman" w:hAnsi="Arial" w:cs="Arial"/>
                <w:sz w:val="20"/>
                <w:szCs w:val="20"/>
                <w:lang w:eastAsia="pt-BR"/>
              </w:rPr>
              <w:t>digitos</w:t>
            </w:r>
            <w:proofErr w:type="spellEnd"/>
            <w:r w:rsidRPr="00407150">
              <w:rPr>
                <w:rFonts w:ascii="Arial" w:eastAsia="Times New Roman" w:hAnsi="Arial" w:cs="Arial"/>
                <w:sz w:val="20"/>
                <w:szCs w:val="20"/>
                <w:lang w:eastAsia="pt-BR"/>
              </w:rPr>
              <w:t xml:space="preserve"> em </w:t>
            </w:r>
            <w:proofErr w:type="spellStart"/>
            <w:r w:rsidRPr="00407150">
              <w:rPr>
                <w:rFonts w:ascii="Arial" w:eastAsia="Times New Roman" w:hAnsi="Arial" w:cs="Arial"/>
                <w:sz w:val="20"/>
                <w:szCs w:val="20"/>
                <w:lang w:eastAsia="pt-BR"/>
              </w:rPr>
              <w:t>Led</w:t>
            </w:r>
            <w:proofErr w:type="spellEnd"/>
            <w:r w:rsidRPr="00407150">
              <w:rPr>
                <w:rFonts w:ascii="Arial" w:eastAsia="Times New Roman" w:hAnsi="Arial" w:cs="Arial"/>
                <w:sz w:val="20"/>
                <w:szCs w:val="20"/>
                <w:lang w:eastAsia="pt-BR"/>
              </w:rPr>
              <w:t xml:space="preserve"> vermelho; Bivolt;</w:t>
            </w:r>
          </w:p>
        </w:tc>
        <w:tc>
          <w:tcPr>
            <w:tcW w:w="1454"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proofErr w:type="gramStart"/>
            <w:r w:rsidRPr="00407150">
              <w:rPr>
                <w:rFonts w:ascii="Arial" w:eastAsia="Times New Roman" w:hAnsi="Arial" w:cs="Arial"/>
                <w:bCs/>
                <w:sz w:val="20"/>
                <w:szCs w:val="20"/>
                <w:lang w:eastAsia="pt-BR"/>
              </w:rPr>
              <w:t>2</w:t>
            </w:r>
            <w:proofErr w:type="gramEnd"/>
          </w:p>
        </w:tc>
        <w:tc>
          <w:tcPr>
            <w:tcW w:w="1052"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UNIDADE</w:t>
            </w:r>
          </w:p>
        </w:tc>
        <w:tc>
          <w:tcPr>
            <w:tcW w:w="1573"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12,00</w:t>
            </w:r>
          </w:p>
        </w:tc>
      </w:tr>
      <w:tr w:rsidR="00407150" w:rsidRPr="007D1252" w:rsidTr="007D1252">
        <w:trPr>
          <w:trHeight w:val="825"/>
        </w:trPr>
        <w:tc>
          <w:tcPr>
            <w:tcW w:w="575" w:type="dxa"/>
            <w:tcBorders>
              <w:top w:val="nil"/>
              <w:left w:val="single" w:sz="4" w:space="0" w:color="auto"/>
              <w:bottom w:val="single" w:sz="4" w:space="0" w:color="auto"/>
              <w:right w:val="single" w:sz="4" w:space="0" w:color="auto"/>
            </w:tcBorders>
            <w:shd w:val="clear" w:color="auto" w:fill="auto"/>
            <w:noWrap/>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21</w:t>
            </w:r>
          </w:p>
        </w:tc>
        <w:tc>
          <w:tcPr>
            <w:tcW w:w="4630" w:type="dxa"/>
            <w:tcBorders>
              <w:top w:val="nil"/>
              <w:left w:val="nil"/>
              <w:bottom w:val="single" w:sz="4" w:space="0" w:color="auto"/>
              <w:right w:val="single" w:sz="4" w:space="0" w:color="auto"/>
            </w:tcBorders>
            <w:shd w:val="clear" w:color="auto" w:fill="auto"/>
            <w:hideMark/>
          </w:tcPr>
          <w:p w:rsidR="00407150" w:rsidRPr="00407150" w:rsidRDefault="00407150" w:rsidP="00407150">
            <w:pPr>
              <w:spacing w:after="0" w:line="240" w:lineRule="auto"/>
              <w:rPr>
                <w:rFonts w:ascii="Arial" w:eastAsia="Times New Roman" w:hAnsi="Arial" w:cs="Arial"/>
                <w:sz w:val="20"/>
                <w:szCs w:val="20"/>
                <w:lang w:eastAsia="pt-BR"/>
              </w:rPr>
            </w:pPr>
            <w:r w:rsidRPr="00407150">
              <w:rPr>
                <w:rFonts w:ascii="Arial" w:eastAsia="Times New Roman" w:hAnsi="Arial" w:cs="Arial"/>
                <w:sz w:val="20"/>
                <w:szCs w:val="20"/>
                <w:lang w:eastAsia="pt-BR"/>
              </w:rPr>
              <w:t xml:space="preserve">Mini tobogã Premium 3,30m x 2,30m, fabricado em KP1000 com soldas </w:t>
            </w:r>
            <w:proofErr w:type="gramStart"/>
            <w:r w:rsidRPr="00407150">
              <w:rPr>
                <w:rFonts w:ascii="Arial" w:eastAsia="Times New Roman" w:hAnsi="Arial" w:cs="Arial"/>
                <w:sz w:val="20"/>
                <w:szCs w:val="20"/>
                <w:lang w:eastAsia="pt-BR"/>
              </w:rPr>
              <w:t>super reforçadas</w:t>
            </w:r>
            <w:proofErr w:type="gramEnd"/>
            <w:r w:rsidRPr="00407150">
              <w:rPr>
                <w:rFonts w:ascii="Arial" w:eastAsia="Times New Roman" w:hAnsi="Arial" w:cs="Arial"/>
                <w:sz w:val="20"/>
                <w:szCs w:val="20"/>
                <w:lang w:eastAsia="pt-BR"/>
              </w:rPr>
              <w:t>.</w:t>
            </w:r>
          </w:p>
        </w:tc>
        <w:tc>
          <w:tcPr>
            <w:tcW w:w="1454"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proofErr w:type="gramStart"/>
            <w:r w:rsidRPr="00407150">
              <w:rPr>
                <w:rFonts w:ascii="Arial" w:eastAsia="Times New Roman" w:hAnsi="Arial" w:cs="Arial"/>
                <w:bCs/>
                <w:sz w:val="20"/>
                <w:szCs w:val="20"/>
                <w:lang w:eastAsia="pt-BR"/>
              </w:rPr>
              <w:t>2</w:t>
            </w:r>
            <w:proofErr w:type="gramEnd"/>
          </w:p>
        </w:tc>
        <w:tc>
          <w:tcPr>
            <w:tcW w:w="1052"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UNIDADE</w:t>
            </w:r>
          </w:p>
        </w:tc>
        <w:tc>
          <w:tcPr>
            <w:tcW w:w="1573"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50,00</w:t>
            </w:r>
          </w:p>
        </w:tc>
      </w:tr>
      <w:tr w:rsidR="00407150" w:rsidRPr="007D1252" w:rsidTr="007D1252">
        <w:trPr>
          <w:trHeight w:val="360"/>
        </w:trPr>
        <w:tc>
          <w:tcPr>
            <w:tcW w:w="575" w:type="dxa"/>
            <w:tcBorders>
              <w:top w:val="nil"/>
              <w:left w:val="single" w:sz="4" w:space="0" w:color="auto"/>
              <w:bottom w:val="single" w:sz="4" w:space="0" w:color="auto"/>
              <w:right w:val="single" w:sz="4" w:space="0" w:color="auto"/>
            </w:tcBorders>
            <w:shd w:val="clear" w:color="auto" w:fill="auto"/>
            <w:noWrap/>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22</w:t>
            </w:r>
          </w:p>
        </w:tc>
        <w:tc>
          <w:tcPr>
            <w:tcW w:w="4630" w:type="dxa"/>
            <w:tcBorders>
              <w:top w:val="nil"/>
              <w:left w:val="nil"/>
              <w:bottom w:val="single" w:sz="4" w:space="0" w:color="auto"/>
              <w:right w:val="single" w:sz="4" w:space="0" w:color="auto"/>
            </w:tcBorders>
            <w:shd w:val="clear" w:color="auto" w:fill="auto"/>
            <w:hideMark/>
          </w:tcPr>
          <w:p w:rsidR="00407150" w:rsidRPr="00407150" w:rsidRDefault="00407150" w:rsidP="00407150">
            <w:pPr>
              <w:spacing w:after="0" w:line="240" w:lineRule="auto"/>
              <w:rPr>
                <w:rFonts w:ascii="Arial" w:eastAsia="Times New Roman" w:hAnsi="Arial" w:cs="Arial"/>
                <w:sz w:val="20"/>
                <w:szCs w:val="20"/>
                <w:lang w:eastAsia="pt-BR"/>
              </w:rPr>
            </w:pPr>
            <w:r w:rsidRPr="00407150">
              <w:rPr>
                <w:rFonts w:ascii="Arial" w:eastAsia="Times New Roman" w:hAnsi="Arial" w:cs="Arial"/>
                <w:sz w:val="20"/>
                <w:szCs w:val="20"/>
                <w:lang w:eastAsia="pt-BR"/>
              </w:rPr>
              <w:t>PANELA DE ALUMÍNIO: 40 CM DE ALTURA</w:t>
            </w:r>
          </w:p>
        </w:tc>
        <w:tc>
          <w:tcPr>
            <w:tcW w:w="1454"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10</w:t>
            </w:r>
          </w:p>
        </w:tc>
        <w:tc>
          <w:tcPr>
            <w:tcW w:w="1052"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UNIDADE</w:t>
            </w:r>
          </w:p>
        </w:tc>
        <w:tc>
          <w:tcPr>
            <w:tcW w:w="1573"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1,50</w:t>
            </w:r>
          </w:p>
        </w:tc>
      </w:tr>
      <w:tr w:rsidR="00407150" w:rsidRPr="007D1252" w:rsidTr="007D1252">
        <w:trPr>
          <w:trHeight w:val="300"/>
        </w:trPr>
        <w:tc>
          <w:tcPr>
            <w:tcW w:w="575" w:type="dxa"/>
            <w:tcBorders>
              <w:top w:val="nil"/>
              <w:left w:val="single" w:sz="4" w:space="0" w:color="auto"/>
              <w:bottom w:val="single" w:sz="4" w:space="0" w:color="auto"/>
              <w:right w:val="single" w:sz="4" w:space="0" w:color="auto"/>
            </w:tcBorders>
            <w:shd w:val="clear" w:color="auto" w:fill="auto"/>
            <w:noWrap/>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23</w:t>
            </w:r>
          </w:p>
        </w:tc>
        <w:tc>
          <w:tcPr>
            <w:tcW w:w="4630" w:type="dxa"/>
            <w:tcBorders>
              <w:top w:val="nil"/>
              <w:left w:val="nil"/>
              <w:bottom w:val="single" w:sz="4" w:space="0" w:color="auto"/>
              <w:right w:val="single" w:sz="4" w:space="0" w:color="auto"/>
            </w:tcBorders>
            <w:shd w:val="clear" w:color="auto" w:fill="auto"/>
            <w:hideMark/>
          </w:tcPr>
          <w:p w:rsidR="00407150" w:rsidRPr="00407150" w:rsidRDefault="00407150" w:rsidP="00407150">
            <w:pPr>
              <w:spacing w:after="0" w:line="240" w:lineRule="auto"/>
              <w:rPr>
                <w:rFonts w:ascii="Arial" w:eastAsia="Times New Roman" w:hAnsi="Arial" w:cs="Arial"/>
                <w:sz w:val="20"/>
                <w:szCs w:val="20"/>
                <w:lang w:eastAsia="pt-BR"/>
              </w:rPr>
            </w:pPr>
            <w:r w:rsidRPr="00407150">
              <w:rPr>
                <w:rFonts w:ascii="Arial" w:eastAsia="Times New Roman" w:hAnsi="Arial" w:cs="Arial"/>
                <w:sz w:val="20"/>
                <w:szCs w:val="20"/>
                <w:lang w:eastAsia="pt-BR"/>
              </w:rPr>
              <w:t>PANELA DE ALUMÍNIO: 20 CM DE ALTURA</w:t>
            </w:r>
          </w:p>
        </w:tc>
        <w:tc>
          <w:tcPr>
            <w:tcW w:w="1454"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10</w:t>
            </w:r>
          </w:p>
        </w:tc>
        <w:tc>
          <w:tcPr>
            <w:tcW w:w="1052"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UNIDADE</w:t>
            </w:r>
          </w:p>
        </w:tc>
        <w:tc>
          <w:tcPr>
            <w:tcW w:w="1573"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0,40</w:t>
            </w:r>
          </w:p>
        </w:tc>
      </w:tr>
      <w:tr w:rsidR="00407150" w:rsidRPr="007D1252" w:rsidTr="007D1252">
        <w:trPr>
          <w:trHeight w:val="510"/>
        </w:trPr>
        <w:tc>
          <w:tcPr>
            <w:tcW w:w="575" w:type="dxa"/>
            <w:tcBorders>
              <w:top w:val="nil"/>
              <w:left w:val="single" w:sz="4" w:space="0" w:color="auto"/>
              <w:bottom w:val="single" w:sz="4" w:space="0" w:color="auto"/>
              <w:right w:val="single" w:sz="4" w:space="0" w:color="auto"/>
            </w:tcBorders>
            <w:shd w:val="clear" w:color="auto" w:fill="auto"/>
            <w:noWrap/>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24</w:t>
            </w:r>
          </w:p>
        </w:tc>
        <w:tc>
          <w:tcPr>
            <w:tcW w:w="4630" w:type="dxa"/>
            <w:tcBorders>
              <w:top w:val="nil"/>
              <w:left w:val="nil"/>
              <w:bottom w:val="single" w:sz="4" w:space="0" w:color="auto"/>
              <w:right w:val="single" w:sz="4" w:space="0" w:color="auto"/>
            </w:tcBorders>
            <w:shd w:val="clear" w:color="auto" w:fill="auto"/>
            <w:hideMark/>
          </w:tcPr>
          <w:p w:rsidR="00407150" w:rsidRPr="00407150" w:rsidRDefault="00407150" w:rsidP="00407150">
            <w:pPr>
              <w:spacing w:after="0" w:line="240" w:lineRule="auto"/>
              <w:rPr>
                <w:rFonts w:ascii="Arial" w:eastAsia="Times New Roman" w:hAnsi="Arial" w:cs="Arial"/>
                <w:sz w:val="20"/>
                <w:szCs w:val="20"/>
                <w:lang w:eastAsia="pt-BR"/>
              </w:rPr>
            </w:pPr>
            <w:r w:rsidRPr="00407150">
              <w:rPr>
                <w:rFonts w:ascii="Arial" w:eastAsia="Times New Roman" w:hAnsi="Arial" w:cs="Arial"/>
                <w:sz w:val="20"/>
                <w:szCs w:val="20"/>
                <w:lang w:eastAsia="pt-BR"/>
              </w:rPr>
              <w:t xml:space="preserve">PANELA ALUMÍNIO BATIDO COM </w:t>
            </w:r>
            <w:proofErr w:type="gramStart"/>
            <w:r w:rsidRPr="00407150">
              <w:rPr>
                <w:rFonts w:ascii="Arial" w:eastAsia="Times New Roman" w:hAnsi="Arial" w:cs="Arial"/>
                <w:sz w:val="20"/>
                <w:szCs w:val="20"/>
                <w:lang w:eastAsia="pt-BR"/>
              </w:rPr>
              <w:t>1</w:t>
            </w:r>
            <w:proofErr w:type="gramEnd"/>
            <w:r w:rsidRPr="00407150">
              <w:rPr>
                <w:rFonts w:ascii="Arial" w:eastAsia="Times New Roman" w:hAnsi="Arial" w:cs="Arial"/>
                <w:sz w:val="20"/>
                <w:szCs w:val="20"/>
                <w:lang w:eastAsia="pt-BR"/>
              </w:rPr>
              <w:t xml:space="preserve"> CM DE ESPESSURA: 45 CM DE ALTURA</w:t>
            </w:r>
          </w:p>
        </w:tc>
        <w:tc>
          <w:tcPr>
            <w:tcW w:w="1454"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10</w:t>
            </w:r>
          </w:p>
        </w:tc>
        <w:tc>
          <w:tcPr>
            <w:tcW w:w="1052"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UNIDADE</w:t>
            </w:r>
          </w:p>
        </w:tc>
        <w:tc>
          <w:tcPr>
            <w:tcW w:w="1573"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3,00</w:t>
            </w:r>
          </w:p>
        </w:tc>
      </w:tr>
      <w:tr w:rsidR="00407150" w:rsidRPr="007D1252" w:rsidTr="007D1252">
        <w:trPr>
          <w:trHeight w:val="510"/>
        </w:trPr>
        <w:tc>
          <w:tcPr>
            <w:tcW w:w="575" w:type="dxa"/>
            <w:tcBorders>
              <w:top w:val="nil"/>
              <w:left w:val="single" w:sz="4" w:space="0" w:color="auto"/>
              <w:bottom w:val="single" w:sz="4" w:space="0" w:color="auto"/>
              <w:right w:val="single" w:sz="4" w:space="0" w:color="auto"/>
            </w:tcBorders>
            <w:shd w:val="clear" w:color="auto" w:fill="auto"/>
            <w:noWrap/>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25</w:t>
            </w:r>
          </w:p>
        </w:tc>
        <w:tc>
          <w:tcPr>
            <w:tcW w:w="4630" w:type="dxa"/>
            <w:tcBorders>
              <w:top w:val="nil"/>
              <w:left w:val="nil"/>
              <w:bottom w:val="single" w:sz="4" w:space="0" w:color="auto"/>
              <w:right w:val="single" w:sz="4" w:space="0" w:color="auto"/>
            </w:tcBorders>
            <w:shd w:val="clear" w:color="auto" w:fill="auto"/>
            <w:hideMark/>
          </w:tcPr>
          <w:p w:rsidR="00407150" w:rsidRPr="00407150" w:rsidRDefault="00407150" w:rsidP="00407150">
            <w:pPr>
              <w:spacing w:after="0" w:line="240" w:lineRule="auto"/>
              <w:rPr>
                <w:rFonts w:ascii="Arial" w:eastAsia="Times New Roman" w:hAnsi="Arial" w:cs="Arial"/>
                <w:sz w:val="20"/>
                <w:szCs w:val="20"/>
                <w:lang w:eastAsia="pt-BR"/>
              </w:rPr>
            </w:pPr>
            <w:r w:rsidRPr="00407150">
              <w:rPr>
                <w:rFonts w:ascii="Arial" w:eastAsia="Times New Roman" w:hAnsi="Arial" w:cs="Arial"/>
                <w:sz w:val="20"/>
                <w:szCs w:val="20"/>
                <w:lang w:eastAsia="pt-BR"/>
              </w:rPr>
              <w:t xml:space="preserve">PANELA DE ALUMÍNIO COM </w:t>
            </w:r>
            <w:proofErr w:type="gramStart"/>
            <w:r w:rsidRPr="00407150">
              <w:rPr>
                <w:rFonts w:ascii="Arial" w:eastAsia="Times New Roman" w:hAnsi="Arial" w:cs="Arial"/>
                <w:sz w:val="20"/>
                <w:szCs w:val="20"/>
                <w:lang w:eastAsia="pt-BR"/>
              </w:rPr>
              <w:t>1</w:t>
            </w:r>
            <w:proofErr w:type="gramEnd"/>
            <w:r w:rsidRPr="00407150">
              <w:rPr>
                <w:rFonts w:ascii="Arial" w:eastAsia="Times New Roman" w:hAnsi="Arial" w:cs="Arial"/>
                <w:sz w:val="20"/>
                <w:szCs w:val="20"/>
                <w:lang w:eastAsia="pt-BR"/>
              </w:rPr>
              <w:t xml:space="preserve"> CM DE ESPESSURA: 16 CM DE ALTURA</w:t>
            </w:r>
          </w:p>
        </w:tc>
        <w:tc>
          <w:tcPr>
            <w:tcW w:w="1454"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10</w:t>
            </w:r>
          </w:p>
        </w:tc>
        <w:tc>
          <w:tcPr>
            <w:tcW w:w="1052"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UNIDADE</w:t>
            </w:r>
          </w:p>
        </w:tc>
        <w:tc>
          <w:tcPr>
            <w:tcW w:w="1573"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0,20</w:t>
            </w:r>
          </w:p>
        </w:tc>
      </w:tr>
      <w:tr w:rsidR="00407150" w:rsidRPr="007D1252" w:rsidTr="007D1252">
        <w:trPr>
          <w:trHeight w:val="1020"/>
        </w:trPr>
        <w:tc>
          <w:tcPr>
            <w:tcW w:w="575" w:type="dxa"/>
            <w:tcBorders>
              <w:top w:val="nil"/>
              <w:left w:val="single" w:sz="4" w:space="0" w:color="auto"/>
              <w:bottom w:val="single" w:sz="4" w:space="0" w:color="auto"/>
              <w:right w:val="single" w:sz="4" w:space="0" w:color="auto"/>
            </w:tcBorders>
            <w:shd w:val="clear" w:color="auto" w:fill="auto"/>
            <w:noWrap/>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26</w:t>
            </w:r>
          </w:p>
        </w:tc>
        <w:tc>
          <w:tcPr>
            <w:tcW w:w="4630" w:type="dxa"/>
            <w:tcBorders>
              <w:top w:val="nil"/>
              <w:left w:val="nil"/>
              <w:bottom w:val="single" w:sz="4" w:space="0" w:color="auto"/>
              <w:right w:val="single" w:sz="4" w:space="0" w:color="auto"/>
            </w:tcBorders>
            <w:shd w:val="clear" w:color="auto" w:fill="auto"/>
            <w:hideMark/>
          </w:tcPr>
          <w:p w:rsidR="00407150" w:rsidRPr="00407150" w:rsidRDefault="00407150" w:rsidP="00407150">
            <w:pPr>
              <w:spacing w:after="0" w:line="240" w:lineRule="auto"/>
              <w:rPr>
                <w:rFonts w:ascii="Arial" w:eastAsia="Times New Roman" w:hAnsi="Arial" w:cs="Arial"/>
                <w:sz w:val="20"/>
                <w:szCs w:val="20"/>
                <w:lang w:eastAsia="pt-BR"/>
              </w:rPr>
            </w:pPr>
            <w:r w:rsidRPr="00407150">
              <w:rPr>
                <w:rFonts w:ascii="Arial" w:eastAsia="Times New Roman" w:hAnsi="Arial" w:cs="Arial"/>
                <w:sz w:val="20"/>
                <w:szCs w:val="20"/>
                <w:lang w:eastAsia="pt-BR"/>
              </w:rPr>
              <w:t xml:space="preserve">PANELA DE PRESSÃO 4 LITROS: </w:t>
            </w:r>
            <w:proofErr w:type="gramStart"/>
            <w:r w:rsidRPr="00407150">
              <w:rPr>
                <w:rFonts w:ascii="Arial" w:eastAsia="Times New Roman" w:hAnsi="Arial" w:cs="Arial"/>
                <w:sz w:val="20"/>
                <w:szCs w:val="20"/>
                <w:lang w:eastAsia="pt-BR"/>
              </w:rPr>
              <w:t>2</w:t>
            </w:r>
            <w:proofErr w:type="gramEnd"/>
            <w:r w:rsidRPr="00407150">
              <w:rPr>
                <w:rFonts w:ascii="Arial" w:eastAsia="Times New Roman" w:hAnsi="Arial" w:cs="Arial"/>
                <w:sz w:val="20"/>
                <w:szCs w:val="20"/>
                <w:lang w:eastAsia="pt-BR"/>
              </w:rPr>
              <w:t xml:space="preserve"> VÁLVULAS DE SEGURANÇA (1 METÁLICA E 1 DE SILICONE), COM TRAVA DE SEGURANÇA E ALIVIADOR DE PRESSÃO. ALUMÍNIO POLIDO REFORÇADO</w:t>
            </w:r>
            <w:proofErr w:type="gramStart"/>
            <w:r w:rsidRPr="00407150">
              <w:rPr>
                <w:rFonts w:ascii="Arial" w:eastAsia="Times New Roman" w:hAnsi="Arial" w:cs="Arial"/>
                <w:sz w:val="20"/>
                <w:szCs w:val="20"/>
                <w:lang w:eastAsia="pt-BR"/>
              </w:rPr>
              <w:t>, ALÇAS</w:t>
            </w:r>
            <w:proofErr w:type="gramEnd"/>
            <w:r w:rsidRPr="00407150">
              <w:rPr>
                <w:rFonts w:ascii="Arial" w:eastAsia="Times New Roman" w:hAnsi="Arial" w:cs="Arial"/>
                <w:sz w:val="20"/>
                <w:szCs w:val="20"/>
                <w:lang w:eastAsia="pt-BR"/>
              </w:rPr>
              <w:t xml:space="preserve"> EM BAQUELITE ANTITÉRMICO. SELO DO INMETRO.</w:t>
            </w:r>
          </w:p>
        </w:tc>
        <w:tc>
          <w:tcPr>
            <w:tcW w:w="1454"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proofErr w:type="gramStart"/>
            <w:r w:rsidRPr="00407150">
              <w:rPr>
                <w:rFonts w:ascii="Arial" w:eastAsia="Times New Roman" w:hAnsi="Arial" w:cs="Arial"/>
                <w:bCs/>
                <w:sz w:val="20"/>
                <w:szCs w:val="20"/>
                <w:lang w:eastAsia="pt-BR"/>
              </w:rPr>
              <w:t>4</w:t>
            </w:r>
            <w:proofErr w:type="gramEnd"/>
          </w:p>
        </w:tc>
        <w:tc>
          <w:tcPr>
            <w:tcW w:w="1052"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UNIDADE</w:t>
            </w:r>
          </w:p>
        </w:tc>
        <w:tc>
          <w:tcPr>
            <w:tcW w:w="1573"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0,80</w:t>
            </w:r>
          </w:p>
        </w:tc>
      </w:tr>
      <w:tr w:rsidR="00407150" w:rsidRPr="007D1252" w:rsidTr="007D1252">
        <w:trPr>
          <w:trHeight w:val="1020"/>
        </w:trPr>
        <w:tc>
          <w:tcPr>
            <w:tcW w:w="575" w:type="dxa"/>
            <w:tcBorders>
              <w:top w:val="nil"/>
              <w:left w:val="single" w:sz="4" w:space="0" w:color="auto"/>
              <w:bottom w:val="single" w:sz="4" w:space="0" w:color="auto"/>
              <w:right w:val="single" w:sz="4" w:space="0" w:color="auto"/>
            </w:tcBorders>
            <w:shd w:val="clear" w:color="auto" w:fill="auto"/>
            <w:noWrap/>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27</w:t>
            </w:r>
          </w:p>
        </w:tc>
        <w:tc>
          <w:tcPr>
            <w:tcW w:w="4630" w:type="dxa"/>
            <w:tcBorders>
              <w:top w:val="nil"/>
              <w:left w:val="nil"/>
              <w:bottom w:val="single" w:sz="4" w:space="0" w:color="auto"/>
              <w:right w:val="single" w:sz="4" w:space="0" w:color="auto"/>
            </w:tcBorders>
            <w:shd w:val="clear" w:color="auto" w:fill="auto"/>
            <w:hideMark/>
          </w:tcPr>
          <w:p w:rsidR="00407150" w:rsidRPr="00407150" w:rsidRDefault="00407150" w:rsidP="00407150">
            <w:pPr>
              <w:spacing w:after="0" w:line="240" w:lineRule="auto"/>
              <w:rPr>
                <w:rFonts w:ascii="Arial" w:eastAsia="Times New Roman" w:hAnsi="Arial" w:cs="Arial"/>
                <w:sz w:val="20"/>
                <w:szCs w:val="20"/>
                <w:lang w:eastAsia="pt-BR"/>
              </w:rPr>
            </w:pPr>
            <w:r w:rsidRPr="00407150">
              <w:rPr>
                <w:rFonts w:ascii="Arial" w:eastAsia="Times New Roman" w:hAnsi="Arial" w:cs="Arial"/>
                <w:sz w:val="20"/>
                <w:szCs w:val="20"/>
                <w:lang w:eastAsia="pt-BR"/>
              </w:rPr>
              <w:t>PANELA DE PRESÃO 7 LITROS</w:t>
            </w:r>
            <w:proofErr w:type="gramStart"/>
            <w:r w:rsidRPr="00407150">
              <w:rPr>
                <w:rFonts w:ascii="Arial" w:eastAsia="Times New Roman" w:hAnsi="Arial" w:cs="Arial"/>
                <w:sz w:val="20"/>
                <w:szCs w:val="20"/>
                <w:lang w:eastAsia="pt-BR"/>
              </w:rPr>
              <w:t>: :</w:t>
            </w:r>
            <w:proofErr w:type="gramEnd"/>
            <w:r w:rsidRPr="00407150">
              <w:rPr>
                <w:rFonts w:ascii="Arial" w:eastAsia="Times New Roman" w:hAnsi="Arial" w:cs="Arial"/>
                <w:sz w:val="20"/>
                <w:szCs w:val="20"/>
                <w:lang w:eastAsia="pt-BR"/>
              </w:rPr>
              <w:t xml:space="preserve"> 2 VÁLVULAS DE SEGURANÇA (1 METÁLICA E 1 DE SILICONE), COM TRAVA DE SEGURANÇA E ALIVIADOR DE PRESSÃO. ALUMÍNIO POLIDO REFORÇADO</w:t>
            </w:r>
            <w:proofErr w:type="gramStart"/>
            <w:r w:rsidRPr="00407150">
              <w:rPr>
                <w:rFonts w:ascii="Arial" w:eastAsia="Times New Roman" w:hAnsi="Arial" w:cs="Arial"/>
                <w:sz w:val="20"/>
                <w:szCs w:val="20"/>
                <w:lang w:eastAsia="pt-BR"/>
              </w:rPr>
              <w:t>, ALÇAS</w:t>
            </w:r>
            <w:proofErr w:type="gramEnd"/>
            <w:r w:rsidRPr="00407150">
              <w:rPr>
                <w:rFonts w:ascii="Arial" w:eastAsia="Times New Roman" w:hAnsi="Arial" w:cs="Arial"/>
                <w:sz w:val="20"/>
                <w:szCs w:val="20"/>
                <w:lang w:eastAsia="pt-BR"/>
              </w:rPr>
              <w:t xml:space="preserve"> EM BAQUELITE ANTITÉRMICO. SELO DO INMETRO.</w:t>
            </w:r>
          </w:p>
        </w:tc>
        <w:tc>
          <w:tcPr>
            <w:tcW w:w="1454"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proofErr w:type="gramStart"/>
            <w:r w:rsidRPr="00407150">
              <w:rPr>
                <w:rFonts w:ascii="Arial" w:eastAsia="Times New Roman" w:hAnsi="Arial" w:cs="Arial"/>
                <w:bCs/>
                <w:sz w:val="20"/>
                <w:szCs w:val="20"/>
                <w:lang w:eastAsia="pt-BR"/>
              </w:rPr>
              <w:t>4</w:t>
            </w:r>
            <w:proofErr w:type="gramEnd"/>
          </w:p>
        </w:tc>
        <w:tc>
          <w:tcPr>
            <w:tcW w:w="1052"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UNIDADE</w:t>
            </w:r>
          </w:p>
        </w:tc>
        <w:tc>
          <w:tcPr>
            <w:tcW w:w="1573"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0,80</w:t>
            </w:r>
          </w:p>
        </w:tc>
      </w:tr>
      <w:tr w:rsidR="00407150" w:rsidRPr="007D1252" w:rsidTr="007D1252">
        <w:trPr>
          <w:trHeight w:val="1275"/>
        </w:trPr>
        <w:tc>
          <w:tcPr>
            <w:tcW w:w="575" w:type="dxa"/>
            <w:tcBorders>
              <w:top w:val="nil"/>
              <w:left w:val="single" w:sz="4" w:space="0" w:color="auto"/>
              <w:bottom w:val="single" w:sz="4" w:space="0" w:color="auto"/>
              <w:right w:val="single" w:sz="4" w:space="0" w:color="auto"/>
            </w:tcBorders>
            <w:shd w:val="clear" w:color="auto" w:fill="auto"/>
            <w:noWrap/>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28</w:t>
            </w:r>
          </w:p>
        </w:tc>
        <w:tc>
          <w:tcPr>
            <w:tcW w:w="4630" w:type="dxa"/>
            <w:tcBorders>
              <w:top w:val="nil"/>
              <w:left w:val="nil"/>
              <w:bottom w:val="single" w:sz="4" w:space="0" w:color="auto"/>
              <w:right w:val="single" w:sz="4" w:space="0" w:color="auto"/>
            </w:tcBorders>
            <w:shd w:val="clear" w:color="auto" w:fill="auto"/>
            <w:hideMark/>
          </w:tcPr>
          <w:p w:rsidR="00407150" w:rsidRPr="00407150" w:rsidRDefault="00407150" w:rsidP="00407150">
            <w:pPr>
              <w:spacing w:after="0" w:line="240" w:lineRule="auto"/>
              <w:rPr>
                <w:rFonts w:ascii="Arial" w:eastAsia="Times New Roman" w:hAnsi="Arial" w:cs="Arial"/>
                <w:sz w:val="20"/>
                <w:szCs w:val="20"/>
                <w:lang w:eastAsia="pt-BR"/>
              </w:rPr>
            </w:pPr>
            <w:r w:rsidRPr="00407150">
              <w:rPr>
                <w:rFonts w:ascii="Arial" w:eastAsia="Times New Roman" w:hAnsi="Arial" w:cs="Arial"/>
                <w:sz w:val="20"/>
                <w:szCs w:val="20"/>
                <w:lang w:eastAsia="pt-BR"/>
              </w:rPr>
              <w:t>PANELA DE PRESSÃO 12 LITROS</w:t>
            </w:r>
            <w:proofErr w:type="gramStart"/>
            <w:r w:rsidRPr="00407150">
              <w:rPr>
                <w:rFonts w:ascii="Arial" w:eastAsia="Times New Roman" w:hAnsi="Arial" w:cs="Arial"/>
                <w:sz w:val="20"/>
                <w:szCs w:val="20"/>
                <w:lang w:eastAsia="pt-BR"/>
              </w:rPr>
              <w:t>: :</w:t>
            </w:r>
            <w:proofErr w:type="gramEnd"/>
            <w:r w:rsidRPr="00407150">
              <w:rPr>
                <w:rFonts w:ascii="Arial" w:eastAsia="Times New Roman" w:hAnsi="Arial" w:cs="Arial"/>
                <w:sz w:val="20"/>
                <w:szCs w:val="20"/>
                <w:lang w:eastAsia="pt-BR"/>
              </w:rPr>
              <w:t xml:space="preserve"> 2 VÁLVULAS DE SEGURANÇA (1 METÁLICA E 1 DE SILICONE), COM TRAVA DE SEGURANÇA E ALIVIADOR DE PRESSÃO. ALUMÍNIO POLIDO REFORÇADO</w:t>
            </w:r>
            <w:proofErr w:type="gramStart"/>
            <w:r w:rsidRPr="00407150">
              <w:rPr>
                <w:rFonts w:ascii="Arial" w:eastAsia="Times New Roman" w:hAnsi="Arial" w:cs="Arial"/>
                <w:sz w:val="20"/>
                <w:szCs w:val="20"/>
                <w:lang w:eastAsia="pt-BR"/>
              </w:rPr>
              <w:t>, ALÇAS</w:t>
            </w:r>
            <w:proofErr w:type="gramEnd"/>
            <w:r w:rsidRPr="00407150">
              <w:rPr>
                <w:rFonts w:ascii="Arial" w:eastAsia="Times New Roman" w:hAnsi="Arial" w:cs="Arial"/>
                <w:sz w:val="20"/>
                <w:szCs w:val="20"/>
                <w:lang w:eastAsia="pt-BR"/>
              </w:rPr>
              <w:t xml:space="preserve"> EM BAQUELITE ANTITÉRMICO. SELO DO INMETRO.</w:t>
            </w:r>
          </w:p>
        </w:tc>
        <w:tc>
          <w:tcPr>
            <w:tcW w:w="1454"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proofErr w:type="gramStart"/>
            <w:r w:rsidRPr="00407150">
              <w:rPr>
                <w:rFonts w:ascii="Arial" w:eastAsia="Times New Roman" w:hAnsi="Arial" w:cs="Arial"/>
                <w:bCs/>
                <w:sz w:val="20"/>
                <w:szCs w:val="20"/>
                <w:lang w:eastAsia="pt-BR"/>
              </w:rPr>
              <w:t>4</w:t>
            </w:r>
            <w:proofErr w:type="gramEnd"/>
          </w:p>
        </w:tc>
        <w:tc>
          <w:tcPr>
            <w:tcW w:w="1052"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UNIDADE</w:t>
            </w:r>
          </w:p>
        </w:tc>
        <w:tc>
          <w:tcPr>
            <w:tcW w:w="1573"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3,00</w:t>
            </w:r>
          </w:p>
        </w:tc>
      </w:tr>
      <w:tr w:rsidR="00407150" w:rsidRPr="007D1252" w:rsidTr="007D1252">
        <w:trPr>
          <w:trHeight w:val="1635"/>
        </w:trPr>
        <w:tc>
          <w:tcPr>
            <w:tcW w:w="575" w:type="dxa"/>
            <w:tcBorders>
              <w:top w:val="nil"/>
              <w:left w:val="single" w:sz="4" w:space="0" w:color="auto"/>
              <w:bottom w:val="single" w:sz="4" w:space="0" w:color="auto"/>
              <w:right w:val="single" w:sz="4" w:space="0" w:color="auto"/>
            </w:tcBorders>
            <w:shd w:val="clear" w:color="auto" w:fill="auto"/>
            <w:noWrap/>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29</w:t>
            </w:r>
          </w:p>
        </w:tc>
        <w:tc>
          <w:tcPr>
            <w:tcW w:w="4630" w:type="dxa"/>
            <w:tcBorders>
              <w:top w:val="nil"/>
              <w:left w:val="nil"/>
              <w:bottom w:val="single" w:sz="4" w:space="0" w:color="auto"/>
              <w:right w:val="single" w:sz="4" w:space="0" w:color="auto"/>
            </w:tcBorders>
            <w:shd w:val="clear" w:color="auto" w:fill="auto"/>
            <w:hideMark/>
          </w:tcPr>
          <w:p w:rsidR="00407150" w:rsidRPr="00407150" w:rsidRDefault="00407150" w:rsidP="00407150">
            <w:pPr>
              <w:spacing w:after="0" w:line="240" w:lineRule="auto"/>
              <w:rPr>
                <w:rFonts w:ascii="Arial" w:eastAsia="Times New Roman" w:hAnsi="Arial" w:cs="Arial"/>
                <w:sz w:val="20"/>
                <w:szCs w:val="20"/>
                <w:lang w:eastAsia="pt-BR"/>
              </w:rPr>
            </w:pPr>
            <w:r w:rsidRPr="00407150">
              <w:rPr>
                <w:rFonts w:ascii="Arial" w:eastAsia="Times New Roman" w:hAnsi="Arial" w:cs="Arial"/>
                <w:sz w:val="20"/>
                <w:szCs w:val="20"/>
                <w:lang w:eastAsia="pt-BR"/>
              </w:rPr>
              <w:t>PANELA DE PRESSÃO INDUSTRIAL 20 LITROS</w:t>
            </w:r>
            <w:proofErr w:type="gramStart"/>
            <w:r w:rsidRPr="00407150">
              <w:rPr>
                <w:rFonts w:ascii="Arial" w:eastAsia="Times New Roman" w:hAnsi="Arial" w:cs="Arial"/>
                <w:sz w:val="20"/>
                <w:szCs w:val="20"/>
                <w:lang w:eastAsia="pt-BR"/>
              </w:rPr>
              <w:t>: :</w:t>
            </w:r>
            <w:proofErr w:type="gramEnd"/>
            <w:r w:rsidRPr="00407150">
              <w:rPr>
                <w:rFonts w:ascii="Arial" w:eastAsia="Times New Roman" w:hAnsi="Arial" w:cs="Arial"/>
                <w:sz w:val="20"/>
                <w:szCs w:val="20"/>
                <w:lang w:eastAsia="pt-BR"/>
              </w:rPr>
              <w:t xml:space="preserve"> 2 VÁLVULAS DE SEGURANÇA (1 METÁLICA E 1 DE SILICONE), COM TRAVA DE SEGURANÇA E ALIVIADOR DE PRESSÃO. ALUMÍNIO POLIDO REFORÇADO</w:t>
            </w:r>
            <w:proofErr w:type="gramStart"/>
            <w:r w:rsidRPr="00407150">
              <w:rPr>
                <w:rFonts w:ascii="Arial" w:eastAsia="Times New Roman" w:hAnsi="Arial" w:cs="Arial"/>
                <w:sz w:val="20"/>
                <w:szCs w:val="20"/>
                <w:lang w:eastAsia="pt-BR"/>
              </w:rPr>
              <w:t>, ALÇAS</w:t>
            </w:r>
            <w:proofErr w:type="gramEnd"/>
            <w:r w:rsidRPr="00407150">
              <w:rPr>
                <w:rFonts w:ascii="Arial" w:eastAsia="Times New Roman" w:hAnsi="Arial" w:cs="Arial"/>
                <w:sz w:val="20"/>
                <w:szCs w:val="20"/>
                <w:lang w:eastAsia="pt-BR"/>
              </w:rPr>
              <w:t xml:space="preserve"> EM BAQUELITE ANTITÉRMICO. SELO DO INMETRO.</w:t>
            </w:r>
          </w:p>
        </w:tc>
        <w:tc>
          <w:tcPr>
            <w:tcW w:w="1454"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proofErr w:type="gramStart"/>
            <w:r w:rsidRPr="00407150">
              <w:rPr>
                <w:rFonts w:ascii="Arial" w:eastAsia="Times New Roman" w:hAnsi="Arial" w:cs="Arial"/>
                <w:bCs/>
                <w:sz w:val="20"/>
                <w:szCs w:val="20"/>
                <w:lang w:eastAsia="pt-BR"/>
              </w:rPr>
              <w:t>4</w:t>
            </w:r>
            <w:proofErr w:type="gramEnd"/>
          </w:p>
        </w:tc>
        <w:tc>
          <w:tcPr>
            <w:tcW w:w="1052"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UNIDADE</w:t>
            </w:r>
          </w:p>
        </w:tc>
        <w:tc>
          <w:tcPr>
            <w:tcW w:w="1573"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3,00</w:t>
            </w:r>
          </w:p>
        </w:tc>
      </w:tr>
      <w:tr w:rsidR="00407150" w:rsidRPr="007D1252" w:rsidTr="007D1252">
        <w:trPr>
          <w:trHeight w:val="825"/>
        </w:trPr>
        <w:tc>
          <w:tcPr>
            <w:tcW w:w="575" w:type="dxa"/>
            <w:tcBorders>
              <w:top w:val="nil"/>
              <w:left w:val="single" w:sz="4" w:space="0" w:color="auto"/>
              <w:bottom w:val="single" w:sz="4" w:space="0" w:color="auto"/>
              <w:right w:val="single" w:sz="4" w:space="0" w:color="auto"/>
            </w:tcBorders>
            <w:shd w:val="clear" w:color="auto" w:fill="auto"/>
            <w:noWrap/>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lastRenderedPageBreak/>
              <w:t>30</w:t>
            </w:r>
          </w:p>
        </w:tc>
        <w:tc>
          <w:tcPr>
            <w:tcW w:w="4630" w:type="dxa"/>
            <w:tcBorders>
              <w:top w:val="nil"/>
              <w:left w:val="nil"/>
              <w:bottom w:val="single" w:sz="4" w:space="0" w:color="auto"/>
              <w:right w:val="single" w:sz="4" w:space="0" w:color="auto"/>
            </w:tcBorders>
            <w:shd w:val="clear" w:color="auto" w:fill="auto"/>
            <w:hideMark/>
          </w:tcPr>
          <w:p w:rsidR="00407150" w:rsidRPr="00407150" w:rsidRDefault="00407150" w:rsidP="00407150">
            <w:pPr>
              <w:spacing w:after="0" w:line="240" w:lineRule="auto"/>
              <w:rPr>
                <w:rFonts w:ascii="Arial" w:eastAsia="Times New Roman" w:hAnsi="Arial" w:cs="Arial"/>
                <w:sz w:val="20"/>
                <w:szCs w:val="20"/>
                <w:lang w:eastAsia="pt-BR"/>
              </w:rPr>
            </w:pPr>
            <w:r w:rsidRPr="00407150">
              <w:rPr>
                <w:rFonts w:ascii="Arial" w:eastAsia="Times New Roman" w:hAnsi="Arial" w:cs="Arial"/>
                <w:sz w:val="20"/>
                <w:szCs w:val="20"/>
                <w:lang w:eastAsia="pt-BR"/>
              </w:rPr>
              <w:t>DESCASCADOR BOLEADOR DE LEGUMES: LÂMINA INOX; CABO POLIETILENO. 18,5 CM. BRANCO</w:t>
            </w:r>
          </w:p>
        </w:tc>
        <w:tc>
          <w:tcPr>
            <w:tcW w:w="1454"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10</w:t>
            </w:r>
          </w:p>
        </w:tc>
        <w:tc>
          <w:tcPr>
            <w:tcW w:w="1052"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UNIDADE</w:t>
            </w:r>
          </w:p>
        </w:tc>
        <w:tc>
          <w:tcPr>
            <w:tcW w:w="1573"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0,05</w:t>
            </w:r>
          </w:p>
        </w:tc>
      </w:tr>
      <w:tr w:rsidR="00407150" w:rsidRPr="007D1252" w:rsidTr="007D1252">
        <w:trPr>
          <w:trHeight w:val="1935"/>
        </w:trPr>
        <w:tc>
          <w:tcPr>
            <w:tcW w:w="575" w:type="dxa"/>
            <w:tcBorders>
              <w:top w:val="nil"/>
              <w:left w:val="single" w:sz="4" w:space="0" w:color="auto"/>
              <w:bottom w:val="single" w:sz="4" w:space="0" w:color="auto"/>
              <w:right w:val="single" w:sz="4" w:space="0" w:color="auto"/>
            </w:tcBorders>
            <w:shd w:val="clear" w:color="auto" w:fill="auto"/>
            <w:noWrap/>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31</w:t>
            </w:r>
          </w:p>
        </w:tc>
        <w:tc>
          <w:tcPr>
            <w:tcW w:w="4630" w:type="dxa"/>
            <w:tcBorders>
              <w:top w:val="nil"/>
              <w:left w:val="nil"/>
              <w:bottom w:val="single" w:sz="4" w:space="0" w:color="auto"/>
              <w:right w:val="single" w:sz="4" w:space="0" w:color="auto"/>
            </w:tcBorders>
            <w:shd w:val="clear" w:color="auto" w:fill="auto"/>
            <w:hideMark/>
          </w:tcPr>
          <w:p w:rsidR="00407150" w:rsidRPr="00407150" w:rsidRDefault="00407150" w:rsidP="00407150">
            <w:pPr>
              <w:spacing w:after="0" w:line="240" w:lineRule="auto"/>
              <w:rPr>
                <w:rFonts w:ascii="Arial" w:eastAsia="Times New Roman" w:hAnsi="Arial" w:cs="Arial"/>
                <w:sz w:val="20"/>
                <w:szCs w:val="20"/>
                <w:lang w:eastAsia="pt-BR"/>
              </w:rPr>
            </w:pPr>
            <w:r w:rsidRPr="00407150">
              <w:rPr>
                <w:rFonts w:ascii="Arial" w:eastAsia="Times New Roman" w:hAnsi="Arial" w:cs="Arial"/>
                <w:sz w:val="20"/>
                <w:szCs w:val="20"/>
                <w:lang w:eastAsia="pt-BR"/>
              </w:rPr>
              <w:t xml:space="preserve">FACA PARA LEGUMES </w:t>
            </w:r>
            <w:proofErr w:type="gramStart"/>
            <w:r w:rsidRPr="00407150">
              <w:rPr>
                <w:rFonts w:ascii="Arial" w:eastAsia="Times New Roman" w:hAnsi="Arial" w:cs="Arial"/>
                <w:sz w:val="20"/>
                <w:szCs w:val="20"/>
                <w:lang w:eastAsia="pt-BR"/>
              </w:rPr>
              <w:t>4</w:t>
            </w:r>
            <w:proofErr w:type="gramEnd"/>
            <w:r w:rsidRPr="00407150">
              <w:rPr>
                <w:rFonts w:ascii="Arial" w:eastAsia="Times New Roman" w:hAnsi="Arial" w:cs="Arial"/>
                <w:sz w:val="20"/>
                <w:szCs w:val="20"/>
                <w:lang w:eastAsia="pt-BR"/>
              </w:rPr>
              <w:t xml:space="preserve"> POLEGADAS (FRUTAS E LEGUMES): FACA INOX COM CABO ANATÔMICO DE POLIPROPILENO INJETADO DIRETAMENTE SOBRE A ESPIGA DA LÂMINA. LÂMINA EM AÇO INOX COM FIO LISO. Cabo em polipropileno </w:t>
            </w:r>
            <w:proofErr w:type="spellStart"/>
            <w:r w:rsidRPr="00407150">
              <w:rPr>
                <w:rFonts w:ascii="Arial" w:eastAsia="Times New Roman" w:hAnsi="Arial" w:cs="Arial"/>
                <w:sz w:val="20"/>
                <w:szCs w:val="20"/>
                <w:lang w:eastAsia="pt-BR"/>
              </w:rPr>
              <w:t>texturizado</w:t>
            </w:r>
            <w:proofErr w:type="spellEnd"/>
            <w:r w:rsidRPr="00407150">
              <w:rPr>
                <w:rFonts w:ascii="Arial" w:eastAsia="Times New Roman" w:hAnsi="Arial" w:cs="Arial"/>
                <w:sz w:val="20"/>
                <w:szCs w:val="20"/>
                <w:lang w:eastAsia="pt-BR"/>
              </w:rPr>
              <w:t xml:space="preserve">. Peso 0,03 kg, comprimento 20 cm, largura 2,5 cm, altura 1,5 cm, </w:t>
            </w:r>
            <w:proofErr w:type="spellStart"/>
            <w:r w:rsidRPr="00407150">
              <w:rPr>
                <w:rFonts w:ascii="Arial" w:eastAsia="Times New Roman" w:hAnsi="Arial" w:cs="Arial"/>
                <w:sz w:val="20"/>
                <w:szCs w:val="20"/>
                <w:lang w:eastAsia="pt-BR"/>
              </w:rPr>
              <w:t>expessura</w:t>
            </w:r>
            <w:proofErr w:type="spellEnd"/>
            <w:r w:rsidRPr="00407150">
              <w:rPr>
                <w:rFonts w:ascii="Arial" w:eastAsia="Times New Roman" w:hAnsi="Arial" w:cs="Arial"/>
                <w:sz w:val="20"/>
                <w:szCs w:val="20"/>
                <w:lang w:eastAsia="pt-BR"/>
              </w:rPr>
              <w:t xml:space="preserve"> 3,00 mm.</w:t>
            </w:r>
          </w:p>
        </w:tc>
        <w:tc>
          <w:tcPr>
            <w:tcW w:w="1454"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10</w:t>
            </w:r>
          </w:p>
        </w:tc>
        <w:tc>
          <w:tcPr>
            <w:tcW w:w="1052"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UNIDADE</w:t>
            </w:r>
          </w:p>
        </w:tc>
        <w:tc>
          <w:tcPr>
            <w:tcW w:w="1573"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0,05</w:t>
            </w:r>
          </w:p>
        </w:tc>
      </w:tr>
      <w:tr w:rsidR="00407150" w:rsidRPr="007D1252" w:rsidTr="007D1252">
        <w:trPr>
          <w:trHeight w:val="1935"/>
        </w:trPr>
        <w:tc>
          <w:tcPr>
            <w:tcW w:w="575" w:type="dxa"/>
            <w:tcBorders>
              <w:top w:val="nil"/>
              <w:left w:val="single" w:sz="4" w:space="0" w:color="auto"/>
              <w:bottom w:val="single" w:sz="4" w:space="0" w:color="auto"/>
              <w:right w:val="single" w:sz="4" w:space="0" w:color="auto"/>
            </w:tcBorders>
            <w:shd w:val="clear" w:color="auto" w:fill="auto"/>
            <w:noWrap/>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32</w:t>
            </w:r>
          </w:p>
        </w:tc>
        <w:tc>
          <w:tcPr>
            <w:tcW w:w="4630" w:type="dxa"/>
            <w:tcBorders>
              <w:top w:val="nil"/>
              <w:left w:val="nil"/>
              <w:bottom w:val="single" w:sz="4" w:space="0" w:color="auto"/>
              <w:right w:val="single" w:sz="4" w:space="0" w:color="auto"/>
            </w:tcBorders>
            <w:shd w:val="clear" w:color="auto" w:fill="auto"/>
            <w:hideMark/>
          </w:tcPr>
          <w:p w:rsidR="00407150" w:rsidRPr="00407150" w:rsidRDefault="00407150" w:rsidP="00407150">
            <w:pPr>
              <w:spacing w:after="0" w:line="240" w:lineRule="auto"/>
              <w:rPr>
                <w:rFonts w:ascii="Arial" w:eastAsia="Times New Roman" w:hAnsi="Arial" w:cs="Arial"/>
                <w:sz w:val="20"/>
                <w:szCs w:val="20"/>
                <w:lang w:eastAsia="pt-BR"/>
              </w:rPr>
            </w:pPr>
            <w:r w:rsidRPr="00407150">
              <w:rPr>
                <w:rFonts w:ascii="Arial" w:eastAsia="Times New Roman" w:hAnsi="Arial" w:cs="Arial"/>
                <w:sz w:val="20"/>
                <w:szCs w:val="20"/>
                <w:lang w:eastAsia="pt-BR"/>
              </w:rPr>
              <w:t xml:space="preserve">ESCUMEDEIRA ALUMÍNIO Nº 09, COM GANCHO: ESCUMADEIRA PARA USO EM COXINHA INDUSTRIAL, TOTALMENTE EM ALUMÍNIO COM CABO EM FPORMA DE GANCHO PARA PENDURAR. ESCUMADEIRA EM ALUMÍNIO CABO EM ALUMÍNIO. DIÂMETRO DE </w:t>
            </w:r>
            <w:proofErr w:type="gramStart"/>
            <w:r w:rsidRPr="00407150">
              <w:rPr>
                <w:rFonts w:ascii="Arial" w:eastAsia="Times New Roman" w:hAnsi="Arial" w:cs="Arial"/>
                <w:sz w:val="20"/>
                <w:szCs w:val="20"/>
                <w:lang w:eastAsia="pt-BR"/>
              </w:rPr>
              <w:t>9 CM</w:t>
            </w:r>
            <w:proofErr w:type="gramEnd"/>
            <w:r w:rsidRPr="00407150">
              <w:rPr>
                <w:rFonts w:ascii="Arial" w:eastAsia="Times New Roman" w:hAnsi="Arial" w:cs="Arial"/>
                <w:sz w:val="20"/>
                <w:szCs w:val="20"/>
                <w:lang w:eastAsia="pt-BR"/>
              </w:rPr>
              <w:t xml:space="preserve">. CABOM COM APROXIMADAMENTE </w:t>
            </w:r>
            <w:proofErr w:type="gramStart"/>
            <w:r w:rsidRPr="00407150">
              <w:rPr>
                <w:rFonts w:ascii="Arial" w:eastAsia="Times New Roman" w:hAnsi="Arial" w:cs="Arial"/>
                <w:sz w:val="20"/>
                <w:szCs w:val="20"/>
                <w:lang w:eastAsia="pt-BR"/>
              </w:rPr>
              <w:t>37 CM</w:t>
            </w:r>
            <w:proofErr w:type="gramEnd"/>
            <w:r w:rsidRPr="00407150">
              <w:rPr>
                <w:rFonts w:ascii="Arial" w:eastAsia="Times New Roman" w:hAnsi="Arial" w:cs="Arial"/>
                <w:sz w:val="20"/>
                <w:szCs w:val="20"/>
                <w:lang w:eastAsia="pt-BR"/>
              </w:rPr>
              <w:t>.</w:t>
            </w:r>
          </w:p>
        </w:tc>
        <w:tc>
          <w:tcPr>
            <w:tcW w:w="1454"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10</w:t>
            </w:r>
          </w:p>
        </w:tc>
        <w:tc>
          <w:tcPr>
            <w:tcW w:w="1052"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UNIDADE</w:t>
            </w:r>
          </w:p>
        </w:tc>
        <w:tc>
          <w:tcPr>
            <w:tcW w:w="1573"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0,10</w:t>
            </w:r>
          </w:p>
        </w:tc>
      </w:tr>
      <w:tr w:rsidR="00407150" w:rsidRPr="007D1252" w:rsidTr="007D1252">
        <w:trPr>
          <w:trHeight w:val="1845"/>
        </w:trPr>
        <w:tc>
          <w:tcPr>
            <w:tcW w:w="575" w:type="dxa"/>
            <w:tcBorders>
              <w:top w:val="nil"/>
              <w:left w:val="single" w:sz="4" w:space="0" w:color="auto"/>
              <w:bottom w:val="single" w:sz="4" w:space="0" w:color="auto"/>
              <w:right w:val="single" w:sz="4" w:space="0" w:color="auto"/>
            </w:tcBorders>
            <w:shd w:val="clear" w:color="auto" w:fill="auto"/>
            <w:noWrap/>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33</w:t>
            </w:r>
          </w:p>
        </w:tc>
        <w:tc>
          <w:tcPr>
            <w:tcW w:w="4630" w:type="dxa"/>
            <w:tcBorders>
              <w:top w:val="nil"/>
              <w:left w:val="nil"/>
              <w:bottom w:val="single" w:sz="4" w:space="0" w:color="auto"/>
              <w:right w:val="single" w:sz="4" w:space="0" w:color="auto"/>
            </w:tcBorders>
            <w:shd w:val="clear" w:color="auto" w:fill="auto"/>
            <w:hideMark/>
          </w:tcPr>
          <w:p w:rsidR="00407150" w:rsidRPr="00407150" w:rsidRDefault="00407150" w:rsidP="00407150">
            <w:pPr>
              <w:spacing w:after="0" w:line="240" w:lineRule="auto"/>
              <w:rPr>
                <w:rFonts w:ascii="Arial" w:eastAsia="Times New Roman" w:hAnsi="Arial" w:cs="Arial"/>
                <w:sz w:val="20"/>
                <w:szCs w:val="20"/>
                <w:lang w:eastAsia="pt-BR"/>
              </w:rPr>
            </w:pPr>
            <w:r w:rsidRPr="00407150">
              <w:rPr>
                <w:rFonts w:ascii="Arial" w:eastAsia="Times New Roman" w:hAnsi="Arial" w:cs="Arial"/>
                <w:sz w:val="20"/>
                <w:szCs w:val="20"/>
                <w:lang w:eastAsia="pt-BR"/>
              </w:rPr>
              <w:t xml:space="preserve">CONCHA PARA FEIJÃO N° 10, COM GANCH0: CONCHA PARA USO EM COZINHAINSDUSTRIAL TOTALMENTE EM ALUMÍNIO COM CABO EM FPORMA DE GANCHO PARA PENDURAR. DIÂMETRO 10 CM, COMPRIMENTO DO CABO 44 CM, ALTURA </w:t>
            </w:r>
            <w:proofErr w:type="gramStart"/>
            <w:r w:rsidRPr="00407150">
              <w:rPr>
                <w:rFonts w:ascii="Arial" w:eastAsia="Times New Roman" w:hAnsi="Arial" w:cs="Arial"/>
                <w:sz w:val="20"/>
                <w:szCs w:val="20"/>
                <w:lang w:eastAsia="pt-BR"/>
              </w:rPr>
              <w:t>11 CM</w:t>
            </w:r>
            <w:proofErr w:type="gramEnd"/>
            <w:r w:rsidRPr="00407150">
              <w:rPr>
                <w:rFonts w:ascii="Arial" w:eastAsia="Times New Roman" w:hAnsi="Arial" w:cs="Arial"/>
                <w:sz w:val="20"/>
                <w:szCs w:val="20"/>
                <w:lang w:eastAsia="pt-BR"/>
              </w:rPr>
              <w:t>. 300 ML.</w:t>
            </w:r>
          </w:p>
        </w:tc>
        <w:tc>
          <w:tcPr>
            <w:tcW w:w="1454"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10</w:t>
            </w:r>
          </w:p>
        </w:tc>
        <w:tc>
          <w:tcPr>
            <w:tcW w:w="1052"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UNIDADE</w:t>
            </w:r>
          </w:p>
        </w:tc>
        <w:tc>
          <w:tcPr>
            <w:tcW w:w="1573"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0,20</w:t>
            </w:r>
          </w:p>
        </w:tc>
      </w:tr>
      <w:tr w:rsidR="00407150" w:rsidRPr="007D1252" w:rsidTr="007D1252">
        <w:trPr>
          <w:trHeight w:val="1455"/>
        </w:trPr>
        <w:tc>
          <w:tcPr>
            <w:tcW w:w="575" w:type="dxa"/>
            <w:tcBorders>
              <w:top w:val="nil"/>
              <w:left w:val="single" w:sz="4" w:space="0" w:color="auto"/>
              <w:bottom w:val="single" w:sz="4" w:space="0" w:color="auto"/>
              <w:right w:val="single" w:sz="4" w:space="0" w:color="auto"/>
            </w:tcBorders>
            <w:shd w:val="clear" w:color="auto" w:fill="auto"/>
            <w:noWrap/>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34</w:t>
            </w:r>
          </w:p>
        </w:tc>
        <w:tc>
          <w:tcPr>
            <w:tcW w:w="4630" w:type="dxa"/>
            <w:tcBorders>
              <w:top w:val="nil"/>
              <w:left w:val="nil"/>
              <w:bottom w:val="single" w:sz="4" w:space="0" w:color="auto"/>
              <w:right w:val="single" w:sz="4" w:space="0" w:color="auto"/>
            </w:tcBorders>
            <w:shd w:val="clear" w:color="auto" w:fill="auto"/>
            <w:hideMark/>
          </w:tcPr>
          <w:p w:rsidR="00407150" w:rsidRPr="00407150" w:rsidRDefault="00407150" w:rsidP="00407150">
            <w:pPr>
              <w:spacing w:after="0" w:line="240" w:lineRule="auto"/>
              <w:rPr>
                <w:rFonts w:ascii="Arial" w:eastAsia="Times New Roman" w:hAnsi="Arial" w:cs="Arial"/>
                <w:sz w:val="20"/>
                <w:szCs w:val="20"/>
                <w:lang w:eastAsia="pt-BR"/>
              </w:rPr>
            </w:pPr>
            <w:r w:rsidRPr="00407150">
              <w:rPr>
                <w:rFonts w:ascii="Arial" w:eastAsia="Times New Roman" w:hAnsi="Arial" w:cs="Arial"/>
                <w:sz w:val="20"/>
                <w:szCs w:val="20"/>
                <w:lang w:eastAsia="pt-BR"/>
              </w:rPr>
              <w:t xml:space="preserve">CONJUNTO </w:t>
            </w:r>
            <w:proofErr w:type="gramStart"/>
            <w:r w:rsidRPr="00407150">
              <w:rPr>
                <w:rFonts w:ascii="Arial" w:eastAsia="Times New Roman" w:hAnsi="Arial" w:cs="Arial"/>
                <w:sz w:val="20"/>
                <w:szCs w:val="20"/>
                <w:lang w:eastAsia="pt-BR"/>
              </w:rPr>
              <w:t>6</w:t>
            </w:r>
            <w:proofErr w:type="gramEnd"/>
            <w:r w:rsidRPr="00407150">
              <w:rPr>
                <w:rFonts w:ascii="Arial" w:eastAsia="Times New Roman" w:hAnsi="Arial" w:cs="Arial"/>
                <w:sz w:val="20"/>
                <w:szCs w:val="20"/>
                <w:lang w:eastAsia="pt-BR"/>
              </w:rPr>
              <w:t xml:space="preserve"> TÁBUAS PARA CORTE DE POLIETILENO COM SUPORTE: MATERIAL POLIETILENO 30 X 50 CM, MATERIAL APROVADO PELA ANVISA, NS CORES: AZUL, AMARELA, BRANCA, MERROM, VERDE.</w:t>
            </w:r>
          </w:p>
        </w:tc>
        <w:tc>
          <w:tcPr>
            <w:tcW w:w="1454"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proofErr w:type="gramStart"/>
            <w:r w:rsidRPr="00407150">
              <w:rPr>
                <w:rFonts w:ascii="Arial" w:eastAsia="Times New Roman" w:hAnsi="Arial" w:cs="Arial"/>
                <w:bCs/>
                <w:sz w:val="20"/>
                <w:szCs w:val="20"/>
                <w:lang w:eastAsia="pt-BR"/>
              </w:rPr>
              <w:t>2</w:t>
            </w:r>
            <w:proofErr w:type="gramEnd"/>
          </w:p>
        </w:tc>
        <w:tc>
          <w:tcPr>
            <w:tcW w:w="1052"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KIT</w:t>
            </w:r>
          </w:p>
        </w:tc>
        <w:tc>
          <w:tcPr>
            <w:tcW w:w="1573"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3,00</w:t>
            </w:r>
          </w:p>
        </w:tc>
      </w:tr>
      <w:tr w:rsidR="00407150" w:rsidRPr="007D1252" w:rsidTr="007D1252">
        <w:trPr>
          <w:trHeight w:val="405"/>
        </w:trPr>
        <w:tc>
          <w:tcPr>
            <w:tcW w:w="575" w:type="dxa"/>
            <w:tcBorders>
              <w:top w:val="nil"/>
              <w:left w:val="single" w:sz="4" w:space="0" w:color="auto"/>
              <w:bottom w:val="single" w:sz="4" w:space="0" w:color="auto"/>
              <w:right w:val="single" w:sz="4" w:space="0" w:color="auto"/>
            </w:tcBorders>
            <w:shd w:val="clear" w:color="auto" w:fill="auto"/>
            <w:noWrap/>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35</w:t>
            </w:r>
          </w:p>
        </w:tc>
        <w:tc>
          <w:tcPr>
            <w:tcW w:w="4630" w:type="dxa"/>
            <w:tcBorders>
              <w:top w:val="nil"/>
              <w:left w:val="nil"/>
              <w:bottom w:val="single" w:sz="4" w:space="0" w:color="auto"/>
              <w:right w:val="single" w:sz="4" w:space="0" w:color="auto"/>
            </w:tcBorders>
            <w:shd w:val="clear" w:color="auto" w:fill="auto"/>
            <w:hideMark/>
          </w:tcPr>
          <w:p w:rsidR="00407150" w:rsidRPr="00407150" w:rsidRDefault="00407150" w:rsidP="00407150">
            <w:pPr>
              <w:spacing w:after="0" w:line="240" w:lineRule="auto"/>
              <w:rPr>
                <w:rFonts w:ascii="Arial" w:eastAsia="Times New Roman" w:hAnsi="Arial" w:cs="Arial"/>
                <w:sz w:val="20"/>
                <w:szCs w:val="20"/>
                <w:lang w:eastAsia="pt-BR"/>
              </w:rPr>
            </w:pPr>
            <w:r w:rsidRPr="00407150">
              <w:rPr>
                <w:rFonts w:ascii="Arial" w:eastAsia="Times New Roman" w:hAnsi="Arial" w:cs="Arial"/>
                <w:sz w:val="20"/>
                <w:szCs w:val="20"/>
                <w:lang w:eastAsia="pt-BR"/>
              </w:rPr>
              <w:t>COADORES DE CAFÉ TAMANHO GRANDE</w:t>
            </w:r>
          </w:p>
        </w:tc>
        <w:tc>
          <w:tcPr>
            <w:tcW w:w="1454"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proofErr w:type="gramStart"/>
            <w:r w:rsidRPr="00407150">
              <w:rPr>
                <w:rFonts w:ascii="Arial" w:eastAsia="Times New Roman" w:hAnsi="Arial" w:cs="Arial"/>
                <w:bCs/>
                <w:sz w:val="20"/>
                <w:szCs w:val="20"/>
                <w:lang w:eastAsia="pt-BR"/>
              </w:rPr>
              <w:t>5</w:t>
            </w:r>
            <w:proofErr w:type="gramEnd"/>
          </w:p>
        </w:tc>
        <w:tc>
          <w:tcPr>
            <w:tcW w:w="1052"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UNIDADE</w:t>
            </w:r>
          </w:p>
        </w:tc>
        <w:tc>
          <w:tcPr>
            <w:tcW w:w="1573"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0,20</w:t>
            </w:r>
          </w:p>
        </w:tc>
      </w:tr>
      <w:tr w:rsidR="00407150" w:rsidRPr="007D1252" w:rsidTr="007D1252">
        <w:trPr>
          <w:trHeight w:val="300"/>
        </w:trPr>
        <w:tc>
          <w:tcPr>
            <w:tcW w:w="575" w:type="dxa"/>
            <w:tcBorders>
              <w:top w:val="nil"/>
              <w:left w:val="single" w:sz="4" w:space="0" w:color="auto"/>
              <w:bottom w:val="single" w:sz="4" w:space="0" w:color="auto"/>
              <w:right w:val="single" w:sz="4" w:space="0" w:color="auto"/>
            </w:tcBorders>
            <w:shd w:val="clear" w:color="auto" w:fill="auto"/>
            <w:noWrap/>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36</w:t>
            </w:r>
          </w:p>
        </w:tc>
        <w:tc>
          <w:tcPr>
            <w:tcW w:w="4630" w:type="dxa"/>
            <w:tcBorders>
              <w:top w:val="nil"/>
              <w:left w:val="nil"/>
              <w:bottom w:val="single" w:sz="4" w:space="0" w:color="auto"/>
              <w:right w:val="single" w:sz="4" w:space="0" w:color="auto"/>
            </w:tcBorders>
            <w:shd w:val="clear" w:color="auto" w:fill="auto"/>
            <w:hideMark/>
          </w:tcPr>
          <w:p w:rsidR="00407150" w:rsidRPr="00407150" w:rsidRDefault="00407150" w:rsidP="00407150">
            <w:pPr>
              <w:spacing w:after="0" w:line="240" w:lineRule="auto"/>
              <w:rPr>
                <w:rFonts w:ascii="Arial" w:eastAsia="Times New Roman" w:hAnsi="Arial" w:cs="Arial"/>
                <w:sz w:val="20"/>
                <w:szCs w:val="20"/>
                <w:lang w:eastAsia="pt-BR"/>
              </w:rPr>
            </w:pPr>
            <w:r w:rsidRPr="00407150">
              <w:rPr>
                <w:rFonts w:ascii="Arial" w:eastAsia="Times New Roman" w:hAnsi="Arial" w:cs="Arial"/>
                <w:sz w:val="20"/>
                <w:szCs w:val="20"/>
                <w:lang w:eastAsia="pt-BR"/>
              </w:rPr>
              <w:t>SUPORTE PARA COADOR DE CAFÉ TAMANHO GRANDE</w:t>
            </w:r>
          </w:p>
        </w:tc>
        <w:tc>
          <w:tcPr>
            <w:tcW w:w="1454"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proofErr w:type="gramStart"/>
            <w:r w:rsidRPr="00407150">
              <w:rPr>
                <w:rFonts w:ascii="Arial" w:eastAsia="Times New Roman" w:hAnsi="Arial" w:cs="Arial"/>
                <w:bCs/>
                <w:sz w:val="20"/>
                <w:szCs w:val="20"/>
                <w:lang w:eastAsia="pt-BR"/>
              </w:rPr>
              <w:t>5</w:t>
            </w:r>
            <w:proofErr w:type="gramEnd"/>
          </w:p>
        </w:tc>
        <w:tc>
          <w:tcPr>
            <w:tcW w:w="1052"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UNIDADE</w:t>
            </w:r>
          </w:p>
        </w:tc>
        <w:tc>
          <w:tcPr>
            <w:tcW w:w="1573"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0,10</w:t>
            </w:r>
          </w:p>
        </w:tc>
      </w:tr>
      <w:tr w:rsidR="00407150" w:rsidRPr="007D1252" w:rsidTr="007D1252">
        <w:trPr>
          <w:trHeight w:val="1020"/>
        </w:trPr>
        <w:tc>
          <w:tcPr>
            <w:tcW w:w="575" w:type="dxa"/>
            <w:tcBorders>
              <w:top w:val="nil"/>
              <w:left w:val="single" w:sz="4" w:space="0" w:color="auto"/>
              <w:bottom w:val="single" w:sz="4" w:space="0" w:color="auto"/>
              <w:right w:val="single" w:sz="4" w:space="0" w:color="auto"/>
            </w:tcBorders>
            <w:shd w:val="clear" w:color="auto" w:fill="auto"/>
            <w:noWrap/>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37</w:t>
            </w:r>
          </w:p>
        </w:tc>
        <w:tc>
          <w:tcPr>
            <w:tcW w:w="4630" w:type="dxa"/>
            <w:tcBorders>
              <w:top w:val="nil"/>
              <w:left w:val="nil"/>
              <w:bottom w:val="single" w:sz="4" w:space="0" w:color="auto"/>
              <w:right w:val="single" w:sz="4" w:space="0" w:color="auto"/>
            </w:tcBorders>
            <w:shd w:val="clear" w:color="auto" w:fill="auto"/>
            <w:hideMark/>
          </w:tcPr>
          <w:p w:rsidR="00407150" w:rsidRPr="00407150" w:rsidRDefault="00407150" w:rsidP="00407150">
            <w:pPr>
              <w:spacing w:after="0" w:line="240" w:lineRule="auto"/>
              <w:rPr>
                <w:rFonts w:ascii="Arial" w:eastAsia="Times New Roman" w:hAnsi="Arial" w:cs="Arial"/>
                <w:sz w:val="20"/>
                <w:szCs w:val="20"/>
                <w:lang w:eastAsia="pt-BR"/>
              </w:rPr>
            </w:pPr>
            <w:r w:rsidRPr="00407150">
              <w:rPr>
                <w:rFonts w:ascii="Arial" w:eastAsia="Times New Roman" w:hAnsi="Arial" w:cs="Arial"/>
                <w:sz w:val="20"/>
                <w:szCs w:val="20"/>
                <w:lang w:eastAsia="pt-BR"/>
              </w:rPr>
              <w:t>JARRA DE ÁGUA PLÁSTICA 4 LITROS COM TAMPA E TRAVA: JARRA GRADUADA, TYRANSPARENTE COM TAMPA E TRAVA, SUPORTA TEMPERATURA DE -10°C (FREEZER)</w:t>
            </w:r>
            <w:proofErr w:type="gramStart"/>
            <w:r w:rsidRPr="00407150">
              <w:rPr>
                <w:rFonts w:ascii="Arial" w:eastAsia="Times New Roman" w:hAnsi="Arial" w:cs="Arial"/>
                <w:sz w:val="20"/>
                <w:szCs w:val="20"/>
                <w:lang w:eastAsia="pt-BR"/>
              </w:rPr>
              <w:t>, TAMPA</w:t>
            </w:r>
            <w:proofErr w:type="gramEnd"/>
            <w:r w:rsidRPr="00407150">
              <w:rPr>
                <w:rFonts w:ascii="Arial" w:eastAsia="Times New Roman" w:hAnsi="Arial" w:cs="Arial"/>
                <w:sz w:val="20"/>
                <w:szCs w:val="20"/>
                <w:lang w:eastAsia="pt-BR"/>
              </w:rPr>
              <w:t xml:space="preserve"> HERMÉTICA PARA NÃO VAZAR O LÍQUIDO. POLIPROPILENO.</w:t>
            </w:r>
          </w:p>
        </w:tc>
        <w:tc>
          <w:tcPr>
            <w:tcW w:w="1454"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proofErr w:type="gramStart"/>
            <w:r w:rsidRPr="00407150">
              <w:rPr>
                <w:rFonts w:ascii="Arial" w:eastAsia="Times New Roman" w:hAnsi="Arial" w:cs="Arial"/>
                <w:bCs/>
                <w:sz w:val="20"/>
                <w:szCs w:val="20"/>
                <w:lang w:eastAsia="pt-BR"/>
              </w:rPr>
              <w:t>8</w:t>
            </w:r>
            <w:proofErr w:type="gramEnd"/>
          </w:p>
        </w:tc>
        <w:tc>
          <w:tcPr>
            <w:tcW w:w="1052"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UNIDADE</w:t>
            </w:r>
          </w:p>
        </w:tc>
        <w:tc>
          <w:tcPr>
            <w:tcW w:w="1573"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0,20</w:t>
            </w:r>
          </w:p>
        </w:tc>
      </w:tr>
      <w:tr w:rsidR="00407150" w:rsidRPr="007D1252" w:rsidTr="007D1252">
        <w:trPr>
          <w:trHeight w:val="1770"/>
        </w:trPr>
        <w:tc>
          <w:tcPr>
            <w:tcW w:w="575" w:type="dxa"/>
            <w:tcBorders>
              <w:top w:val="nil"/>
              <w:left w:val="single" w:sz="4" w:space="0" w:color="auto"/>
              <w:bottom w:val="single" w:sz="4" w:space="0" w:color="auto"/>
              <w:right w:val="single" w:sz="4" w:space="0" w:color="auto"/>
            </w:tcBorders>
            <w:shd w:val="clear" w:color="auto" w:fill="auto"/>
            <w:noWrap/>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38</w:t>
            </w:r>
          </w:p>
        </w:tc>
        <w:tc>
          <w:tcPr>
            <w:tcW w:w="4630" w:type="dxa"/>
            <w:tcBorders>
              <w:top w:val="nil"/>
              <w:left w:val="nil"/>
              <w:bottom w:val="single" w:sz="4" w:space="0" w:color="auto"/>
              <w:right w:val="single" w:sz="4" w:space="0" w:color="auto"/>
            </w:tcBorders>
            <w:shd w:val="clear" w:color="auto" w:fill="auto"/>
            <w:hideMark/>
          </w:tcPr>
          <w:p w:rsidR="00407150" w:rsidRPr="00407150" w:rsidRDefault="00407150" w:rsidP="00407150">
            <w:pPr>
              <w:spacing w:after="0" w:line="240" w:lineRule="auto"/>
              <w:rPr>
                <w:rFonts w:ascii="Arial" w:eastAsia="Times New Roman" w:hAnsi="Arial" w:cs="Arial"/>
                <w:sz w:val="20"/>
                <w:szCs w:val="20"/>
                <w:lang w:eastAsia="pt-BR"/>
              </w:rPr>
            </w:pPr>
            <w:r w:rsidRPr="00407150">
              <w:rPr>
                <w:rFonts w:ascii="Arial" w:eastAsia="Times New Roman" w:hAnsi="Arial" w:cs="Arial"/>
                <w:sz w:val="20"/>
                <w:szCs w:val="20"/>
                <w:lang w:eastAsia="pt-BR"/>
              </w:rPr>
              <w:t xml:space="preserve">RALADOR DE INOX </w:t>
            </w:r>
            <w:proofErr w:type="gramStart"/>
            <w:r w:rsidRPr="00407150">
              <w:rPr>
                <w:rFonts w:ascii="Arial" w:eastAsia="Times New Roman" w:hAnsi="Arial" w:cs="Arial"/>
                <w:sz w:val="20"/>
                <w:szCs w:val="20"/>
                <w:lang w:eastAsia="pt-BR"/>
              </w:rPr>
              <w:t>4</w:t>
            </w:r>
            <w:proofErr w:type="gramEnd"/>
            <w:r w:rsidRPr="00407150">
              <w:rPr>
                <w:rFonts w:ascii="Arial" w:eastAsia="Times New Roman" w:hAnsi="Arial" w:cs="Arial"/>
                <w:sz w:val="20"/>
                <w:szCs w:val="20"/>
                <w:lang w:eastAsia="pt-BR"/>
              </w:rPr>
              <w:t xml:space="preserve"> FACES: BASE ANTIDERRAPANTE E CABO EMBORRACHADO. </w:t>
            </w:r>
            <w:proofErr w:type="gramStart"/>
            <w:r w:rsidRPr="00407150">
              <w:rPr>
                <w:rFonts w:ascii="Arial" w:eastAsia="Times New Roman" w:hAnsi="Arial" w:cs="Arial"/>
                <w:sz w:val="20"/>
                <w:szCs w:val="20"/>
                <w:lang w:eastAsia="pt-BR"/>
              </w:rPr>
              <w:t>4</w:t>
            </w:r>
            <w:proofErr w:type="gramEnd"/>
            <w:r w:rsidRPr="00407150">
              <w:rPr>
                <w:rFonts w:ascii="Arial" w:eastAsia="Times New Roman" w:hAnsi="Arial" w:cs="Arial"/>
                <w:sz w:val="20"/>
                <w:szCs w:val="20"/>
                <w:lang w:eastAsia="pt-BR"/>
              </w:rPr>
              <w:t xml:space="preserve"> FACES, RALA GROSSO, MÉDIO, ULTRAFINO E TAMBÉM FATIA. INOX CABO E </w:t>
            </w:r>
            <w:proofErr w:type="gramStart"/>
            <w:r w:rsidRPr="00407150">
              <w:rPr>
                <w:rFonts w:ascii="Arial" w:eastAsia="Times New Roman" w:hAnsi="Arial" w:cs="Arial"/>
                <w:sz w:val="20"/>
                <w:szCs w:val="20"/>
                <w:lang w:eastAsia="pt-BR"/>
              </w:rPr>
              <w:t>BASE EMBORRACHADOS</w:t>
            </w:r>
            <w:proofErr w:type="gramEnd"/>
            <w:r w:rsidRPr="00407150">
              <w:rPr>
                <w:rFonts w:ascii="Arial" w:eastAsia="Times New Roman" w:hAnsi="Arial" w:cs="Arial"/>
                <w:sz w:val="20"/>
                <w:szCs w:val="20"/>
                <w:lang w:eastAsia="pt-BR"/>
              </w:rPr>
              <w:t xml:space="preserve">. ALTURA 27 CM, LARGURA 10 CM, COMPRIMENTO </w:t>
            </w:r>
            <w:proofErr w:type="gramStart"/>
            <w:r w:rsidRPr="00407150">
              <w:rPr>
                <w:rFonts w:ascii="Arial" w:eastAsia="Times New Roman" w:hAnsi="Arial" w:cs="Arial"/>
                <w:sz w:val="20"/>
                <w:szCs w:val="20"/>
                <w:lang w:eastAsia="pt-BR"/>
              </w:rPr>
              <w:t>11 CM</w:t>
            </w:r>
            <w:proofErr w:type="gramEnd"/>
            <w:r w:rsidRPr="00407150">
              <w:rPr>
                <w:rFonts w:ascii="Arial" w:eastAsia="Times New Roman" w:hAnsi="Arial" w:cs="Arial"/>
                <w:sz w:val="20"/>
                <w:szCs w:val="20"/>
                <w:lang w:eastAsia="pt-BR"/>
              </w:rPr>
              <w:t>.</w:t>
            </w:r>
          </w:p>
        </w:tc>
        <w:tc>
          <w:tcPr>
            <w:tcW w:w="1454"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10</w:t>
            </w:r>
          </w:p>
        </w:tc>
        <w:tc>
          <w:tcPr>
            <w:tcW w:w="1052"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UNIDADE</w:t>
            </w:r>
          </w:p>
        </w:tc>
        <w:tc>
          <w:tcPr>
            <w:tcW w:w="1573"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0,20</w:t>
            </w:r>
          </w:p>
        </w:tc>
      </w:tr>
      <w:tr w:rsidR="00407150" w:rsidRPr="007D1252" w:rsidTr="007D1252">
        <w:trPr>
          <w:trHeight w:val="1875"/>
        </w:trPr>
        <w:tc>
          <w:tcPr>
            <w:tcW w:w="575" w:type="dxa"/>
            <w:tcBorders>
              <w:top w:val="nil"/>
              <w:left w:val="single" w:sz="4" w:space="0" w:color="auto"/>
              <w:bottom w:val="single" w:sz="4" w:space="0" w:color="auto"/>
              <w:right w:val="single" w:sz="4" w:space="0" w:color="auto"/>
            </w:tcBorders>
            <w:shd w:val="clear" w:color="auto" w:fill="auto"/>
            <w:noWrap/>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lastRenderedPageBreak/>
              <w:t>39</w:t>
            </w:r>
          </w:p>
        </w:tc>
        <w:tc>
          <w:tcPr>
            <w:tcW w:w="4630" w:type="dxa"/>
            <w:tcBorders>
              <w:top w:val="nil"/>
              <w:left w:val="nil"/>
              <w:bottom w:val="single" w:sz="4" w:space="0" w:color="auto"/>
              <w:right w:val="single" w:sz="4" w:space="0" w:color="auto"/>
            </w:tcBorders>
            <w:shd w:val="clear" w:color="auto" w:fill="auto"/>
            <w:hideMark/>
          </w:tcPr>
          <w:p w:rsidR="00407150" w:rsidRPr="00407150" w:rsidRDefault="00407150" w:rsidP="00407150">
            <w:pPr>
              <w:spacing w:after="0" w:line="240" w:lineRule="auto"/>
              <w:rPr>
                <w:rFonts w:ascii="Arial" w:eastAsia="Times New Roman" w:hAnsi="Arial" w:cs="Arial"/>
                <w:sz w:val="20"/>
                <w:szCs w:val="20"/>
                <w:lang w:eastAsia="pt-BR"/>
              </w:rPr>
            </w:pPr>
            <w:r w:rsidRPr="00407150">
              <w:rPr>
                <w:rFonts w:ascii="Arial" w:eastAsia="Times New Roman" w:hAnsi="Arial" w:cs="Arial"/>
                <w:sz w:val="20"/>
                <w:szCs w:val="20"/>
                <w:lang w:eastAsia="pt-BR"/>
              </w:rPr>
              <w:t>PICADOR CORTADOR DE LEGUMES GRANDE TRIPÉ PROFISSIONAL INOX: PICADOR CORTADOR DE BATATA PALITO, LEGUMES, TOMATES, PEPINO, CEBOLA, CENOURA, INDUSTRIAL PROFISSIONAL. CORPO EM ALUMÍNIO E LÂMINAS EM AÇO INOX.</w:t>
            </w:r>
          </w:p>
        </w:tc>
        <w:tc>
          <w:tcPr>
            <w:tcW w:w="1454"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proofErr w:type="gramStart"/>
            <w:r w:rsidRPr="00407150">
              <w:rPr>
                <w:rFonts w:ascii="Arial" w:eastAsia="Times New Roman" w:hAnsi="Arial" w:cs="Arial"/>
                <w:bCs/>
                <w:sz w:val="20"/>
                <w:szCs w:val="20"/>
                <w:lang w:eastAsia="pt-BR"/>
              </w:rPr>
              <w:t>3</w:t>
            </w:r>
            <w:proofErr w:type="gramEnd"/>
          </w:p>
        </w:tc>
        <w:tc>
          <w:tcPr>
            <w:tcW w:w="1052"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UNIDADE</w:t>
            </w:r>
          </w:p>
        </w:tc>
        <w:tc>
          <w:tcPr>
            <w:tcW w:w="1573"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1,50</w:t>
            </w:r>
          </w:p>
        </w:tc>
      </w:tr>
      <w:tr w:rsidR="00407150" w:rsidRPr="007D1252" w:rsidTr="007D1252">
        <w:trPr>
          <w:trHeight w:val="2445"/>
        </w:trPr>
        <w:tc>
          <w:tcPr>
            <w:tcW w:w="575" w:type="dxa"/>
            <w:tcBorders>
              <w:top w:val="nil"/>
              <w:left w:val="single" w:sz="4" w:space="0" w:color="auto"/>
              <w:bottom w:val="single" w:sz="4" w:space="0" w:color="auto"/>
              <w:right w:val="single" w:sz="4" w:space="0" w:color="auto"/>
            </w:tcBorders>
            <w:shd w:val="clear" w:color="auto" w:fill="auto"/>
            <w:noWrap/>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40</w:t>
            </w:r>
          </w:p>
        </w:tc>
        <w:tc>
          <w:tcPr>
            <w:tcW w:w="4630" w:type="dxa"/>
            <w:tcBorders>
              <w:top w:val="nil"/>
              <w:left w:val="nil"/>
              <w:bottom w:val="single" w:sz="4" w:space="0" w:color="auto"/>
              <w:right w:val="single" w:sz="4" w:space="0" w:color="auto"/>
            </w:tcBorders>
            <w:shd w:val="clear" w:color="auto" w:fill="auto"/>
            <w:hideMark/>
          </w:tcPr>
          <w:p w:rsidR="00407150" w:rsidRPr="00407150" w:rsidRDefault="00407150" w:rsidP="00407150">
            <w:pPr>
              <w:spacing w:after="0" w:line="240" w:lineRule="auto"/>
              <w:rPr>
                <w:rFonts w:ascii="Arial" w:eastAsia="Times New Roman" w:hAnsi="Arial" w:cs="Arial"/>
                <w:sz w:val="20"/>
                <w:szCs w:val="20"/>
                <w:lang w:eastAsia="pt-BR"/>
              </w:rPr>
            </w:pPr>
            <w:r w:rsidRPr="00407150">
              <w:rPr>
                <w:rFonts w:ascii="Arial" w:eastAsia="Times New Roman" w:hAnsi="Arial" w:cs="Arial"/>
                <w:sz w:val="20"/>
                <w:szCs w:val="20"/>
                <w:lang w:eastAsia="pt-BR"/>
              </w:rPr>
              <w:t>BOLSA EM LONA PADRÃO FUNASA E FNS: BOLSA FABRICADA EM LONA DE ALGODÃO IMPERMEÁVEL FIO 10 NA COR CÁQUI (MOSTARDA), POSSUI DUAS DIVISÕES INTERNAS E UM BOLSO EM LAPELA, ALÇA REGULÁVEL EM FITA DE NYLON E OMBREIRA EM LONA. BRASÃO DO MUNICÍPIO À FRENTE DA BOLSA COM A ESCRITA “VIGILÂNCIA EPIDEMIOLÓGICA” LOGO ABAIXO DO BRASÃO MUNICIPAL.</w:t>
            </w:r>
          </w:p>
        </w:tc>
        <w:tc>
          <w:tcPr>
            <w:tcW w:w="1454"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16</w:t>
            </w:r>
          </w:p>
        </w:tc>
        <w:tc>
          <w:tcPr>
            <w:tcW w:w="1052"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UNIDADE</w:t>
            </w:r>
          </w:p>
        </w:tc>
        <w:tc>
          <w:tcPr>
            <w:tcW w:w="1573"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1,50</w:t>
            </w:r>
          </w:p>
        </w:tc>
      </w:tr>
      <w:tr w:rsidR="00407150" w:rsidRPr="007D1252" w:rsidTr="007D1252">
        <w:trPr>
          <w:trHeight w:val="720"/>
        </w:trPr>
        <w:tc>
          <w:tcPr>
            <w:tcW w:w="575" w:type="dxa"/>
            <w:tcBorders>
              <w:top w:val="nil"/>
              <w:left w:val="single" w:sz="4" w:space="0" w:color="auto"/>
              <w:bottom w:val="single" w:sz="4" w:space="0" w:color="auto"/>
              <w:right w:val="single" w:sz="4" w:space="0" w:color="auto"/>
            </w:tcBorders>
            <w:shd w:val="clear" w:color="auto" w:fill="auto"/>
            <w:noWrap/>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41</w:t>
            </w:r>
          </w:p>
        </w:tc>
        <w:tc>
          <w:tcPr>
            <w:tcW w:w="4630" w:type="dxa"/>
            <w:tcBorders>
              <w:top w:val="nil"/>
              <w:left w:val="nil"/>
              <w:bottom w:val="single" w:sz="4" w:space="0" w:color="auto"/>
              <w:right w:val="single" w:sz="4" w:space="0" w:color="auto"/>
            </w:tcBorders>
            <w:shd w:val="clear" w:color="auto" w:fill="auto"/>
            <w:hideMark/>
          </w:tcPr>
          <w:p w:rsidR="00407150" w:rsidRPr="00407150" w:rsidRDefault="00407150" w:rsidP="00407150">
            <w:pPr>
              <w:spacing w:after="0" w:line="240" w:lineRule="auto"/>
              <w:rPr>
                <w:rFonts w:ascii="Arial" w:eastAsia="Times New Roman" w:hAnsi="Arial" w:cs="Arial"/>
                <w:sz w:val="20"/>
                <w:szCs w:val="20"/>
                <w:lang w:eastAsia="pt-BR"/>
              </w:rPr>
            </w:pPr>
            <w:r w:rsidRPr="00407150">
              <w:rPr>
                <w:rFonts w:ascii="Arial" w:eastAsia="Times New Roman" w:hAnsi="Arial" w:cs="Arial"/>
                <w:sz w:val="20"/>
                <w:szCs w:val="20"/>
                <w:lang w:eastAsia="pt-BR"/>
              </w:rPr>
              <w:t xml:space="preserve">CORTINA: MEDIDAS, 4 METROS DE LARGURA E 3 METROS DE </w:t>
            </w:r>
            <w:proofErr w:type="gramStart"/>
            <w:r w:rsidRPr="00407150">
              <w:rPr>
                <w:rFonts w:ascii="Arial" w:eastAsia="Times New Roman" w:hAnsi="Arial" w:cs="Arial"/>
                <w:sz w:val="20"/>
                <w:szCs w:val="20"/>
                <w:lang w:eastAsia="pt-BR"/>
              </w:rPr>
              <w:t>COMPRIMENTO</w:t>
            </w:r>
            <w:proofErr w:type="gramEnd"/>
          </w:p>
        </w:tc>
        <w:tc>
          <w:tcPr>
            <w:tcW w:w="1454"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proofErr w:type="gramStart"/>
            <w:r w:rsidRPr="00407150">
              <w:rPr>
                <w:rFonts w:ascii="Arial" w:eastAsia="Times New Roman" w:hAnsi="Arial" w:cs="Arial"/>
                <w:bCs/>
                <w:sz w:val="20"/>
                <w:szCs w:val="20"/>
                <w:lang w:eastAsia="pt-BR"/>
              </w:rPr>
              <w:t>2</w:t>
            </w:r>
            <w:proofErr w:type="gramEnd"/>
          </w:p>
        </w:tc>
        <w:tc>
          <w:tcPr>
            <w:tcW w:w="1052"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UNIDADE</w:t>
            </w:r>
          </w:p>
        </w:tc>
        <w:tc>
          <w:tcPr>
            <w:tcW w:w="1573"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3,00</w:t>
            </w:r>
          </w:p>
        </w:tc>
      </w:tr>
      <w:tr w:rsidR="00407150" w:rsidRPr="007D1252" w:rsidTr="007D1252">
        <w:trPr>
          <w:trHeight w:val="1755"/>
        </w:trPr>
        <w:tc>
          <w:tcPr>
            <w:tcW w:w="575" w:type="dxa"/>
            <w:tcBorders>
              <w:top w:val="nil"/>
              <w:left w:val="single" w:sz="4" w:space="0" w:color="auto"/>
              <w:bottom w:val="single" w:sz="4" w:space="0" w:color="auto"/>
              <w:right w:val="single" w:sz="4" w:space="0" w:color="auto"/>
            </w:tcBorders>
            <w:shd w:val="clear" w:color="auto" w:fill="auto"/>
            <w:noWrap/>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42</w:t>
            </w:r>
          </w:p>
        </w:tc>
        <w:tc>
          <w:tcPr>
            <w:tcW w:w="4630" w:type="dxa"/>
            <w:tcBorders>
              <w:top w:val="nil"/>
              <w:left w:val="nil"/>
              <w:bottom w:val="single" w:sz="4" w:space="0" w:color="auto"/>
              <w:right w:val="single" w:sz="4" w:space="0" w:color="auto"/>
            </w:tcBorders>
            <w:shd w:val="clear" w:color="auto" w:fill="auto"/>
            <w:hideMark/>
          </w:tcPr>
          <w:p w:rsidR="00407150" w:rsidRPr="00407150" w:rsidRDefault="00407150" w:rsidP="00407150">
            <w:pPr>
              <w:spacing w:after="0" w:line="240" w:lineRule="auto"/>
              <w:rPr>
                <w:rFonts w:ascii="Arial" w:eastAsia="Times New Roman" w:hAnsi="Arial" w:cs="Arial"/>
                <w:sz w:val="20"/>
                <w:szCs w:val="20"/>
                <w:lang w:eastAsia="pt-BR"/>
              </w:rPr>
            </w:pPr>
            <w:r w:rsidRPr="00407150">
              <w:rPr>
                <w:rFonts w:ascii="Arial" w:eastAsia="Times New Roman" w:hAnsi="Arial" w:cs="Arial"/>
                <w:sz w:val="20"/>
                <w:szCs w:val="20"/>
                <w:lang w:eastAsia="pt-BR"/>
              </w:rPr>
              <w:t>AR CONDIC</w:t>
            </w:r>
            <w:r w:rsidR="00126092">
              <w:rPr>
                <w:rFonts w:ascii="Arial" w:eastAsia="Times New Roman" w:hAnsi="Arial" w:cs="Arial"/>
                <w:sz w:val="20"/>
                <w:szCs w:val="20"/>
                <w:lang w:eastAsia="pt-BR"/>
              </w:rPr>
              <w:t>I</w:t>
            </w:r>
            <w:r w:rsidRPr="00407150">
              <w:rPr>
                <w:rFonts w:ascii="Arial" w:eastAsia="Times New Roman" w:hAnsi="Arial" w:cs="Arial"/>
                <w:sz w:val="20"/>
                <w:szCs w:val="20"/>
                <w:lang w:eastAsia="pt-BR"/>
              </w:rPr>
              <w:t>ONADO: NO MÍNIMO 12.000 BTUS; TECNOLOGIA INVERTER; COR BRANCA; COM CONTROLEREMOTO SEM FIO; FUNÇÃO DE DIRECIONAMENTO DE AR; FILTRAGEM QUE EVITE A PROLIFERAÇÃO DE MOFO E ODORES; GARANTIA 12 MESES.</w:t>
            </w:r>
          </w:p>
        </w:tc>
        <w:tc>
          <w:tcPr>
            <w:tcW w:w="1454" w:type="dxa"/>
            <w:tcBorders>
              <w:top w:val="nil"/>
              <w:left w:val="nil"/>
              <w:bottom w:val="single" w:sz="4" w:space="0" w:color="auto"/>
              <w:right w:val="single" w:sz="4" w:space="0" w:color="auto"/>
            </w:tcBorders>
            <w:shd w:val="clear" w:color="auto" w:fill="auto"/>
            <w:vAlign w:val="center"/>
            <w:hideMark/>
          </w:tcPr>
          <w:p w:rsidR="00407150" w:rsidRPr="00407150" w:rsidRDefault="00FD5A08" w:rsidP="00407150">
            <w:pPr>
              <w:spacing w:after="0" w:line="240" w:lineRule="auto"/>
              <w:jc w:val="center"/>
              <w:rPr>
                <w:rFonts w:ascii="Arial" w:eastAsia="Times New Roman" w:hAnsi="Arial" w:cs="Arial"/>
                <w:bCs/>
                <w:sz w:val="20"/>
                <w:szCs w:val="20"/>
                <w:lang w:eastAsia="pt-BR"/>
              </w:rPr>
            </w:pPr>
            <w:r>
              <w:rPr>
                <w:rFonts w:ascii="Arial" w:eastAsia="Times New Roman" w:hAnsi="Arial" w:cs="Arial"/>
                <w:bCs/>
                <w:sz w:val="20"/>
                <w:szCs w:val="20"/>
                <w:lang w:eastAsia="pt-BR"/>
              </w:rPr>
              <w:t>1</w:t>
            </w:r>
            <w:r w:rsidR="00044B59">
              <w:rPr>
                <w:rFonts w:ascii="Arial" w:eastAsia="Times New Roman" w:hAnsi="Arial" w:cs="Arial"/>
                <w:bCs/>
                <w:sz w:val="20"/>
                <w:szCs w:val="20"/>
                <w:lang w:eastAsia="pt-BR"/>
              </w:rPr>
              <w:t>8</w:t>
            </w:r>
          </w:p>
        </w:tc>
        <w:tc>
          <w:tcPr>
            <w:tcW w:w="1052"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UNIDADE</w:t>
            </w:r>
          </w:p>
        </w:tc>
        <w:tc>
          <w:tcPr>
            <w:tcW w:w="1573"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25,00</w:t>
            </w:r>
          </w:p>
        </w:tc>
      </w:tr>
      <w:tr w:rsidR="00407150" w:rsidRPr="007D1252" w:rsidTr="007D1252">
        <w:trPr>
          <w:trHeight w:val="4365"/>
        </w:trPr>
        <w:tc>
          <w:tcPr>
            <w:tcW w:w="575" w:type="dxa"/>
            <w:tcBorders>
              <w:top w:val="nil"/>
              <w:left w:val="single" w:sz="4" w:space="0" w:color="auto"/>
              <w:bottom w:val="single" w:sz="4" w:space="0" w:color="auto"/>
              <w:right w:val="single" w:sz="4" w:space="0" w:color="auto"/>
            </w:tcBorders>
            <w:shd w:val="clear" w:color="auto" w:fill="auto"/>
            <w:noWrap/>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43</w:t>
            </w:r>
          </w:p>
        </w:tc>
        <w:tc>
          <w:tcPr>
            <w:tcW w:w="4630" w:type="dxa"/>
            <w:tcBorders>
              <w:top w:val="nil"/>
              <w:left w:val="nil"/>
              <w:bottom w:val="single" w:sz="4" w:space="0" w:color="auto"/>
              <w:right w:val="single" w:sz="4" w:space="0" w:color="auto"/>
            </w:tcBorders>
            <w:shd w:val="clear" w:color="auto" w:fill="auto"/>
            <w:hideMark/>
          </w:tcPr>
          <w:p w:rsidR="00407150" w:rsidRPr="00407150" w:rsidRDefault="00407150" w:rsidP="00407150">
            <w:pPr>
              <w:spacing w:after="0" w:line="240" w:lineRule="auto"/>
              <w:rPr>
                <w:rFonts w:ascii="Arial" w:eastAsia="Times New Roman" w:hAnsi="Arial" w:cs="Arial"/>
                <w:sz w:val="20"/>
                <w:szCs w:val="20"/>
                <w:lang w:eastAsia="pt-BR"/>
              </w:rPr>
            </w:pPr>
            <w:r w:rsidRPr="00407150">
              <w:rPr>
                <w:rFonts w:ascii="Arial" w:eastAsia="Times New Roman" w:hAnsi="Arial" w:cs="Arial"/>
                <w:sz w:val="20"/>
                <w:szCs w:val="20"/>
                <w:lang w:eastAsia="pt-BR"/>
              </w:rPr>
              <w:t>ARMÁRIO: MOBILIÁRIO FABRICADO COM AÇO DE QUALIDADE E PROCEDÊNCIA, EM CHAPA 26 (0,45 MM</w:t>
            </w:r>
            <w:proofErr w:type="gramStart"/>
            <w:r w:rsidRPr="00407150">
              <w:rPr>
                <w:rFonts w:ascii="Arial" w:eastAsia="Times New Roman" w:hAnsi="Arial" w:cs="Arial"/>
                <w:sz w:val="20"/>
                <w:szCs w:val="20"/>
                <w:lang w:eastAsia="pt-BR"/>
              </w:rPr>
              <w:t xml:space="preserve"> )</w:t>
            </w:r>
            <w:proofErr w:type="gramEnd"/>
            <w:r w:rsidRPr="00407150">
              <w:rPr>
                <w:rFonts w:ascii="Arial" w:eastAsia="Times New Roman" w:hAnsi="Arial" w:cs="Arial"/>
                <w:sz w:val="20"/>
                <w:szCs w:val="20"/>
                <w:lang w:eastAsia="pt-BR"/>
              </w:rPr>
              <w:t xml:space="preserve">; POSSUI 4 PRATELEIRAS REMOVIVÉIS E REGULÁVEIS VERTICALMENTE A CADA 50 MM, APTAS A SUPORTAR 25 KGF; EQUIPADO COM 4 SAPATSA PLÁSTCICAS NIVELADORAS; DISPÕE DE SISTEMA DE FECHADURA* CONJUGADA À MAÇANETA CROMADA, COM FECHAMENTO EM SISTEMA DE VARÃO; AS POSTAS SÃO CONSTITUÍDAS EM 2 FOLHS COM 3 DOBRADIÇAS REFORÇADSA EM CADA UMA, COM MATA-JUNTA CENTRAL; SUBMETIDO A </w:t>
            </w:r>
            <w:proofErr w:type="spellStart"/>
            <w:r w:rsidRPr="00407150">
              <w:rPr>
                <w:rFonts w:ascii="Arial" w:eastAsia="Times New Roman" w:hAnsi="Arial" w:cs="Arial"/>
                <w:sz w:val="20"/>
                <w:szCs w:val="20"/>
                <w:lang w:eastAsia="pt-BR"/>
              </w:rPr>
              <w:t>P´RE-TRATAMENTO</w:t>
            </w:r>
            <w:proofErr w:type="spellEnd"/>
            <w:r w:rsidRPr="00407150">
              <w:rPr>
                <w:rFonts w:ascii="Arial" w:eastAsia="Times New Roman" w:hAnsi="Arial" w:cs="Arial"/>
                <w:sz w:val="20"/>
                <w:szCs w:val="20"/>
                <w:lang w:eastAsia="pt-BR"/>
              </w:rPr>
              <w:t xml:space="preserve"> COM NANOTECNOLOGIA E PINTURA ELETROSTÁTICA, EM LINHA AUTOMATIZADA E CONTÍNUA, COM TINTA A PÓ; COR: CINZA CRISTAL.</w:t>
            </w:r>
          </w:p>
        </w:tc>
        <w:tc>
          <w:tcPr>
            <w:tcW w:w="1454" w:type="dxa"/>
            <w:tcBorders>
              <w:top w:val="nil"/>
              <w:left w:val="nil"/>
              <w:bottom w:val="single" w:sz="4" w:space="0" w:color="auto"/>
              <w:right w:val="single" w:sz="4" w:space="0" w:color="auto"/>
            </w:tcBorders>
            <w:shd w:val="clear" w:color="auto" w:fill="auto"/>
            <w:vAlign w:val="center"/>
            <w:hideMark/>
          </w:tcPr>
          <w:p w:rsidR="00407150" w:rsidRPr="00407150" w:rsidRDefault="006C43B0" w:rsidP="00407150">
            <w:pPr>
              <w:spacing w:after="0" w:line="240" w:lineRule="auto"/>
              <w:jc w:val="center"/>
              <w:rPr>
                <w:rFonts w:ascii="Arial" w:eastAsia="Times New Roman" w:hAnsi="Arial" w:cs="Arial"/>
                <w:bCs/>
                <w:sz w:val="20"/>
                <w:szCs w:val="20"/>
                <w:lang w:eastAsia="pt-BR"/>
              </w:rPr>
            </w:pPr>
            <w:r>
              <w:rPr>
                <w:rFonts w:ascii="Arial" w:eastAsia="Times New Roman" w:hAnsi="Arial" w:cs="Arial"/>
                <w:bCs/>
                <w:sz w:val="20"/>
                <w:szCs w:val="20"/>
                <w:lang w:eastAsia="pt-BR"/>
              </w:rPr>
              <w:t>15</w:t>
            </w:r>
          </w:p>
        </w:tc>
        <w:tc>
          <w:tcPr>
            <w:tcW w:w="1052"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UNIDADE</w:t>
            </w:r>
          </w:p>
        </w:tc>
        <w:tc>
          <w:tcPr>
            <w:tcW w:w="1573"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6,00</w:t>
            </w:r>
          </w:p>
        </w:tc>
      </w:tr>
      <w:tr w:rsidR="00407150" w:rsidRPr="007D1252" w:rsidTr="007D1252">
        <w:trPr>
          <w:trHeight w:val="1920"/>
        </w:trPr>
        <w:tc>
          <w:tcPr>
            <w:tcW w:w="575" w:type="dxa"/>
            <w:tcBorders>
              <w:top w:val="nil"/>
              <w:left w:val="single" w:sz="4" w:space="0" w:color="auto"/>
              <w:bottom w:val="single" w:sz="4" w:space="0" w:color="auto"/>
              <w:right w:val="single" w:sz="4" w:space="0" w:color="auto"/>
            </w:tcBorders>
            <w:shd w:val="clear" w:color="auto" w:fill="auto"/>
            <w:noWrap/>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44</w:t>
            </w:r>
          </w:p>
        </w:tc>
        <w:tc>
          <w:tcPr>
            <w:tcW w:w="4630" w:type="dxa"/>
            <w:tcBorders>
              <w:top w:val="nil"/>
              <w:left w:val="nil"/>
              <w:bottom w:val="single" w:sz="4" w:space="0" w:color="auto"/>
              <w:right w:val="single" w:sz="4" w:space="0" w:color="auto"/>
            </w:tcBorders>
            <w:shd w:val="clear" w:color="auto" w:fill="auto"/>
            <w:hideMark/>
          </w:tcPr>
          <w:p w:rsidR="00407150" w:rsidRPr="00407150" w:rsidRDefault="00407150" w:rsidP="00407150">
            <w:pPr>
              <w:spacing w:after="0" w:line="240" w:lineRule="auto"/>
              <w:rPr>
                <w:rFonts w:ascii="Arial" w:eastAsia="Times New Roman" w:hAnsi="Arial" w:cs="Arial"/>
                <w:sz w:val="20"/>
                <w:szCs w:val="20"/>
                <w:lang w:eastAsia="pt-BR"/>
              </w:rPr>
            </w:pPr>
            <w:r w:rsidRPr="00407150">
              <w:rPr>
                <w:rFonts w:ascii="Arial" w:eastAsia="Times New Roman" w:hAnsi="Arial" w:cs="Arial"/>
                <w:sz w:val="20"/>
                <w:szCs w:val="20"/>
                <w:lang w:eastAsia="pt-BR"/>
              </w:rPr>
              <w:t xml:space="preserve">ESCADA COM </w:t>
            </w:r>
            <w:proofErr w:type="gramStart"/>
            <w:r w:rsidRPr="00407150">
              <w:rPr>
                <w:rFonts w:ascii="Arial" w:eastAsia="Times New Roman" w:hAnsi="Arial" w:cs="Arial"/>
                <w:sz w:val="20"/>
                <w:szCs w:val="20"/>
                <w:lang w:eastAsia="pt-BR"/>
              </w:rPr>
              <w:t>2</w:t>
            </w:r>
            <w:proofErr w:type="gramEnd"/>
            <w:r w:rsidRPr="00407150">
              <w:rPr>
                <w:rFonts w:ascii="Arial" w:eastAsia="Times New Roman" w:hAnsi="Arial" w:cs="Arial"/>
                <w:sz w:val="20"/>
                <w:szCs w:val="20"/>
                <w:lang w:eastAsia="pt-BR"/>
              </w:rPr>
              <w:t xml:space="preserve"> DEGRAUS: EM AÇO ESTRUTURA CONSTRUÍDA EM TUBOS PINTADOS 7/8” DOIS DEGRAUS EM CHAPA COM PISO ANTIDERRAPANTE PÉS COM PONTEIRA DE BORRACHA TRATAMENTO ANTIFERRUGINOSO PINTURA ELETROSTÁTICA À PÓ DIMENSÕES APROX.: 0,35 X 0,36 X 045 XM (LXAXC)</w:t>
            </w:r>
          </w:p>
        </w:tc>
        <w:tc>
          <w:tcPr>
            <w:tcW w:w="1454" w:type="dxa"/>
            <w:tcBorders>
              <w:top w:val="nil"/>
              <w:left w:val="nil"/>
              <w:bottom w:val="single" w:sz="4" w:space="0" w:color="auto"/>
              <w:right w:val="single" w:sz="4" w:space="0" w:color="auto"/>
            </w:tcBorders>
            <w:shd w:val="clear" w:color="auto" w:fill="auto"/>
            <w:vAlign w:val="center"/>
            <w:hideMark/>
          </w:tcPr>
          <w:p w:rsidR="00407150" w:rsidRPr="00407150" w:rsidRDefault="006C43B0" w:rsidP="00407150">
            <w:pPr>
              <w:spacing w:after="0" w:line="240" w:lineRule="auto"/>
              <w:jc w:val="center"/>
              <w:rPr>
                <w:rFonts w:ascii="Arial" w:eastAsia="Times New Roman" w:hAnsi="Arial" w:cs="Arial"/>
                <w:bCs/>
                <w:sz w:val="20"/>
                <w:szCs w:val="20"/>
                <w:lang w:eastAsia="pt-BR"/>
              </w:rPr>
            </w:pPr>
            <w:proofErr w:type="gramStart"/>
            <w:r>
              <w:rPr>
                <w:rFonts w:ascii="Arial" w:eastAsia="Times New Roman" w:hAnsi="Arial" w:cs="Arial"/>
                <w:bCs/>
                <w:sz w:val="20"/>
                <w:szCs w:val="20"/>
                <w:lang w:eastAsia="pt-BR"/>
              </w:rPr>
              <w:t>9</w:t>
            </w:r>
            <w:proofErr w:type="gramEnd"/>
          </w:p>
        </w:tc>
        <w:tc>
          <w:tcPr>
            <w:tcW w:w="1052"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UNIDADE</w:t>
            </w:r>
          </w:p>
        </w:tc>
        <w:tc>
          <w:tcPr>
            <w:tcW w:w="1573"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3,00</w:t>
            </w:r>
          </w:p>
        </w:tc>
      </w:tr>
      <w:tr w:rsidR="00407150" w:rsidRPr="007D1252" w:rsidTr="007D1252">
        <w:trPr>
          <w:trHeight w:val="2295"/>
        </w:trPr>
        <w:tc>
          <w:tcPr>
            <w:tcW w:w="575" w:type="dxa"/>
            <w:tcBorders>
              <w:top w:val="nil"/>
              <w:left w:val="single" w:sz="4" w:space="0" w:color="auto"/>
              <w:bottom w:val="single" w:sz="4" w:space="0" w:color="auto"/>
              <w:right w:val="single" w:sz="4" w:space="0" w:color="auto"/>
            </w:tcBorders>
            <w:shd w:val="clear" w:color="auto" w:fill="auto"/>
            <w:noWrap/>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lastRenderedPageBreak/>
              <w:t>45</w:t>
            </w:r>
          </w:p>
        </w:tc>
        <w:tc>
          <w:tcPr>
            <w:tcW w:w="4630" w:type="dxa"/>
            <w:tcBorders>
              <w:top w:val="nil"/>
              <w:left w:val="nil"/>
              <w:bottom w:val="single" w:sz="4" w:space="0" w:color="auto"/>
              <w:right w:val="single" w:sz="4" w:space="0" w:color="auto"/>
            </w:tcBorders>
            <w:shd w:val="clear" w:color="auto" w:fill="auto"/>
            <w:hideMark/>
          </w:tcPr>
          <w:p w:rsidR="00407150" w:rsidRPr="00407150" w:rsidRDefault="00407150" w:rsidP="00407150">
            <w:pPr>
              <w:spacing w:after="0" w:line="240" w:lineRule="auto"/>
              <w:rPr>
                <w:rFonts w:ascii="Arial" w:eastAsia="Times New Roman" w:hAnsi="Arial" w:cs="Arial"/>
                <w:sz w:val="20"/>
                <w:szCs w:val="20"/>
                <w:lang w:eastAsia="pt-BR"/>
              </w:rPr>
            </w:pPr>
            <w:r w:rsidRPr="00407150">
              <w:rPr>
                <w:rFonts w:ascii="Arial" w:eastAsia="Times New Roman" w:hAnsi="Arial" w:cs="Arial"/>
                <w:sz w:val="20"/>
                <w:szCs w:val="20"/>
                <w:lang w:eastAsia="pt-BR"/>
              </w:rPr>
              <w:t xml:space="preserve">MESA DE ESCRITÓRIO: MATERIAL DE CONFECÇÃO/COMPOSIÇÃO/GAVETAS: MADEIRA/MDP/MDF/SIMILAR/SIMPLES/POSSUI MEDIDAS: 1,20 COM. X 60 CM </w:t>
            </w:r>
            <w:proofErr w:type="gramStart"/>
            <w:r w:rsidRPr="00407150">
              <w:rPr>
                <w:rFonts w:ascii="Arial" w:eastAsia="Times New Roman" w:hAnsi="Arial" w:cs="Arial"/>
                <w:sz w:val="20"/>
                <w:szCs w:val="20"/>
                <w:lang w:eastAsia="pt-BR"/>
              </w:rPr>
              <w:t>PROF.</w:t>
            </w:r>
            <w:proofErr w:type="gramEnd"/>
            <w:r w:rsidRPr="00407150">
              <w:rPr>
                <w:rFonts w:ascii="Arial" w:eastAsia="Times New Roman" w:hAnsi="Arial" w:cs="Arial"/>
                <w:sz w:val="20"/>
                <w:szCs w:val="20"/>
                <w:lang w:eastAsia="pt-BR"/>
              </w:rPr>
              <w:t xml:space="preserve"> 64 CM ATL. MADEIRA MDP/BP 15 MM ACABAMENTO: PERFIL POSTFORM/FITA DE BORDO </w:t>
            </w:r>
            <w:proofErr w:type="gramStart"/>
            <w:r w:rsidRPr="00407150">
              <w:rPr>
                <w:rFonts w:ascii="Arial" w:eastAsia="Times New Roman" w:hAnsi="Arial" w:cs="Arial"/>
                <w:sz w:val="20"/>
                <w:szCs w:val="20"/>
                <w:lang w:eastAsia="pt-BR"/>
              </w:rPr>
              <w:t>1</w:t>
            </w:r>
            <w:proofErr w:type="gramEnd"/>
            <w:r w:rsidRPr="00407150">
              <w:rPr>
                <w:rFonts w:ascii="Arial" w:eastAsia="Times New Roman" w:hAnsi="Arial" w:cs="Arial"/>
                <w:sz w:val="20"/>
                <w:szCs w:val="20"/>
                <w:lang w:eastAsia="pt-BR"/>
              </w:rPr>
              <w:t xml:space="preserve"> MM 2 GAVETAS COM CHAVE PRODUTO 100% NOVO ALTA QUALIDADE</w:t>
            </w:r>
          </w:p>
        </w:tc>
        <w:tc>
          <w:tcPr>
            <w:tcW w:w="1454" w:type="dxa"/>
            <w:tcBorders>
              <w:top w:val="nil"/>
              <w:left w:val="nil"/>
              <w:bottom w:val="single" w:sz="4" w:space="0" w:color="auto"/>
              <w:right w:val="single" w:sz="4" w:space="0" w:color="auto"/>
            </w:tcBorders>
            <w:shd w:val="clear" w:color="auto" w:fill="auto"/>
            <w:vAlign w:val="center"/>
            <w:hideMark/>
          </w:tcPr>
          <w:p w:rsidR="00407150" w:rsidRPr="00407150" w:rsidRDefault="006C43B0" w:rsidP="00407150">
            <w:pPr>
              <w:spacing w:after="0" w:line="240" w:lineRule="auto"/>
              <w:jc w:val="center"/>
              <w:rPr>
                <w:rFonts w:ascii="Arial" w:eastAsia="Times New Roman" w:hAnsi="Arial" w:cs="Arial"/>
                <w:bCs/>
                <w:sz w:val="20"/>
                <w:szCs w:val="20"/>
                <w:lang w:eastAsia="pt-BR"/>
              </w:rPr>
            </w:pPr>
            <w:proofErr w:type="gramStart"/>
            <w:r>
              <w:rPr>
                <w:rFonts w:ascii="Arial" w:eastAsia="Times New Roman" w:hAnsi="Arial" w:cs="Arial"/>
                <w:bCs/>
                <w:sz w:val="20"/>
                <w:szCs w:val="20"/>
                <w:lang w:eastAsia="pt-BR"/>
              </w:rPr>
              <w:t>7</w:t>
            </w:r>
            <w:proofErr w:type="gramEnd"/>
          </w:p>
        </w:tc>
        <w:tc>
          <w:tcPr>
            <w:tcW w:w="1052"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UNIDADE</w:t>
            </w:r>
          </w:p>
        </w:tc>
        <w:tc>
          <w:tcPr>
            <w:tcW w:w="1573"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3,00</w:t>
            </w:r>
          </w:p>
        </w:tc>
      </w:tr>
      <w:tr w:rsidR="00407150" w:rsidRPr="007D1252" w:rsidTr="007D1252">
        <w:trPr>
          <w:trHeight w:val="8175"/>
        </w:trPr>
        <w:tc>
          <w:tcPr>
            <w:tcW w:w="575" w:type="dxa"/>
            <w:tcBorders>
              <w:top w:val="nil"/>
              <w:left w:val="single" w:sz="4" w:space="0" w:color="auto"/>
              <w:bottom w:val="single" w:sz="4" w:space="0" w:color="auto"/>
              <w:right w:val="single" w:sz="4" w:space="0" w:color="auto"/>
            </w:tcBorders>
            <w:shd w:val="clear" w:color="auto" w:fill="auto"/>
            <w:noWrap/>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46</w:t>
            </w:r>
          </w:p>
        </w:tc>
        <w:tc>
          <w:tcPr>
            <w:tcW w:w="4630"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407150" w:rsidRPr="00407150" w:rsidRDefault="00407150" w:rsidP="00407150">
            <w:pPr>
              <w:spacing w:after="0" w:line="240" w:lineRule="auto"/>
              <w:rPr>
                <w:rFonts w:ascii="Arial" w:eastAsia="Times New Roman" w:hAnsi="Arial" w:cs="Arial"/>
                <w:sz w:val="20"/>
                <w:szCs w:val="20"/>
                <w:lang w:eastAsia="pt-BR"/>
              </w:rPr>
            </w:pPr>
            <w:r w:rsidRPr="00407150">
              <w:rPr>
                <w:rFonts w:ascii="Arial" w:eastAsia="Times New Roman" w:hAnsi="Arial" w:cs="Arial"/>
                <w:sz w:val="20"/>
                <w:szCs w:val="20"/>
                <w:lang w:eastAsia="pt-BR"/>
              </w:rPr>
              <w:t xml:space="preserve">COMPUTADOR (DESKTOP): ESPECIFICAÇÃO MÍNIMA: COMPUTADOR DESKTOP COM PROCESSADOR NO MÍNIMO QUE POSSUA NO MÍNIMO </w:t>
            </w:r>
            <w:proofErr w:type="gramStart"/>
            <w:r w:rsidRPr="00407150">
              <w:rPr>
                <w:rFonts w:ascii="Arial" w:eastAsia="Times New Roman" w:hAnsi="Arial" w:cs="Arial"/>
                <w:sz w:val="20"/>
                <w:szCs w:val="20"/>
                <w:lang w:eastAsia="pt-BR"/>
              </w:rPr>
              <w:t>4</w:t>
            </w:r>
            <w:proofErr w:type="gramEnd"/>
            <w:r w:rsidRPr="00407150">
              <w:rPr>
                <w:rFonts w:ascii="Arial" w:eastAsia="Times New Roman" w:hAnsi="Arial" w:cs="Arial"/>
                <w:sz w:val="20"/>
                <w:szCs w:val="20"/>
                <w:lang w:eastAsia="pt-BR"/>
              </w:rPr>
              <w:t xml:space="preserve"> NÚCLEOS, 8 THREADS E FREQUÊNCIA DE 3.0 GHZ; POSSUIR 1 DISCO DE RÍGIDO DE 1 TB OU SSD 240 GB, MEMÓRIA RAM DE 8 GB, EM 2 MÓDULOS IDÊNTICOS DE 4 GB CADA, DO TIPO </w:t>
            </w:r>
            <w:proofErr w:type="spellStart"/>
            <w:r w:rsidRPr="00407150">
              <w:rPr>
                <w:rFonts w:ascii="Arial" w:eastAsia="Times New Roman" w:hAnsi="Arial" w:cs="Arial"/>
                <w:sz w:val="20"/>
                <w:szCs w:val="20"/>
                <w:lang w:eastAsia="pt-BR"/>
              </w:rPr>
              <w:t>SDRAm</w:t>
            </w:r>
            <w:proofErr w:type="spellEnd"/>
            <w:r w:rsidRPr="00407150">
              <w:rPr>
                <w:rFonts w:ascii="Arial" w:eastAsia="Times New Roman" w:hAnsi="Arial" w:cs="Arial"/>
                <w:sz w:val="20"/>
                <w:szCs w:val="20"/>
                <w:lang w:eastAsia="pt-BR"/>
              </w:rPr>
              <w:t xml:space="preserve"> ddr4 2.133 </w:t>
            </w:r>
            <w:proofErr w:type="spellStart"/>
            <w:r w:rsidRPr="00407150">
              <w:rPr>
                <w:rFonts w:ascii="Arial" w:eastAsia="Times New Roman" w:hAnsi="Arial" w:cs="Arial"/>
                <w:sz w:val="20"/>
                <w:szCs w:val="20"/>
                <w:lang w:eastAsia="pt-BR"/>
              </w:rPr>
              <w:t>mhz</w:t>
            </w:r>
            <w:proofErr w:type="spellEnd"/>
            <w:r w:rsidRPr="00407150">
              <w:rPr>
                <w:rFonts w:ascii="Arial" w:eastAsia="Times New Roman" w:hAnsi="Arial" w:cs="Arial"/>
                <w:sz w:val="20"/>
                <w:szCs w:val="20"/>
                <w:lang w:eastAsia="pt-BR"/>
              </w:rPr>
              <w:t xml:space="preserve"> ou superior, operando em modalidade dual </w:t>
            </w:r>
            <w:proofErr w:type="spellStart"/>
            <w:r w:rsidRPr="00407150">
              <w:rPr>
                <w:rFonts w:ascii="Arial" w:eastAsia="Times New Roman" w:hAnsi="Arial" w:cs="Arial"/>
                <w:sz w:val="20"/>
                <w:szCs w:val="20"/>
                <w:lang w:eastAsia="pt-BR"/>
              </w:rPr>
              <w:t>channel</w:t>
            </w:r>
            <w:proofErr w:type="spellEnd"/>
            <w:r w:rsidRPr="00407150">
              <w:rPr>
                <w:rFonts w:ascii="Arial" w:eastAsia="Times New Roman" w:hAnsi="Arial" w:cs="Arial"/>
                <w:sz w:val="20"/>
                <w:szCs w:val="20"/>
                <w:lang w:eastAsia="pt-BR"/>
              </w:rPr>
              <w:t xml:space="preserve">. A placa principal deve ter arquitetura </w:t>
            </w:r>
            <w:proofErr w:type="spellStart"/>
            <w:r w:rsidRPr="00407150">
              <w:rPr>
                <w:rFonts w:ascii="Arial" w:eastAsia="Times New Roman" w:hAnsi="Arial" w:cs="Arial"/>
                <w:sz w:val="20"/>
                <w:szCs w:val="20"/>
                <w:lang w:eastAsia="pt-BR"/>
              </w:rPr>
              <w:t>atx</w:t>
            </w:r>
            <w:proofErr w:type="spellEnd"/>
            <w:r w:rsidRPr="00407150">
              <w:rPr>
                <w:rFonts w:ascii="Arial" w:eastAsia="Times New Roman" w:hAnsi="Arial" w:cs="Arial"/>
                <w:sz w:val="20"/>
                <w:szCs w:val="20"/>
                <w:lang w:eastAsia="pt-BR"/>
              </w:rPr>
              <w:t xml:space="preserve">, </w:t>
            </w:r>
            <w:proofErr w:type="spellStart"/>
            <w:r w:rsidRPr="00407150">
              <w:rPr>
                <w:rFonts w:ascii="Arial" w:eastAsia="Times New Roman" w:hAnsi="Arial" w:cs="Arial"/>
                <w:sz w:val="20"/>
                <w:szCs w:val="20"/>
                <w:lang w:eastAsia="pt-BR"/>
              </w:rPr>
              <w:t>microatx</w:t>
            </w:r>
            <w:proofErr w:type="spellEnd"/>
            <w:r w:rsidRPr="00407150">
              <w:rPr>
                <w:rFonts w:ascii="Arial" w:eastAsia="Times New Roman" w:hAnsi="Arial" w:cs="Arial"/>
                <w:sz w:val="20"/>
                <w:szCs w:val="20"/>
                <w:lang w:eastAsia="pt-BR"/>
              </w:rPr>
              <w:t xml:space="preserve">, </w:t>
            </w:r>
            <w:proofErr w:type="spellStart"/>
            <w:r w:rsidRPr="00407150">
              <w:rPr>
                <w:rFonts w:ascii="Arial" w:eastAsia="Times New Roman" w:hAnsi="Arial" w:cs="Arial"/>
                <w:sz w:val="20"/>
                <w:szCs w:val="20"/>
                <w:lang w:eastAsia="pt-BR"/>
              </w:rPr>
              <w:t>btx</w:t>
            </w:r>
            <w:proofErr w:type="spellEnd"/>
            <w:r w:rsidRPr="00407150">
              <w:rPr>
                <w:rFonts w:ascii="Arial" w:eastAsia="Times New Roman" w:hAnsi="Arial" w:cs="Arial"/>
                <w:sz w:val="20"/>
                <w:szCs w:val="20"/>
                <w:lang w:eastAsia="pt-BR"/>
              </w:rPr>
              <w:t xml:space="preserve"> ou </w:t>
            </w:r>
            <w:proofErr w:type="spellStart"/>
            <w:r w:rsidRPr="00407150">
              <w:rPr>
                <w:rFonts w:ascii="Arial" w:eastAsia="Times New Roman" w:hAnsi="Arial" w:cs="Arial"/>
                <w:sz w:val="20"/>
                <w:szCs w:val="20"/>
                <w:lang w:eastAsia="pt-BR"/>
              </w:rPr>
              <w:t>mcrobtx</w:t>
            </w:r>
            <w:proofErr w:type="spellEnd"/>
            <w:r w:rsidRPr="00407150">
              <w:rPr>
                <w:rFonts w:ascii="Arial" w:eastAsia="Times New Roman" w:hAnsi="Arial" w:cs="Arial"/>
                <w:sz w:val="20"/>
                <w:szCs w:val="20"/>
                <w:lang w:eastAsia="pt-BR"/>
              </w:rPr>
              <w:t xml:space="preserve">, conforme padrões estabelecidos e divulgados no sítio organismo que define os padrões existentes, possuir pelo menos </w:t>
            </w:r>
            <w:proofErr w:type="gramStart"/>
            <w:r w:rsidRPr="00407150">
              <w:rPr>
                <w:rFonts w:ascii="Arial" w:eastAsia="Times New Roman" w:hAnsi="Arial" w:cs="Arial"/>
                <w:sz w:val="20"/>
                <w:szCs w:val="20"/>
                <w:lang w:eastAsia="pt-BR"/>
              </w:rPr>
              <w:t>1</w:t>
            </w:r>
            <w:proofErr w:type="gramEnd"/>
            <w:r w:rsidRPr="00407150">
              <w:rPr>
                <w:rFonts w:ascii="Arial" w:eastAsia="Times New Roman" w:hAnsi="Arial" w:cs="Arial"/>
                <w:sz w:val="20"/>
                <w:szCs w:val="20"/>
                <w:lang w:eastAsia="pt-BR"/>
              </w:rPr>
              <w:t xml:space="preserve"> </w:t>
            </w:r>
            <w:proofErr w:type="spellStart"/>
            <w:r w:rsidRPr="00407150">
              <w:rPr>
                <w:rFonts w:ascii="Arial" w:eastAsia="Times New Roman" w:hAnsi="Arial" w:cs="Arial"/>
                <w:sz w:val="20"/>
                <w:szCs w:val="20"/>
                <w:lang w:eastAsia="pt-BR"/>
              </w:rPr>
              <w:t>slot</w:t>
            </w:r>
            <w:proofErr w:type="spellEnd"/>
            <w:r w:rsidRPr="00407150">
              <w:rPr>
                <w:rFonts w:ascii="Arial" w:eastAsia="Times New Roman" w:hAnsi="Arial" w:cs="Arial"/>
                <w:sz w:val="20"/>
                <w:szCs w:val="20"/>
                <w:lang w:eastAsia="pt-BR"/>
              </w:rPr>
              <w:t xml:space="preserve"> PCI-EXPRESS 2.0X16 OU SUPERIOR, POSSUIR SISTEMA DE DETECÇÃO DE INSTRUSAO DE CHASSIS, COM ACIONADOR INSTALADO NO GABINETE. O ADAPTADOR DE VÍDEO INTEGRADO DEVERÁ DER NO MÍNIMO DE 1GB DE MEMÓRIA. POSSUIR SUPORTE AO MICROSOFT DIRECTCX 10.1 OU SUPERIOR. SUPORTAR MONITOR ESTENDIDO. POSSUIR NO MÍNIMO DUAS SAÍDAS DE VÍDEO, SENDO PELO MENOS UM DIGITAL DO TIPO HDMI, DISPLAY PORT OU DVI. UNIDADE COMBINADA DE GRVAÇÃO DE DISCO ÓTICO CD, DVD ROM, TECLADO USB, ABNT2, 107 TECLAS COM FIO E MOUSE USB, 800 DPI, </w:t>
            </w:r>
            <w:proofErr w:type="gramStart"/>
            <w:r w:rsidRPr="00407150">
              <w:rPr>
                <w:rFonts w:ascii="Arial" w:eastAsia="Times New Roman" w:hAnsi="Arial" w:cs="Arial"/>
                <w:sz w:val="20"/>
                <w:szCs w:val="20"/>
                <w:lang w:eastAsia="pt-BR"/>
              </w:rPr>
              <w:t>2</w:t>
            </w:r>
            <w:proofErr w:type="gramEnd"/>
            <w:r w:rsidRPr="00407150">
              <w:rPr>
                <w:rFonts w:ascii="Arial" w:eastAsia="Times New Roman" w:hAnsi="Arial" w:cs="Arial"/>
                <w:sz w:val="20"/>
                <w:szCs w:val="20"/>
                <w:lang w:eastAsia="pt-BR"/>
              </w:rPr>
              <w:t xml:space="preserve"> BOTÕES, SCROLL COM FIO, MONITOR DE LED 19 POLEGADAS. INTERFACES DE REDE 10/100/1000 E WIFI PADRÃO IEE 802.11 B/G/N. SISTEMA OPERACIONAL WINDOWS 10 PRO (64 BITS). FONTE COMPATÍVEL E QUE SUPORTE TODA A CONFIGURAÇÃO EXIGIDA NO ITEM, GABINETE E PERIFÉRICOS DEVERÃO FUNCIONAR NA VERTICAL OU HORIZONTAL. TODOS OS EQUIPAMENTOSOFERTADOS DEVEM POSSUIR GRADAÇÕES NEUTRAS DAS CORES BRANCA, PRETA OU CINZA, E MANTR O MSMO PADRÃO DE COR. TODOS OS COMPONENTES DO PRODUTO DEVERÃO SER NOVOS, SEM USO, REFORMA OU RECONDICIONAMENTO. GARANTIA DE 12 MESES.</w:t>
            </w:r>
          </w:p>
        </w:tc>
        <w:tc>
          <w:tcPr>
            <w:tcW w:w="1454" w:type="dxa"/>
            <w:tcBorders>
              <w:top w:val="nil"/>
              <w:left w:val="single" w:sz="4" w:space="0" w:color="auto"/>
              <w:bottom w:val="single" w:sz="4" w:space="0" w:color="auto"/>
              <w:right w:val="single" w:sz="4" w:space="0" w:color="auto"/>
            </w:tcBorders>
            <w:shd w:val="clear" w:color="auto" w:fill="auto"/>
            <w:vAlign w:val="center"/>
            <w:hideMark/>
          </w:tcPr>
          <w:p w:rsidR="00407150" w:rsidRPr="00407150" w:rsidRDefault="006C43B0" w:rsidP="00407150">
            <w:pPr>
              <w:spacing w:after="0" w:line="240" w:lineRule="auto"/>
              <w:jc w:val="center"/>
              <w:rPr>
                <w:rFonts w:ascii="Arial" w:eastAsia="Times New Roman" w:hAnsi="Arial" w:cs="Arial"/>
                <w:bCs/>
                <w:sz w:val="20"/>
                <w:szCs w:val="20"/>
                <w:lang w:eastAsia="pt-BR"/>
              </w:rPr>
            </w:pPr>
            <w:r>
              <w:rPr>
                <w:rFonts w:ascii="Arial" w:eastAsia="Times New Roman" w:hAnsi="Arial" w:cs="Arial"/>
                <w:bCs/>
                <w:sz w:val="20"/>
                <w:szCs w:val="20"/>
                <w:lang w:eastAsia="pt-BR"/>
              </w:rPr>
              <w:t>15</w:t>
            </w:r>
          </w:p>
        </w:tc>
        <w:tc>
          <w:tcPr>
            <w:tcW w:w="1052"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UNIDADE</w:t>
            </w:r>
          </w:p>
        </w:tc>
        <w:tc>
          <w:tcPr>
            <w:tcW w:w="1573"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12,00</w:t>
            </w:r>
          </w:p>
        </w:tc>
      </w:tr>
      <w:tr w:rsidR="00407150" w:rsidRPr="007D1252" w:rsidTr="007D1252">
        <w:trPr>
          <w:trHeight w:val="3315"/>
        </w:trPr>
        <w:tc>
          <w:tcPr>
            <w:tcW w:w="575" w:type="dxa"/>
            <w:tcBorders>
              <w:top w:val="nil"/>
              <w:left w:val="single" w:sz="4" w:space="0" w:color="auto"/>
              <w:bottom w:val="single" w:sz="4" w:space="0" w:color="auto"/>
              <w:right w:val="single" w:sz="4" w:space="0" w:color="auto"/>
            </w:tcBorders>
            <w:shd w:val="clear" w:color="auto" w:fill="auto"/>
            <w:noWrap/>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lastRenderedPageBreak/>
              <w:t>47</w:t>
            </w:r>
          </w:p>
        </w:tc>
        <w:tc>
          <w:tcPr>
            <w:tcW w:w="4630" w:type="dxa"/>
            <w:tcBorders>
              <w:top w:val="single" w:sz="4" w:space="0" w:color="auto"/>
              <w:left w:val="nil"/>
              <w:bottom w:val="single" w:sz="4" w:space="0" w:color="auto"/>
              <w:right w:val="single" w:sz="4" w:space="0" w:color="auto"/>
            </w:tcBorders>
            <w:shd w:val="clear" w:color="auto" w:fill="auto"/>
            <w:hideMark/>
          </w:tcPr>
          <w:p w:rsidR="00407150" w:rsidRPr="00407150" w:rsidRDefault="00407150" w:rsidP="00407150">
            <w:pPr>
              <w:spacing w:after="0" w:line="240" w:lineRule="auto"/>
              <w:rPr>
                <w:rFonts w:ascii="Arial" w:eastAsia="Times New Roman" w:hAnsi="Arial" w:cs="Arial"/>
                <w:sz w:val="20"/>
                <w:szCs w:val="20"/>
                <w:lang w:eastAsia="pt-BR"/>
              </w:rPr>
            </w:pPr>
            <w:proofErr w:type="gramStart"/>
            <w:r w:rsidRPr="00407150">
              <w:rPr>
                <w:rFonts w:ascii="Arial" w:eastAsia="Times New Roman" w:hAnsi="Arial" w:cs="Arial"/>
                <w:sz w:val="20"/>
                <w:szCs w:val="20"/>
                <w:lang w:eastAsia="pt-BR"/>
              </w:rPr>
              <w:t>IMPRESSORA LASER MULTIFUNCIONAL (COPIADORA, SCANNER E FAX): QUE ESTEJA EM LINHA DE PRODUÇÃO PELO FABRICANTE; IMPRESSORA COM TECNOLOGIA LASR OU LED; PADRÃO DE COR MONOCROMÁTICO; TIPO MULTIFUNCIONAL 9imprime, copia, digitaliza fax)</w:t>
            </w:r>
            <w:proofErr w:type="gramEnd"/>
            <w:r w:rsidRPr="00407150">
              <w:rPr>
                <w:rFonts w:ascii="Arial" w:eastAsia="Times New Roman" w:hAnsi="Arial" w:cs="Arial"/>
                <w:sz w:val="20"/>
                <w:szCs w:val="20"/>
                <w:lang w:eastAsia="pt-BR"/>
              </w:rPr>
              <w:t>; memória 128mb; resolução de impressão 600 x 600 dpi;  RESOLUÇÃO DE DIGITALIZAÇÃO 1200 X 1200 DPI; RESOLUÇÃO DE CÓPIA 600 X 600; VELOCIDADE DE IMPRESSÃO 30 PPM PRETO E BRANCO; CAPACIDADE DA BANDEJA 150 PÁGINAS; CICLO MANSAL 30.000 PÁGINSA; FAX 33.6 KBPS OPCIONAL. INTERFACES USB, REDE ETHERNET 10/100</w:t>
            </w:r>
            <w:proofErr w:type="gramStart"/>
            <w:r w:rsidRPr="00407150">
              <w:rPr>
                <w:rFonts w:ascii="Arial" w:eastAsia="Times New Roman" w:hAnsi="Arial" w:cs="Arial"/>
                <w:sz w:val="20"/>
                <w:szCs w:val="20"/>
                <w:lang w:eastAsia="pt-BR"/>
              </w:rPr>
              <w:t xml:space="preserve">  </w:t>
            </w:r>
            <w:proofErr w:type="gramEnd"/>
            <w:r w:rsidRPr="00407150">
              <w:rPr>
                <w:rFonts w:ascii="Arial" w:eastAsia="Times New Roman" w:hAnsi="Arial" w:cs="Arial"/>
                <w:sz w:val="20"/>
                <w:szCs w:val="20"/>
                <w:lang w:eastAsia="pt-BR"/>
              </w:rPr>
              <w:t>E WIFI 802.11 B/G/N; FERNTE E VERSO EUTMÁTICO.</w:t>
            </w:r>
          </w:p>
        </w:tc>
        <w:tc>
          <w:tcPr>
            <w:tcW w:w="1454"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proofErr w:type="gramStart"/>
            <w:r w:rsidRPr="00407150">
              <w:rPr>
                <w:rFonts w:ascii="Arial" w:eastAsia="Times New Roman" w:hAnsi="Arial" w:cs="Arial"/>
                <w:bCs/>
                <w:sz w:val="20"/>
                <w:szCs w:val="20"/>
                <w:lang w:eastAsia="pt-BR"/>
              </w:rPr>
              <w:t>1</w:t>
            </w:r>
            <w:proofErr w:type="gramEnd"/>
          </w:p>
        </w:tc>
        <w:tc>
          <w:tcPr>
            <w:tcW w:w="1052"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UNIDADE</w:t>
            </w:r>
          </w:p>
        </w:tc>
        <w:tc>
          <w:tcPr>
            <w:tcW w:w="1573"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12,00</w:t>
            </w:r>
          </w:p>
        </w:tc>
      </w:tr>
      <w:tr w:rsidR="00407150" w:rsidRPr="007D1252" w:rsidTr="007D1252">
        <w:trPr>
          <w:trHeight w:val="4125"/>
        </w:trPr>
        <w:tc>
          <w:tcPr>
            <w:tcW w:w="575" w:type="dxa"/>
            <w:tcBorders>
              <w:top w:val="nil"/>
              <w:left w:val="single" w:sz="4" w:space="0" w:color="auto"/>
              <w:bottom w:val="single" w:sz="4" w:space="0" w:color="auto"/>
              <w:right w:val="single" w:sz="4" w:space="0" w:color="auto"/>
            </w:tcBorders>
            <w:shd w:val="clear" w:color="auto" w:fill="auto"/>
            <w:noWrap/>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48</w:t>
            </w:r>
          </w:p>
        </w:tc>
        <w:tc>
          <w:tcPr>
            <w:tcW w:w="4630" w:type="dxa"/>
            <w:tcBorders>
              <w:top w:val="nil"/>
              <w:left w:val="nil"/>
              <w:bottom w:val="single" w:sz="4" w:space="0" w:color="auto"/>
              <w:right w:val="single" w:sz="4" w:space="0" w:color="auto"/>
            </w:tcBorders>
            <w:shd w:val="clear" w:color="auto" w:fill="auto"/>
            <w:hideMark/>
          </w:tcPr>
          <w:p w:rsidR="00407150" w:rsidRPr="00407150" w:rsidRDefault="00407150" w:rsidP="00407150">
            <w:pPr>
              <w:spacing w:after="0" w:line="240" w:lineRule="auto"/>
              <w:rPr>
                <w:rFonts w:ascii="Arial" w:eastAsia="Times New Roman" w:hAnsi="Arial" w:cs="Arial"/>
                <w:sz w:val="20"/>
                <w:szCs w:val="20"/>
                <w:lang w:eastAsia="pt-BR"/>
              </w:rPr>
            </w:pPr>
            <w:r w:rsidRPr="00407150">
              <w:rPr>
                <w:rFonts w:ascii="Arial" w:eastAsia="Times New Roman" w:hAnsi="Arial" w:cs="Arial"/>
                <w:sz w:val="20"/>
                <w:szCs w:val="20"/>
                <w:lang w:eastAsia="pt-BR"/>
              </w:rPr>
              <w:t xml:space="preserve">NO BREAK: QUE ESTEJA EM LINHA DE PRODUÇÃO ELA FABRICANTE. NO-BREAK COM POTÊNCIA NOMINAL MÍNIMA DE 1,2 KVA. POTÊNCIA REAL MÍNIMA DE 600 W. TENSÃO ENTRADA 115/127/220 V (EM CORRENTE ALTERNADA) COM COMUTAÇÃO AUTOMÁTICA TENSÃO DE SAÍDA 110/127 OU220 V </w:t>
            </w:r>
            <w:proofErr w:type="gramStart"/>
            <w:r w:rsidRPr="00407150">
              <w:rPr>
                <w:rFonts w:ascii="Arial" w:eastAsia="Times New Roman" w:hAnsi="Arial" w:cs="Arial"/>
                <w:sz w:val="20"/>
                <w:szCs w:val="20"/>
                <w:lang w:eastAsia="pt-BR"/>
              </w:rPr>
              <w:t xml:space="preserve">( </w:t>
            </w:r>
            <w:proofErr w:type="gramEnd"/>
            <w:r w:rsidRPr="00407150">
              <w:rPr>
                <w:rFonts w:ascii="Arial" w:eastAsia="Times New Roman" w:hAnsi="Arial" w:cs="Arial"/>
                <w:sz w:val="20"/>
                <w:szCs w:val="20"/>
                <w:lang w:eastAsia="pt-BR"/>
              </w:rPr>
              <w:t>A SER DEFINIDA PELO SOLICITANTE). ALARME AUDIOVISUAL. BATERIA INTERNA SELADA. AUTONOMIA A PLENA CARGA DE, NO MÍNIMO, 15 MINUTOS CONSIDERANDO CONSUMO DE 240 W. POSSUIR, NO MÍNIMO, SEIS TOMADAS DE SAÍDA PADRÃO BRASILEIO. O PRODUTO DEVERÁ SER NOVO, SEM USO REFORMADO OU RECONDICIONADO. GARANTIA DE 12 MESES.</w:t>
            </w:r>
          </w:p>
        </w:tc>
        <w:tc>
          <w:tcPr>
            <w:tcW w:w="1454" w:type="dxa"/>
            <w:tcBorders>
              <w:top w:val="nil"/>
              <w:left w:val="nil"/>
              <w:bottom w:val="single" w:sz="4" w:space="0" w:color="auto"/>
              <w:right w:val="single" w:sz="4" w:space="0" w:color="auto"/>
            </w:tcBorders>
            <w:shd w:val="clear" w:color="auto" w:fill="auto"/>
            <w:vAlign w:val="center"/>
            <w:hideMark/>
          </w:tcPr>
          <w:p w:rsidR="00407150" w:rsidRPr="00407150" w:rsidRDefault="006C43B0" w:rsidP="00407150">
            <w:pPr>
              <w:spacing w:after="0" w:line="240" w:lineRule="auto"/>
              <w:jc w:val="center"/>
              <w:rPr>
                <w:rFonts w:ascii="Arial" w:eastAsia="Times New Roman" w:hAnsi="Arial" w:cs="Arial"/>
                <w:bCs/>
                <w:sz w:val="20"/>
                <w:szCs w:val="20"/>
                <w:lang w:eastAsia="pt-BR"/>
              </w:rPr>
            </w:pPr>
            <w:r>
              <w:rPr>
                <w:rFonts w:ascii="Arial" w:eastAsia="Times New Roman" w:hAnsi="Arial" w:cs="Arial"/>
                <w:bCs/>
                <w:sz w:val="20"/>
                <w:szCs w:val="20"/>
                <w:lang w:eastAsia="pt-BR"/>
              </w:rPr>
              <w:t>22</w:t>
            </w:r>
          </w:p>
        </w:tc>
        <w:tc>
          <w:tcPr>
            <w:tcW w:w="1052"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UNIDADE</w:t>
            </w:r>
          </w:p>
        </w:tc>
        <w:tc>
          <w:tcPr>
            <w:tcW w:w="1573"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6,00</w:t>
            </w:r>
          </w:p>
        </w:tc>
      </w:tr>
      <w:tr w:rsidR="00407150" w:rsidRPr="007D1252" w:rsidTr="007D1252">
        <w:trPr>
          <w:trHeight w:val="1335"/>
        </w:trPr>
        <w:tc>
          <w:tcPr>
            <w:tcW w:w="575" w:type="dxa"/>
            <w:tcBorders>
              <w:top w:val="nil"/>
              <w:left w:val="single" w:sz="4" w:space="0" w:color="auto"/>
              <w:bottom w:val="single" w:sz="4" w:space="0" w:color="auto"/>
              <w:right w:val="single" w:sz="4" w:space="0" w:color="auto"/>
            </w:tcBorders>
            <w:shd w:val="clear" w:color="auto" w:fill="auto"/>
            <w:noWrap/>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49</w:t>
            </w:r>
          </w:p>
        </w:tc>
        <w:tc>
          <w:tcPr>
            <w:tcW w:w="4630" w:type="dxa"/>
            <w:tcBorders>
              <w:top w:val="nil"/>
              <w:left w:val="nil"/>
              <w:bottom w:val="single" w:sz="4" w:space="0" w:color="auto"/>
              <w:right w:val="single" w:sz="4" w:space="0" w:color="auto"/>
            </w:tcBorders>
            <w:shd w:val="clear" w:color="auto" w:fill="auto"/>
            <w:hideMark/>
          </w:tcPr>
          <w:p w:rsidR="00407150" w:rsidRPr="00407150" w:rsidRDefault="00407150" w:rsidP="00407150">
            <w:pPr>
              <w:spacing w:after="0" w:line="240" w:lineRule="auto"/>
              <w:rPr>
                <w:rFonts w:ascii="Arial" w:eastAsia="Times New Roman" w:hAnsi="Arial" w:cs="Arial"/>
                <w:sz w:val="20"/>
                <w:szCs w:val="20"/>
                <w:lang w:eastAsia="pt-BR"/>
              </w:rPr>
            </w:pPr>
            <w:r w:rsidRPr="00407150">
              <w:rPr>
                <w:rFonts w:ascii="Arial" w:eastAsia="Times New Roman" w:hAnsi="Arial" w:cs="Arial"/>
                <w:sz w:val="20"/>
                <w:szCs w:val="20"/>
                <w:lang w:eastAsia="pt-BR"/>
              </w:rPr>
              <w:t>CADEIRA GIRATÓRIA MATERIA DE CONFECÇÃO: EM AÇO/ BRAÇOS: FERO PINTADO/ REGULAGEM DE ALTURA: POSSUI/ RODÍZIOS: NÃO POSSUI/ ASSENTOS E ENCOSTO: ESTOFADO.</w:t>
            </w:r>
          </w:p>
        </w:tc>
        <w:tc>
          <w:tcPr>
            <w:tcW w:w="1454" w:type="dxa"/>
            <w:tcBorders>
              <w:top w:val="nil"/>
              <w:left w:val="nil"/>
              <w:bottom w:val="single" w:sz="4" w:space="0" w:color="auto"/>
              <w:right w:val="single" w:sz="4" w:space="0" w:color="auto"/>
            </w:tcBorders>
            <w:shd w:val="clear" w:color="auto" w:fill="auto"/>
            <w:vAlign w:val="center"/>
            <w:hideMark/>
          </w:tcPr>
          <w:p w:rsidR="00407150" w:rsidRPr="00407150" w:rsidRDefault="006C43B0" w:rsidP="00407150">
            <w:pPr>
              <w:spacing w:after="0" w:line="240" w:lineRule="auto"/>
              <w:jc w:val="center"/>
              <w:rPr>
                <w:rFonts w:ascii="Arial" w:eastAsia="Times New Roman" w:hAnsi="Arial" w:cs="Arial"/>
                <w:bCs/>
                <w:sz w:val="20"/>
                <w:szCs w:val="20"/>
                <w:lang w:eastAsia="pt-BR"/>
              </w:rPr>
            </w:pPr>
            <w:r>
              <w:rPr>
                <w:rFonts w:ascii="Arial" w:eastAsia="Times New Roman" w:hAnsi="Arial" w:cs="Arial"/>
                <w:bCs/>
                <w:sz w:val="20"/>
                <w:szCs w:val="20"/>
                <w:lang w:eastAsia="pt-BR"/>
              </w:rPr>
              <w:t>15</w:t>
            </w:r>
          </w:p>
        </w:tc>
        <w:tc>
          <w:tcPr>
            <w:tcW w:w="1052"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UNIDADE</w:t>
            </w:r>
          </w:p>
        </w:tc>
        <w:tc>
          <w:tcPr>
            <w:tcW w:w="1573"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3,00</w:t>
            </w:r>
          </w:p>
        </w:tc>
      </w:tr>
      <w:tr w:rsidR="00407150" w:rsidRPr="007D1252" w:rsidTr="007D1252">
        <w:trPr>
          <w:trHeight w:val="825"/>
        </w:trPr>
        <w:tc>
          <w:tcPr>
            <w:tcW w:w="575" w:type="dxa"/>
            <w:tcBorders>
              <w:top w:val="nil"/>
              <w:left w:val="single" w:sz="4" w:space="0" w:color="auto"/>
              <w:bottom w:val="single" w:sz="4" w:space="0" w:color="auto"/>
              <w:right w:val="single" w:sz="4" w:space="0" w:color="auto"/>
            </w:tcBorders>
            <w:shd w:val="clear" w:color="auto" w:fill="auto"/>
            <w:noWrap/>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50</w:t>
            </w:r>
          </w:p>
        </w:tc>
        <w:tc>
          <w:tcPr>
            <w:tcW w:w="4630" w:type="dxa"/>
            <w:tcBorders>
              <w:top w:val="nil"/>
              <w:left w:val="nil"/>
              <w:bottom w:val="single" w:sz="4" w:space="0" w:color="auto"/>
              <w:right w:val="single" w:sz="4" w:space="0" w:color="auto"/>
            </w:tcBorders>
            <w:shd w:val="clear" w:color="auto" w:fill="auto"/>
            <w:hideMark/>
          </w:tcPr>
          <w:p w:rsidR="00407150" w:rsidRPr="00407150" w:rsidRDefault="00407150" w:rsidP="00407150">
            <w:pPr>
              <w:spacing w:after="0" w:line="240" w:lineRule="auto"/>
              <w:rPr>
                <w:rFonts w:ascii="Arial" w:eastAsia="Times New Roman" w:hAnsi="Arial" w:cs="Arial"/>
                <w:sz w:val="20"/>
                <w:szCs w:val="20"/>
                <w:lang w:eastAsia="pt-BR"/>
              </w:rPr>
            </w:pPr>
            <w:r w:rsidRPr="00407150">
              <w:rPr>
                <w:rFonts w:ascii="Arial" w:eastAsia="Times New Roman" w:hAnsi="Arial" w:cs="Arial"/>
                <w:sz w:val="20"/>
                <w:szCs w:val="20"/>
                <w:lang w:eastAsia="pt-BR"/>
              </w:rPr>
              <w:t xml:space="preserve">CARRINHO PARA TRANSPORTE DE CARGA, SUPORTE PARA 250 KG: FABRICADO EM AÇO </w:t>
            </w:r>
            <w:proofErr w:type="gramStart"/>
            <w:r w:rsidRPr="00407150">
              <w:rPr>
                <w:rFonts w:ascii="Arial" w:eastAsia="Times New Roman" w:hAnsi="Arial" w:cs="Arial"/>
                <w:sz w:val="20"/>
                <w:szCs w:val="20"/>
                <w:lang w:eastAsia="pt-BR"/>
              </w:rPr>
              <w:t>CARBONO</w:t>
            </w:r>
            <w:proofErr w:type="gramEnd"/>
          </w:p>
        </w:tc>
        <w:tc>
          <w:tcPr>
            <w:tcW w:w="1454"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proofErr w:type="gramStart"/>
            <w:r w:rsidRPr="00407150">
              <w:rPr>
                <w:rFonts w:ascii="Arial" w:eastAsia="Times New Roman" w:hAnsi="Arial" w:cs="Arial"/>
                <w:bCs/>
                <w:sz w:val="20"/>
                <w:szCs w:val="20"/>
                <w:lang w:eastAsia="pt-BR"/>
              </w:rPr>
              <w:t>2</w:t>
            </w:r>
            <w:proofErr w:type="gramEnd"/>
          </w:p>
        </w:tc>
        <w:tc>
          <w:tcPr>
            <w:tcW w:w="1052"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UNIDADE</w:t>
            </w:r>
          </w:p>
        </w:tc>
        <w:tc>
          <w:tcPr>
            <w:tcW w:w="1573"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6,00</w:t>
            </w:r>
          </w:p>
        </w:tc>
      </w:tr>
      <w:tr w:rsidR="00407150" w:rsidRPr="007D1252" w:rsidTr="007D1252">
        <w:trPr>
          <w:trHeight w:val="8175"/>
        </w:trPr>
        <w:tc>
          <w:tcPr>
            <w:tcW w:w="575" w:type="dxa"/>
            <w:tcBorders>
              <w:top w:val="nil"/>
              <w:left w:val="single" w:sz="4" w:space="0" w:color="auto"/>
              <w:bottom w:val="single" w:sz="4" w:space="0" w:color="auto"/>
              <w:right w:val="single" w:sz="4" w:space="0" w:color="auto"/>
            </w:tcBorders>
            <w:shd w:val="clear" w:color="auto" w:fill="auto"/>
            <w:noWrap/>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lastRenderedPageBreak/>
              <w:t>51</w:t>
            </w:r>
          </w:p>
        </w:tc>
        <w:tc>
          <w:tcPr>
            <w:tcW w:w="4630" w:type="dxa"/>
            <w:tcBorders>
              <w:top w:val="nil"/>
              <w:left w:val="nil"/>
              <w:bottom w:val="single" w:sz="4" w:space="0" w:color="auto"/>
              <w:right w:val="single" w:sz="4" w:space="0" w:color="auto"/>
            </w:tcBorders>
            <w:shd w:val="clear" w:color="auto" w:fill="auto"/>
            <w:hideMark/>
          </w:tcPr>
          <w:p w:rsidR="00407150" w:rsidRPr="00407150" w:rsidRDefault="00407150" w:rsidP="00407150">
            <w:pPr>
              <w:spacing w:after="0" w:line="240" w:lineRule="auto"/>
              <w:rPr>
                <w:rFonts w:ascii="Arial" w:eastAsia="Times New Roman" w:hAnsi="Arial" w:cs="Arial"/>
                <w:sz w:val="20"/>
                <w:szCs w:val="20"/>
                <w:lang w:eastAsia="pt-BR"/>
              </w:rPr>
            </w:pPr>
            <w:r w:rsidRPr="00407150">
              <w:rPr>
                <w:rFonts w:ascii="Arial" w:eastAsia="Times New Roman" w:hAnsi="Arial" w:cs="Arial"/>
                <w:sz w:val="20"/>
                <w:szCs w:val="20"/>
                <w:lang w:eastAsia="pt-BR"/>
              </w:rPr>
              <w:t xml:space="preserve">ROTEADOR DUAL BAND: TPLINK DE IGUAL OU QUALIDADE SUPERIOR. FUNCÕES: ROTEADOR TIPO DE CONEXÃO: SEM FIO VELOCIDADE WIRELESS: 1317 MBPS FREQUÊNCIAS: 2,4 </w:t>
            </w:r>
            <w:proofErr w:type="gramStart"/>
            <w:r w:rsidRPr="00407150">
              <w:rPr>
                <w:rFonts w:ascii="Arial" w:eastAsia="Times New Roman" w:hAnsi="Arial" w:cs="Arial"/>
                <w:sz w:val="20"/>
                <w:szCs w:val="20"/>
                <w:lang w:eastAsia="pt-BR"/>
              </w:rPr>
              <w:t>GHZ,</w:t>
            </w:r>
            <w:proofErr w:type="gramEnd"/>
            <w:r w:rsidRPr="00407150">
              <w:rPr>
                <w:rFonts w:ascii="Arial" w:eastAsia="Times New Roman" w:hAnsi="Arial" w:cs="Arial"/>
                <w:sz w:val="20"/>
                <w:szCs w:val="20"/>
                <w:lang w:eastAsia="pt-BR"/>
              </w:rPr>
              <w:t xml:space="preserve">5 GHZ TIPO DE FREQUÊNCIA: BANDA DUPLA QUANTIDADE TOTALDE PORTS: 5 QUANTIDADE DE PORTAS LAN: 4 QUANTIDADE DE PORTAS WAN: 1 PROTOCOLOS DE SEGURANÇA: MASC ALTURA: 230 MM LARGURA: 144 MM PROFUNDIDAE: 37 MM BOTÃO: WPS/RESET BOTÃO WIRELESS ON / OFF BOTÃO POWER ON/OFF ANTENA: 3 ANTENAS DE 2,4 GHZ 2 ANTENAS DE 5 GHZ FONTE DE ALIMENTAÇÃO: EXTERNA 12/VDC1 PADRÕES WIRELESS: IEE 802.11 C/N/A 5GHZ – IEE 802.11B/G/N 2.4 GHZ VELOCIDADES WIRELESS: 450 MBPS(2,4 GHZ) 867 MBPS (5GHZ) FRWQUÊNCIA: REDE PARA CONVIDADOS 2.4 GHZ PARA CONVIDADOS 5 GHZ POTÊNCIA DE TRNSMISSÃO CE: &lt;= 20DBM (2.4G)  &lt;=23DBM (5G) MODOS WIRELESS? ROTEADOR WRILESS (FOUR ADRESS) </w:t>
            </w:r>
            <w:proofErr w:type="gramStart"/>
            <w:r w:rsidRPr="00407150">
              <w:rPr>
                <w:rFonts w:ascii="Arial" w:eastAsia="Times New Roman" w:hAnsi="Arial" w:cs="Arial"/>
                <w:sz w:val="20"/>
                <w:szCs w:val="20"/>
                <w:lang w:eastAsia="pt-BR"/>
              </w:rPr>
              <w:t>WDS(</w:t>
            </w:r>
            <w:proofErr w:type="gramEnd"/>
            <w:r w:rsidRPr="00407150">
              <w:rPr>
                <w:rFonts w:ascii="Arial" w:eastAsia="Times New Roman" w:hAnsi="Arial" w:cs="Arial"/>
                <w:sz w:val="20"/>
                <w:szCs w:val="20"/>
                <w:lang w:eastAsia="pt-BR"/>
              </w:rPr>
              <w:t>AP+APC) SEGURANÇA WIRELESS: WEP WPAWPA2 WPA-PSKWPA2-PSK FILTRAGEM DE MAC WIRELESS CARACTERÍSTICAS DE SOFTWARE: - QOS – WMN, CONTROLE DE LARGURA DE BANDA TIPO DE WAN: IP DINÂNIMO/IP ESTÁTICO/PPPOE/BIGPOND/ / L2TP (ACESSO DUPLO) /PPTP (ACESSO DUPLO) GERENCIAMENTO DE ACESSO REMOTO DHCP _ SERVIDOR DHCP CLIENTE DHCP RESERVA DE ENDEREÇO- VPN PASS THROUG PPTP L2TP IPSEC (AH HEAD) – IPSEC (ESP HEAD)controle de acesso? Controle dos pais controle de gerenciamento local lista de clientes ACESSO POR AGENDAMENTO REGRA DE GERENCIAMENTO PROTOCOLOS: IPV4, IPV6 REDE DE VISITANTES 2.4GHZ GUEST NETWORK, 5GHZ GUEST NETWORK CERTIFICAÇÃO: CE, ROHS AMBIENTE: TEMPERATURA OPERACIONAL: TEMPERATURA DE ARMAZENAMENTO, UMIDADE OPERACIONAL 10% 90% NÃO CONDENSANTE UMIDADE DE ARMAZENAMANETO: 5% 90% NÃO CONDENSANTE DE SISTEMA DE OPERAÇÃO: MICROSOFT WINDOWS XP/VISTA/</w:t>
            </w:r>
            <w:proofErr w:type="gramStart"/>
            <w:r w:rsidRPr="00407150">
              <w:rPr>
                <w:rFonts w:ascii="Arial" w:eastAsia="Times New Roman" w:hAnsi="Arial" w:cs="Arial"/>
                <w:sz w:val="20"/>
                <w:szCs w:val="20"/>
                <w:lang w:eastAsia="pt-BR"/>
              </w:rPr>
              <w:t>7/8/8.</w:t>
            </w:r>
            <w:proofErr w:type="gramEnd"/>
            <w:r w:rsidRPr="00407150">
              <w:rPr>
                <w:rFonts w:ascii="Arial" w:eastAsia="Times New Roman" w:hAnsi="Arial" w:cs="Arial"/>
                <w:sz w:val="20"/>
                <w:szCs w:val="20"/>
                <w:lang w:eastAsia="pt-BR"/>
              </w:rPr>
              <w:t>1/10 MAC OS, NETWARE, LINUX OU UNIX.</w:t>
            </w:r>
          </w:p>
        </w:tc>
        <w:tc>
          <w:tcPr>
            <w:tcW w:w="1454" w:type="dxa"/>
            <w:tcBorders>
              <w:top w:val="nil"/>
              <w:left w:val="nil"/>
              <w:bottom w:val="single" w:sz="4" w:space="0" w:color="auto"/>
              <w:right w:val="single" w:sz="4" w:space="0" w:color="auto"/>
            </w:tcBorders>
            <w:shd w:val="clear" w:color="auto" w:fill="auto"/>
            <w:vAlign w:val="center"/>
            <w:hideMark/>
          </w:tcPr>
          <w:p w:rsidR="00407150" w:rsidRPr="00407150" w:rsidRDefault="006C43B0" w:rsidP="00407150">
            <w:pPr>
              <w:spacing w:after="0" w:line="240" w:lineRule="auto"/>
              <w:jc w:val="center"/>
              <w:rPr>
                <w:rFonts w:ascii="Arial" w:eastAsia="Times New Roman" w:hAnsi="Arial" w:cs="Arial"/>
                <w:bCs/>
                <w:sz w:val="20"/>
                <w:szCs w:val="20"/>
                <w:lang w:eastAsia="pt-BR"/>
              </w:rPr>
            </w:pPr>
            <w:r>
              <w:rPr>
                <w:rFonts w:ascii="Arial" w:eastAsia="Times New Roman" w:hAnsi="Arial" w:cs="Arial"/>
                <w:bCs/>
                <w:sz w:val="20"/>
                <w:szCs w:val="20"/>
                <w:lang w:eastAsia="pt-BR"/>
              </w:rPr>
              <w:t>10</w:t>
            </w:r>
          </w:p>
        </w:tc>
        <w:tc>
          <w:tcPr>
            <w:tcW w:w="1052"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UNIDADE</w:t>
            </w:r>
          </w:p>
        </w:tc>
        <w:tc>
          <w:tcPr>
            <w:tcW w:w="1573"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3,00</w:t>
            </w:r>
          </w:p>
        </w:tc>
      </w:tr>
      <w:tr w:rsidR="00407150" w:rsidRPr="007D1252" w:rsidTr="007D1252">
        <w:trPr>
          <w:trHeight w:val="1530"/>
        </w:trPr>
        <w:tc>
          <w:tcPr>
            <w:tcW w:w="575" w:type="dxa"/>
            <w:tcBorders>
              <w:top w:val="nil"/>
              <w:left w:val="single" w:sz="4" w:space="0" w:color="auto"/>
              <w:bottom w:val="single" w:sz="4" w:space="0" w:color="auto"/>
              <w:right w:val="single" w:sz="4" w:space="0" w:color="auto"/>
            </w:tcBorders>
            <w:shd w:val="clear" w:color="auto" w:fill="auto"/>
            <w:noWrap/>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52</w:t>
            </w:r>
          </w:p>
        </w:tc>
        <w:tc>
          <w:tcPr>
            <w:tcW w:w="4630" w:type="dxa"/>
            <w:tcBorders>
              <w:top w:val="nil"/>
              <w:left w:val="nil"/>
              <w:bottom w:val="single" w:sz="4" w:space="0" w:color="auto"/>
              <w:right w:val="single" w:sz="4" w:space="0" w:color="auto"/>
            </w:tcBorders>
            <w:shd w:val="clear" w:color="auto" w:fill="auto"/>
            <w:hideMark/>
          </w:tcPr>
          <w:p w:rsidR="00407150" w:rsidRPr="00407150" w:rsidRDefault="00407150" w:rsidP="00407150">
            <w:pPr>
              <w:spacing w:after="0" w:line="240" w:lineRule="auto"/>
              <w:rPr>
                <w:rFonts w:ascii="Arial" w:eastAsia="Times New Roman" w:hAnsi="Arial" w:cs="Arial"/>
                <w:sz w:val="20"/>
                <w:szCs w:val="20"/>
                <w:lang w:eastAsia="pt-BR"/>
              </w:rPr>
            </w:pPr>
            <w:r w:rsidRPr="00407150">
              <w:rPr>
                <w:rFonts w:ascii="Arial" w:eastAsia="Times New Roman" w:hAnsi="Arial" w:cs="Arial"/>
                <w:sz w:val="20"/>
                <w:szCs w:val="20"/>
                <w:lang w:eastAsia="pt-BR"/>
              </w:rPr>
              <w:t xml:space="preserve">Carrinho Bebê Berço-Passeio com cabo Reversível com </w:t>
            </w:r>
            <w:proofErr w:type="gramStart"/>
            <w:r w:rsidRPr="00407150">
              <w:rPr>
                <w:rFonts w:ascii="Arial" w:eastAsia="Times New Roman" w:hAnsi="Arial" w:cs="Arial"/>
                <w:sz w:val="20"/>
                <w:szCs w:val="20"/>
                <w:lang w:eastAsia="pt-BR"/>
              </w:rPr>
              <w:t>2</w:t>
            </w:r>
            <w:proofErr w:type="gramEnd"/>
            <w:r w:rsidRPr="00407150">
              <w:rPr>
                <w:rFonts w:ascii="Arial" w:eastAsia="Times New Roman" w:hAnsi="Arial" w:cs="Arial"/>
                <w:sz w:val="20"/>
                <w:szCs w:val="20"/>
                <w:lang w:eastAsia="pt-BR"/>
              </w:rPr>
              <w:t xml:space="preserve"> rodas Duplas Dianteiras Giratórias com Sistema de Freio, 2 Rodas Traseiras com Sistema de Freio Único, Cinto de Segurança Ajuste de Altura, Regulável, Protetor de Ombro, Bandeja Removível, Alça Reversível, Tecido em Poliéster e Estrutura em Aço</w:t>
            </w:r>
          </w:p>
        </w:tc>
        <w:tc>
          <w:tcPr>
            <w:tcW w:w="1454"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10</w:t>
            </w:r>
          </w:p>
        </w:tc>
        <w:tc>
          <w:tcPr>
            <w:tcW w:w="1052"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UNIDADE</w:t>
            </w:r>
          </w:p>
        </w:tc>
        <w:tc>
          <w:tcPr>
            <w:tcW w:w="1573"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6,00</w:t>
            </w:r>
          </w:p>
        </w:tc>
      </w:tr>
      <w:tr w:rsidR="00407150" w:rsidRPr="007D1252" w:rsidTr="007D1252">
        <w:trPr>
          <w:trHeight w:val="540"/>
        </w:trPr>
        <w:tc>
          <w:tcPr>
            <w:tcW w:w="575" w:type="dxa"/>
            <w:tcBorders>
              <w:top w:val="nil"/>
              <w:left w:val="single" w:sz="4" w:space="0" w:color="auto"/>
              <w:bottom w:val="single" w:sz="4" w:space="0" w:color="auto"/>
              <w:right w:val="single" w:sz="4" w:space="0" w:color="auto"/>
            </w:tcBorders>
            <w:shd w:val="clear" w:color="auto" w:fill="auto"/>
            <w:noWrap/>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lastRenderedPageBreak/>
              <w:t>53</w:t>
            </w:r>
          </w:p>
        </w:tc>
        <w:tc>
          <w:tcPr>
            <w:tcW w:w="4630" w:type="dxa"/>
            <w:tcBorders>
              <w:top w:val="nil"/>
              <w:left w:val="nil"/>
              <w:bottom w:val="single" w:sz="4" w:space="0" w:color="auto"/>
              <w:right w:val="single" w:sz="4" w:space="0" w:color="auto"/>
            </w:tcBorders>
            <w:shd w:val="clear" w:color="auto" w:fill="auto"/>
            <w:hideMark/>
          </w:tcPr>
          <w:p w:rsidR="00407150" w:rsidRPr="00407150" w:rsidRDefault="00407150" w:rsidP="00407150">
            <w:pPr>
              <w:spacing w:after="0" w:line="240" w:lineRule="auto"/>
              <w:rPr>
                <w:rFonts w:ascii="Arial" w:eastAsia="Times New Roman" w:hAnsi="Arial" w:cs="Arial"/>
                <w:sz w:val="20"/>
                <w:szCs w:val="20"/>
                <w:lang w:eastAsia="pt-BR"/>
              </w:rPr>
            </w:pPr>
            <w:r w:rsidRPr="00407150">
              <w:rPr>
                <w:rFonts w:ascii="Arial" w:eastAsia="Times New Roman" w:hAnsi="Arial" w:cs="Arial"/>
                <w:sz w:val="20"/>
                <w:szCs w:val="20"/>
                <w:lang w:eastAsia="pt-BR"/>
              </w:rPr>
              <w:t>Colchão Solteiro de Espuma D-20 12x78x188cm</w:t>
            </w:r>
          </w:p>
        </w:tc>
        <w:tc>
          <w:tcPr>
            <w:tcW w:w="1454"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100</w:t>
            </w:r>
          </w:p>
        </w:tc>
        <w:tc>
          <w:tcPr>
            <w:tcW w:w="1052"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UNIDADE</w:t>
            </w:r>
          </w:p>
        </w:tc>
        <w:tc>
          <w:tcPr>
            <w:tcW w:w="1573"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1,50</w:t>
            </w:r>
          </w:p>
        </w:tc>
      </w:tr>
      <w:tr w:rsidR="00407150" w:rsidRPr="007D1252" w:rsidTr="007D1252">
        <w:trPr>
          <w:trHeight w:val="1215"/>
        </w:trPr>
        <w:tc>
          <w:tcPr>
            <w:tcW w:w="575" w:type="dxa"/>
            <w:tcBorders>
              <w:top w:val="nil"/>
              <w:left w:val="single" w:sz="4" w:space="0" w:color="auto"/>
              <w:bottom w:val="single" w:sz="4" w:space="0" w:color="auto"/>
              <w:right w:val="single" w:sz="4" w:space="0" w:color="auto"/>
            </w:tcBorders>
            <w:shd w:val="clear" w:color="auto" w:fill="auto"/>
            <w:noWrap/>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54</w:t>
            </w:r>
          </w:p>
        </w:tc>
        <w:tc>
          <w:tcPr>
            <w:tcW w:w="4630" w:type="dxa"/>
            <w:tcBorders>
              <w:top w:val="nil"/>
              <w:left w:val="nil"/>
              <w:bottom w:val="single" w:sz="4" w:space="0" w:color="auto"/>
              <w:right w:val="single" w:sz="4" w:space="0" w:color="auto"/>
            </w:tcBorders>
            <w:shd w:val="clear" w:color="auto" w:fill="auto"/>
            <w:hideMark/>
          </w:tcPr>
          <w:p w:rsidR="00407150" w:rsidRPr="00407150" w:rsidRDefault="00407150" w:rsidP="00407150">
            <w:pPr>
              <w:spacing w:after="0" w:line="240" w:lineRule="auto"/>
              <w:rPr>
                <w:rFonts w:ascii="Arial" w:eastAsia="Times New Roman" w:hAnsi="Arial" w:cs="Arial"/>
                <w:sz w:val="20"/>
                <w:szCs w:val="20"/>
                <w:lang w:eastAsia="pt-BR"/>
              </w:rPr>
            </w:pPr>
            <w:r w:rsidRPr="00407150">
              <w:rPr>
                <w:rFonts w:ascii="Arial" w:eastAsia="Times New Roman" w:hAnsi="Arial" w:cs="Arial"/>
                <w:sz w:val="20"/>
                <w:szCs w:val="20"/>
                <w:lang w:eastAsia="pt-BR"/>
              </w:rPr>
              <w:t xml:space="preserve">Manta Cobertor Solteiro 150x220cm Microfibra </w:t>
            </w:r>
            <w:proofErr w:type="spellStart"/>
            <w:r w:rsidRPr="00407150">
              <w:rPr>
                <w:rFonts w:ascii="Arial" w:eastAsia="Times New Roman" w:hAnsi="Arial" w:cs="Arial"/>
                <w:sz w:val="20"/>
                <w:szCs w:val="20"/>
                <w:lang w:eastAsia="pt-BR"/>
              </w:rPr>
              <w:t>Soft</w:t>
            </w:r>
            <w:proofErr w:type="spellEnd"/>
            <w:r w:rsidRPr="00407150">
              <w:rPr>
                <w:rFonts w:ascii="Arial" w:eastAsia="Times New Roman" w:hAnsi="Arial" w:cs="Arial"/>
                <w:sz w:val="20"/>
                <w:szCs w:val="20"/>
                <w:lang w:eastAsia="pt-BR"/>
              </w:rPr>
              <w:t xml:space="preserve"> Macia Características- Antialérgico- Dupla Face- Toque Macio- Tamanho: Solteiro - 150 x 220 cm. Composição: 100% Poliéster </w:t>
            </w:r>
            <w:proofErr w:type="gramStart"/>
            <w:r w:rsidRPr="00407150">
              <w:rPr>
                <w:rFonts w:ascii="Arial" w:eastAsia="Times New Roman" w:hAnsi="Arial" w:cs="Arial"/>
                <w:sz w:val="20"/>
                <w:szCs w:val="20"/>
                <w:lang w:eastAsia="pt-BR"/>
              </w:rPr>
              <w:t xml:space="preserve">( </w:t>
            </w:r>
            <w:proofErr w:type="gramEnd"/>
            <w:r w:rsidRPr="00407150">
              <w:rPr>
                <w:rFonts w:ascii="Arial" w:eastAsia="Times New Roman" w:hAnsi="Arial" w:cs="Arial"/>
                <w:sz w:val="20"/>
                <w:szCs w:val="20"/>
                <w:lang w:eastAsia="pt-BR"/>
              </w:rPr>
              <w:t>Microfibra)</w:t>
            </w:r>
          </w:p>
        </w:tc>
        <w:tc>
          <w:tcPr>
            <w:tcW w:w="1454"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120</w:t>
            </w:r>
          </w:p>
        </w:tc>
        <w:tc>
          <w:tcPr>
            <w:tcW w:w="1052"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UNIDADE</w:t>
            </w:r>
          </w:p>
        </w:tc>
        <w:tc>
          <w:tcPr>
            <w:tcW w:w="1573"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0,40</w:t>
            </w:r>
          </w:p>
        </w:tc>
      </w:tr>
      <w:tr w:rsidR="00407150" w:rsidRPr="007D1252" w:rsidTr="007D1252">
        <w:trPr>
          <w:trHeight w:val="885"/>
        </w:trPr>
        <w:tc>
          <w:tcPr>
            <w:tcW w:w="575" w:type="dxa"/>
            <w:tcBorders>
              <w:top w:val="nil"/>
              <w:left w:val="single" w:sz="4" w:space="0" w:color="auto"/>
              <w:bottom w:val="single" w:sz="4" w:space="0" w:color="auto"/>
              <w:right w:val="single" w:sz="4" w:space="0" w:color="auto"/>
            </w:tcBorders>
            <w:shd w:val="clear" w:color="auto" w:fill="auto"/>
            <w:noWrap/>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55</w:t>
            </w:r>
          </w:p>
        </w:tc>
        <w:tc>
          <w:tcPr>
            <w:tcW w:w="4630" w:type="dxa"/>
            <w:tcBorders>
              <w:top w:val="nil"/>
              <w:left w:val="nil"/>
              <w:bottom w:val="single" w:sz="4" w:space="0" w:color="auto"/>
              <w:right w:val="single" w:sz="4" w:space="0" w:color="auto"/>
            </w:tcBorders>
            <w:shd w:val="clear" w:color="auto" w:fill="auto"/>
            <w:hideMark/>
          </w:tcPr>
          <w:p w:rsidR="00407150" w:rsidRPr="00407150" w:rsidRDefault="00407150" w:rsidP="00407150">
            <w:pPr>
              <w:spacing w:after="0" w:line="240" w:lineRule="auto"/>
              <w:rPr>
                <w:rFonts w:ascii="Arial" w:eastAsia="Times New Roman" w:hAnsi="Arial" w:cs="Arial"/>
                <w:sz w:val="20"/>
                <w:szCs w:val="20"/>
                <w:lang w:eastAsia="pt-BR"/>
              </w:rPr>
            </w:pPr>
            <w:r w:rsidRPr="00407150">
              <w:rPr>
                <w:rFonts w:ascii="Arial" w:eastAsia="Times New Roman" w:hAnsi="Arial" w:cs="Arial"/>
                <w:sz w:val="20"/>
                <w:szCs w:val="20"/>
                <w:lang w:eastAsia="pt-BR"/>
              </w:rPr>
              <w:t>Lençol de elástico solteiro Lençol Solteiro com Elástico Avulso 100% Algodão Para colchões com medidas de 12x78x188cm</w:t>
            </w:r>
          </w:p>
        </w:tc>
        <w:tc>
          <w:tcPr>
            <w:tcW w:w="1454"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100</w:t>
            </w:r>
          </w:p>
        </w:tc>
        <w:tc>
          <w:tcPr>
            <w:tcW w:w="1052"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UNIDADE</w:t>
            </w:r>
          </w:p>
        </w:tc>
        <w:tc>
          <w:tcPr>
            <w:tcW w:w="1573"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0,40</w:t>
            </w:r>
          </w:p>
        </w:tc>
      </w:tr>
      <w:tr w:rsidR="00407150" w:rsidRPr="007D1252" w:rsidTr="007D1252">
        <w:trPr>
          <w:trHeight w:val="915"/>
        </w:trPr>
        <w:tc>
          <w:tcPr>
            <w:tcW w:w="575" w:type="dxa"/>
            <w:tcBorders>
              <w:top w:val="nil"/>
              <w:left w:val="single" w:sz="4" w:space="0" w:color="auto"/>
              <w:bottom w:val="single" w:sz="4" w:space="0" w:color="auto"/>
              <w:right w:val="single" w:sz="4" w:space="0" w:color="auto"/>
            </w:tcBorders>
            <w:shd w:val="clear" w:color="auto" w:fill="auto"/>
            <w:noWrap/>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56</w:t>
            </w:r>
          </w:p>
        </w:tc>
        <w:tc>
          <w:tcPr>
            <w:tcW w:w="4630" w:type="dxa"/>
            <w:tcBorders>
              <w:top w:val="nil"/>
              <w:left w:val="nil"/>
              <w:bottom w:val="single" w:sz="4" w:space="0" w:color="auto"/>
              <w:right w:val="single" w:sz="4" w:space="0" w:color="auto"/>
            </w:tcBorders>
            <w:shd w:val="clear" w:color="auto" w:fill="auto"/>
            <w:hideMark/>
          </w:tcPr>
          <w:p w:rsidR="00407150" w:rsidRPr="00407150" w:rsidRDefault="00407150" w:rsidP="00407150">
            <w:pPr>
              <w:spacing w:after="0" w:line="240" w:lineRule="auto"/>
              <w:rPr>
                <w:rFonts w:ascii="Arial" w:eastAsia="Times New Roman" w:hAnsi="Arial" w:cs="Arial"/>
                <w:sz w:val="20"/>
                <w:szCs w:val="20"/>
                <w:lang w:eastAsia="pt-BR"/>
              </w:rPr>
            </w:pPr>
            <w:r w:rsidRPr="00407150">
              <w:rPr>
                <w:rFonts w:ascii="Arial" w:eastAsia="Times New Roman" w:hAnsi="Arial" w:cs="Arial"/>
                <w:sz w:val="20"/>
                <w:szCs w:val="20"/>
                <w:lang w:eastAsia="pt-BR"/>
              </w:rPr>
              <w:t xml:space="preserve">Cama Elástica </w:t>
            </w:r>
            <w:proofErr w:type="spellStart"/>
            <w:r w:rsidRPr="00407150">
              <w:rPr>
                <w:rFonts w:ascii="Arial" w:eastAsia="Times New Roman" w:hAnsi="Arial" w:cs="Arial"/>
                <w:sz w:val="20"/>
                <w:szCs w:val="20"/>
                <w:lang w:eastAsia="pt-BR"/>
              </w:rPr>
              <w:t>Jump</w:t>
            </w:r>
            <w:proofErr w:type="spellEnd"/>
            <w:r w:rsidRPr="00407150">
              <w:rPr>
                <w:rFonts w:ascii="Arial" w:eastAsia="Times New Roman" w:hAnsi="Arial" w:cs="Arial"/>
                <w:sz w:val="20"/>
                <w:szCs w:val="20"/>
                <w:lang w:eastAsia="pt-BR"/>
              </w:rPr>
              <w:t xml:space="preserve"> Profissional 32 molas em aço galvanizado, materiais de estrutura de aço carbono, com aro de reforço, suporta até </w:t>
            </w:r>
            <w:proofErr w:type="gramStart"/>
            <w:r w:rsidRPr="00407150">
              <w:rPr>
                <w:rFonts w:ascii="Arial" w:eastAsia="Times New Roman" w:hAnsi="Arial" w:cs="Arial"/>
                <w:sz w:val="20"/>
                <w:szCs w:val="20"/>
                <w:lang w:eastAsia="pt-BR"/>
              </w:rPr>
              <w:t>190kg</w:t>
            </w:r>
            <w:proofErr w:type="gramEnd"/>
            <w:r w:rsidRPr="00407150">
              <w:rPr>
                <w:rFonts w:ascii="Arial" w:eastAsia="Times New Roman" w:hAnsi="Arial" w:cs="Arial"/>
                <w:sz w:val="20"/>
                <w:szCs w:val="20"/>
                <w:lang w:eastAsia="pt-BR"/>
              </w:rPr>
              <w:t>.</w:t>
            </w:r>
          </w:p>
        </w:tc>
        <w:tc>
          <w:tcPr>
            <w:tcW w:w="1454"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14</w:t>
            </w:r>
          </w:p>
        </w:tc>
        <w:tc>
          <w:tcPr>
            <w:tcW w:w="1052"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UNIDADE</w:t>
            </w:r>
          </w:p>
        </w:tc>
        <w:tc>
          <w:tcPr>
            <w:tcW w:w="1573"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3,00</w:t>
            </w:r>
          </w:p>
        </w:tc>
      </w:tr>
      <w:tr w:rsidR="00407150" w:rsidRPr="007D1252" w:rsidTr="007D1252">
        <w:trPr>
          <w:trHeight w:val="825"/>
        </w:trPr>
        <w:tc>
          <w:tcPr>
            <w:tcW w:w="575" w:type="dxa"/>
            <w:tcBorders>
              <w:top w:val="nil"/>
              <w:left w:val="single" w:sz="4" w:space="0" w:color="auto"/>
              <w:bottom w:val="single" w:sz="4" w:space="0" w:color="auto"/>
              <w:right w:val="single" w:sz="4" w:space="0" w:color="auto"/>
            </w:tcBorders>
            <w:shd w:val="clear" w:color="auto" w:fill="auto"/>
            <w:noWrap/>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57</w:t>
            </w:r>
          </w:p>
        </w:tc>
        <w:tc>
          <w:tcPr>
            <w:tcW w:w="4630" w:type="dxa"/>
            <w:tcBorders>
              <w:top w:val="nil"/>
              <w:left w:val="nil"/>
              <w:bottom w:val="single" w:sz="4" w:space="0" w:color="auto"/>
              <w:right w:val="single" w:sz="4" w:space="0" w:color="auto"/>
            </w:tcBorders>
            <w:shd w:val="clear" w:color="auto" w:fill="auto"/>
            <w:hideMark/>
          </w:tcPr>
          <w:p w:rsidR="00407150" w:rsidRPr="00407150" w:rsidRDefault="00407150" w:rsidP="00407150">
            <w:pPr>
              <w:spacing w:after="0" w:line="240" w:lineRule="auto"/>
              <w:rPr>
                <w:rFonts w:ascii="Arial" w:eastAsia="Times New Roman" w:hAnsi="Arial" w:cs="Arial"/>
                <w:sz w:val="20"/>
                <w:szCs w:val="20"/>
                <w:lang w:eastAsia="pt-BR"/>
              </w:rPr>
            </w:pPr>
            <w:r w:rsidRPr="00407150">
              <w:rPr>
                <w:rFonts w:ascii="Arial" w:eastAsia="Times New Roman" w:hAnsi="Arial" w:cs="Arial"/>
                <w:sz w:val="20"/>
                <w:szCs w:val="20"/>
                <w:lang w:eastAsia="pt-BR"/>
              </w:rPr>
              <w:t xml:space="preserve">Cama Elástica 4,27 </w:t>
            </w:r>
            <w:proofErr w:type="spellStart"/>
            <w:r w:rsidRPr="00407150">
              <w:rPr>
                <w:rFonts w:ascii="Arial" w:eastAsia="Times New Roman" w:hAnsi="Arial" w:cs="Arial"/>
                <w:sz w:val="20"/>
                <w:szCs w:val="20"/>
                <w:lang w:eastAsia="pt-BR"/>
              </w:rPr>
              <w:t>ziper</w:t>
            </w:r>
            <w:proofErr w:type="spellEnd"/>
            <w:r w:rsidRPr="00407150">
              <w:rPr>
                <w:rFonts w:ascii="Arial" w:eastAsia="Times New Roman" w:hAnsi="Arial" w:cs="Arial"/>
                <w:sz w:val="20"/>
                <w:szCs w:val="20"/>
                <w:lang w:eastAsia="pt-BR"/>
              </w:rPr>
              <w:t xml:space="preserve"> resistente suporta </w:t>
            </w:r>
            <w:proofErr w:type="gramStart"/>
            <w:r w:rsidRPr="00407150">
              <w:rPr>
                <w:rFonts w:ascii="Arial" w:eastAsia="Times New Roman" w:hAnsi="Arial" w:cs="Arial"/>
                <w:sz w:val="20"/>
                <w:szCs w:val="20"/>
                <w:lang w:eastAsia="pt-BR"/>
              </w:rPr>
              <w:t>253kg</w:t>
            </w:r>
            <w:proofErr w:type="gramEnd"/>
            <w:r w:rsidRPr="00407150">
              <w:rPr>
                <w:rFonts w:ascii="Arial" w:eastAsia="Times New Roman" w:hAnsi="Arial" w:cs="Arial"/>
                <w:sz w:val="20"/>
                <w:szCs w:val="20"/>
                <w:lang w:eastAsia="pt-BR"/>
              </w:rPr>
              <w:t xml:space="preserve"> cor da lona de salto preto cor da proteção de molas colorido, comprimento da cama elástica: 4,27 m, Largura 4,27 m, Diâmetro 4,27m. Estrutura em aço galvanizado, Rede de segurança de polipropileno, molas de aço galvanizado.</w:t>
            </w:r>
          </w:p>
        </w:tc>
        <w:tc>
          <w:tcPr>
            <w:tcW w:w="1454"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proofErr w:type="gramStart"/>
            <w:r w:rsidRPr="00407150">
              <w:rPr>
                <w:rFonts w:ascii="Arial" w:eastAsia="Times New Roman" w:hAnsi="Arial" w:cs="Arial"/>
                <w:bCs/>
                <w:sz w:val="20"/>
                <w:szCs w:val="20"/>
                <w:lang w:eastAsia="pt-BR"/>
              </w:rPr>
              <w:t>4</w:t>
            </w:r>
            <w:proofErr w:type="gramEnd"/>
          </w:p>
        </w:tc>
        <w:tc>
          <w:tcPr>
            <w:tcW w:w="1052"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UNIDADE</w:t>
            </w:r>
          </w:p>
        </w:tc>
        <w:tc>
          <w:tcPr>
            <w:tcW w:w="1573"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12,00</w:t>
            </w:r>
          </w:p>
        </w:tc>
      </w:tr>
      <w:tr w:rsidR="00407150" w:rsidRPr="007D1252" w:rsidTr="007D1252">
        <w:trPr>
          <w:trHeight w:val="615"/>
        </w:trPr>
        <w:tc>
          <w:tcPr>
            <w:tcW w:w="575" w:type="dxa"/>
            <w:tcBorders>
              <w:top w:val="nil"/>
              <w:left w:val="single" w:sz="4" w:space="0" w:color="auto"/>
              <w:bottom w:val="single" w:sz="4" w:space="0" w:color="auto"/>
              <w:right w:val="single" w:sz="4" w:space="0" w:color="auto"/>
            </w:tcBorders>
            <w:shd w:val="clear" w:color="auto" w:fill="auto"/>
            <w:noWrap/>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58</w:t>
            </w:r>
          </w:p>
        </w:tc>
        <w:tc>
          <w:tcPr>
            <w:tcW w:w="4630" w:type="dxa"/>
            <w:tcBorders>
              <w:top w:val="nil"/>
              <w:left w:val="nil"/>
              <w:bottom w:val="single" w:sz="4" w:space="0" w:color="auto"/>
              <w:right w:val="single" w:sz="4" w:space="0" w:color="auto"/>
            </w:tcBorders>
            <w:shd w:val="clear" w:color="auto" w:fill="auto"/>
            <w:hideMark/>
          </w:tcPr>
          <w:p w:rsidR="00407150" w:rsidRPr="00407150" w:rsidRDefault="00407150" w:rsidP="00407150">
            <w:pPr>
              <w:spacing w:after="0" w:line="240" w:lineRule="auto"/>
              <w:rPr>
                <w:rFonts w:ascii="Arial" w:eastAsia="Times New Roman" w:hAnsi="Arial" w:cs="Arial"/>
                <w:sz w:val="20"/>
                <w:szCs w:val="20"/>
                <w:lang w:eastAsia="pt-BR"/>
              </w:rPr>
            </w:pPr>
            <w:r w:rsidRPr="00407150">
              <w:rPr>
                <w:rFonts w:ascii="Arial" w:eastAsia="Times New Roman" w:hAnsi="Arial" w:cs="Arial"/>
                <w:sz w:val="20"/>
                <w:szCs w:val="20"/>
                <w:lang w:eastAsia="pt-BR"/>
              </w:rPr>
              <w:t>MESA INOX 304 ATENDIMENTO REGULAVEL VATERINÁRIA 120X90X60</w:t>
            </w:r>
          </w:p>
        </w:tc>
        <w:tc>
          <w:tcPr>
            <w:tcW w:w="1454"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proofErr w:type="gramStart"/>
            <w:r w:rsidRPr="00407150">
              <w:rPr>
                <w:rFonts w:ascii="Arial" w:eastAsia="Times New Roman" w:hAnsi="Arial" w:cs="Arial"/>
                <w:bCs/>
                <w:sz w:val="20"/>
                <w:szCs w:val="20"/>
                <w:lang w:eastAsia="pt-BR"/>
              </w:rPr>
              <w:t>1</w:t>
            </w:r>
            <w:proofErr w:type="gramEnd"/>
          </w:p>
        </w:tc>
        <w:tc>
          <w:tcPr>
            <w:tcW w:w="1052"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UNIDADE</w:t>
            </w:r>
          </w:p>
        </w:tc>
        <w:tc>
          <w:tcPr>
            <w:tcW w:w="1573"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12,00</w:t>
            </w:r>
          </w:p>
        </w:tc>
      </w:tr>
      <w:tr w:rsidR="00407150" w:rsidRPr="007D1252" w:rsidTr="007D1252">
        <w:trPr>
          <w:trHeight w:val="645"/>
        </w:trPr>
        <w:tc>
          <w:tcPr>
            <w:tcW w:w="575" w:type="dxa"/>
            <w:tcBorders>
              <w:top w:val="nil"/>
              <w:left w:val="single" w:sz="4" w:space="0" w:color="auto"/>
              <w:bottom w:val="single" w:sz="4" w:space="0" w:color="auto"/>
              <w:right w:val="single" w:sz="4" w:space="0" w:color="auto"/>
            </w:tcBorders>
            <w:shd w:val="clear" w:color="auto" w:fill="auto"/>
            <w:noWrap/>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59</w:t>
            </w:r>
          </w:p>
        </w:tc>
        <w:tc>
          <w:tcPr>
            <w:tcW w:w="4630" w:type="dxa"/>
            <w:tcBorders>
              <w:top w:val="nil"/>
              <w:left w:val="nil"/>
              <w:bottom w:val="single" w:sz="4" w:space="0" w:color="auto"/>
              <w:right w:val="single" w:sz="4" w:space="0" w:color="auto"/>
            </w:tcBorders>
            <w:shd w:val="clear" w:color="auto" w:fill="auto"/>
            <w:hideMark/>
          </w:tcPr>
          <w:p w:rsidR="00407150" w:rsidRPr="00407150" w:rsidRDefault="00407150" w:rsidP="00407150">
            <w:pPr>
              <w:spacing w:after="0" w:line="240" w:lineRule="auto"/>
              <w:rPr>
                <w:rFonts w:ascii="Arial" w:eastAsia="Times New Roman" w:hAnsi="Arial" w:cs="Arial"/>
                <w:sz w:val="20"/>
                <w:szCs w:val="20"/>
                <w:lang w:eastAsia="pt-BR"/>
              </w:rPr>
            </w:pPr>
            <w:r w:rsidRPr="00407150">
              <w:rPr>
                <w:rFonts w:ascii="Arial" w:eastAsia="Times New Roman" w:hAnsi="Arial" w:cs="Arial"/>
                <w:sz w:val="20"/>
                <w:szCs w:val="20"/>
                <w:lang w:eastAsia="pt-BR"/>
              </w:rPr>
              <w:t>CALHA CIRÚRGICA VETERINÁRIA PET – 100% INOX MÉDIA 70 CM</w:t>
            </w:r>
          </w:p>
        </w:tc>
        <w:tc>
          <w:tcPr>
            <w:tcW w:w="1454"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proofErr w:type="gramStart"/>
            <w:r w:rsidRPr="00407150">
              <w:rPr>
                <w:rFonts w:ascii="Arial" w:eastAsia="Times New Roman" w:hAnsi="Arial" w:cs="Arial"/>
                <w:bCs/>
                <w:sz w:val="20"/>
                <w:szCs w:val="20"/>
                <w:lang w:eastAsia="pt-BR"/>
              </w:rPr>
              <w:t>1</w:t>
            </w:r>
            <w:proofErr w:type="gramEnd"/>
          </w:p>
        </w:tc>
        <w:tc>
          <w:tcPr>
            <w:tcW w:w="1052"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UNIDADE</w:t>
            </w:r>
          </w:p>
        </w:tc>
        <w:tc>
          <w:tcPr>
            <w:tcW w:w="1573"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3,00</w:t>
            </w:r>
          </w:p>
        </w:tc>
      </w:tr>
      <w:tr w:rsidR="00407150" w:rsidRPr="007D1252" w:rsidTr="007D1252">
        <w:trPr>
          <w:trHeight w:val="990"/>
        </w:trPr>
        <w:tc>
          <w:tcPr>
            <w:tcW w:w="575" w:type="dxa"/>
            <w:tcBorders>
              <w:top w:val="nil"/>
              <w:left w:val="single" w:sz="4" w:space="0" w:color="auto"/>
              <w:bottom w:val="single" w:sz="4" w:space="0" w:color="auto"/>
              <w:right w:val="single" w:sz="4" w:space="0" w:color="auto"/>
            </w:tcBorders>
            <w:shd w:val="clear" w:color="auto" w:fill="auto"/>
            <w:noWrap/>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60</w:t>
            </w:r>
          </w:p>
        </w:tc>
        <w:tc>
          <w:tcPr>
            <w:tcW w:w="4630" w:type="dxa"/>
            <w:tcBorders>
              <w:top w:val="nil"/>
              <w:left w:val="nil"/>
              <w:bottom w:val="nil"/>
              <w:right w:val="single" w:sz="4" w:space="0" w:color="auto"/>
            </w:tcBorders>
            <w:shd w:val="clear" w:color="auto" w:fill="auto"/>
            <w:hideMark/>
          </w:tcPr>
          <w:p w:rsidR="00407150" w:rsidRPr="00407150" w:rsidRDefault="00407150" w:rsidP="00407150">
            <w:pPr>
              <w:spacing w:after="0" w:line="240" w:lineRule="auto"/>
              <w:rPr>
                <w:rFonts w:ascii="Arial" w:eastAsia="Times New Roman" w:hAnsi="Arial" w:cs="Arial"/>
                <w:sz w:val="20"/>
                <w:szCs w:val="20"/>
                <w:lang w:eastAsia="pt-BR"/>
              </w:rPr>
            </w:pPr>
            <w:r w:rsidRPr="00407150">
              <w:rPr>
                <w:rFonts w:ascii="Arial" w:eastAsia="Times New Roman" w:hAnsi="Arial" w:cs="Arial"/>
                <w:sz w:val="20"/>
                <w:szCs w:val="20"/>
                <w:lang w:eastAsia="pt-BR"/>
              </w:rPr>
              <w:t xml:space="preserve">BALANÇA CORPORAL G-TECH GLASS </w:t>
            </w:r>
            <w:proofErr w:type="gramStart"/>
            <w:r w:rsidRPr="00407150">
              <w:rPr>
                <w:rFonts w:ascii="Arial" w:eastAsia="Times New Roman" w:hAnsi="Arial" w:cs="Arial"/>
                <w:sz w:val="20"/>
                <w:szCs w:val="20"/>
                <w:lang w:eastAsia="pt-BR"/>
              </w:rPr>
              <w:t>11 DIGITAL DOMÉSTICO</w:t>
            </w:r>
            <w:proofErr w:type="gramEnd"/>
            <w:r w:rsidRPr="00407150">
              <w:rPr>
                <w:rFonts w:ascii="Arial" w:eastAsia="Times New Roman" w:hAnsi="Arial" w:cs="Arial"/>
                <w:sz w:val="20"/>
                <w:szCs w:val="20"/>
                <w:lang w:eastAsia="pt-BR"/>
              </w:rPr>
              <w:t xml:space="preserve"> VIDRO TEMPERADO MODERNO 180 KG BAHEIO COR BRANCO</w:t>
            </w:r>
          </w:p>
        </w:tc>
        <w:tc>
          <w:tcPr>
            <w:tcW w:w="1454" w:type="dxa"/>
            <w:tcBorders>
              <w:top w:val="nil"/>
              <w:left w:val="nil"/>
              <w:bottom w:val="nil"/>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proofErr w:type="gramStart"/>
            <w:r w:rsidRPr="00407150">
              <w:rPr>
                <w:rFonts w:ascii="Arial" w:eastAsia="Times New Roman" w:hAnsi="Arial" w:cs="Arial"/>
                <w:bCs/>
                <w:sz w:val="20"/>
                <w:szCs w:val="20"/>
                <w:lang w:eastAsia="pt-BR"/>
              </w:rPr>
              <w:t>1</w:t>
            </w:r>
            <w:proofErr w:type="gramEnd"/>
          </w:p>
        </w:tc>
        <w:tc>
          <w:tcPr>
            <w:tcW w:w="1052" w:type="dxa"/>
            <w:tcBorders>
              <w:top w:val="nil"/>
              <w:left w:val="nil"/>
              <w:bottom w:val="nil"/>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UNIDADE</w:t>
            </w:r>
          </w:p>
        </w:tc>
        <w:tc>
          <w:tcPr>
            <w:tcW w:w="1573"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0,80</w:t>
            </w:r>
          </w:p>
        </w:tc>
      </w:tr>
      <w:tr w:rsidR="00407150" w:rsidRPr="007D1252" w:rsidTr="007D1252">
        <w:trPr>
          <w:trHeight w:val="2955"/>
        </w:trPr>
        <w:tc>
          <w:tcPr>
            <w:tcW w:w="575" w:type="dxa"/>
            <w:tcBorders>
              <w:top w:val="nil"/>
              <w:left w:val="single" w:sz="4" w:space="0" w:color="auto"/>
              <w:bottom w:val="single" w:sz="4" w:space="0" w:color="auto"/>
              <w:right w:val="single" w:sz="4" w:space="0" w:color="auto"/>
            </w:tcBorders>
            <w:shd w:val="clear" w:color="auto" w:fill="auto"/>
            <w:noWrap/>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61</w:t>
            </w:r>
          </w:p>
        </w:tc>
        <w:tc>
          <w:tcPr>
            <w:tcW w:w="4630" w:type="dxa"/>
            <w:tcBorders>
              <w:top w:val="single" w:sz="4" w:space="0" w:color="auto"/>
              <w:left w:val="nil"/>
              <w:bottom w:val="single" w:sz="4" w:space="0" w:color="auto"/>
              <w:right w:val="single" w:sz="4" w:space="0" w:color="auto"/>
            </w:tcBorders>
            <w:shd w:val="clear" w:color="auto" w:fill="auto"/>
            <w:vAlign w:val="bottom"/>
            <w:hideMark/>
          </w:tcPr>
          <w:p w:rsidR="00407150" w:rsidRPr="00407150" w:rsidRDefault="00407150" w:rsidP="00407150">
            <w:pPr>
              <w:spacing w:after="0" w:line="240" w:lineRule="auto"/>
              <w:jc w:val="both"/>
              <w:rPr>
                <w:rFonts w:ascii="Arial" w:eastAsia="Times New Roman" w:hAnsi="Arial" w:cs="Arial"/>
                <w:sz w:val="20"/>
                <w:szCs w:val="20"/>
                <w:lang w:eastAsia="pt-BR"/>
              </w:rPr>
            </w:pPr>
            <w:r w:rsidRPr="00407150">
              <w:rPr>
                <w:rFonts w:ascii="Arial" w:eastAsia="Times New Roman" w:hAnsi="Arial" w:cs="Arial"/>
                <w:sz w:val="20"/>
                <w:szCs w:val="20"/>
                <w:lang w:eastAsia="pt-BR"/>
              </w:rPr>
              <w:t xml:space="preserve">CADEIRA DE RODAS PARA OBESO: CADEIRA DE RODAS EM AÇO PARA OBESO. ASSENTO CONFORTÁVEL EM ESPUMA INJETADA AÇO COM PINTURA EPOXY DOBRÁVEL EM DUPLO X APOIO PARA BRAÇOS ESCAMOTEÁVEL APOIO PARA PÉS FIXO INDICADO PARA USUÁRIOS ATÉ 120 KG PNEU TRASEIRO INFLÁVEL LARGURA DO ASSENTO: </w:t>
            </w:r>
            <w:proofErr w:type="gramStart"/>
            <w:r w:rsidRPr="00407150">
              <w:rPr>
                <w:rFonts w:ascii="Arial" w:eastAsia="Times New Roman" w:hAnsi="Arial" w:cs="Arial"/>
                <w:sz w:val="20"/>
                <w:szCs w:val="20"/>
                <w:lang w:eastAsia="pt-BR"/>
              </w:rPr>
              <w:t>44CM</w:t>
            </w:r>
            <w:proofErr w:type="gramEnd"/>
            <w:r w:rsidRPr="00407150">
              <w:rPr>
                <w:rFonts w:ascii="Arial" w:eastAsia="Times New Roman" w:hAnsi="Arial" w:cs="Arial"/>
                <w:sz w:val="20"/>
                <w:szCs w:val="20"/>
                <w:lang w:eastAsia="pt-BR"/>
              </w:rPr>
              <w:t xml:space="preserve"> PROFUNDIDADE DO ASSENTO 45CM LARGURA DO ENCOSTO: 50CM ALTURA DO ENCOSTO: 45CM LARGURA TOTAL ABERTA: 68CM</w:t>
            </w:r>
          </w:p>
        </w:tc>
        <w:tc>
          <w:tcPr>
            <w:tcW w:w="1454" w:type="dxa"/>
            <w:tcBorders>
              <w:top w:val="single" w:sz="4" w:space="0" w:color="auto"/>
              <w:left w:val="nil"/>
              <w:bottom w:val="single" w:sz="4" w:space="0" w:color="auto"/>
              <w:right w:val="single" w:sz="4" w:space="0" w:color="auto"/>
            </w:tcBorders>
            <w:shd w:val="clear" w:color="auto" w:fill="auto"/>
            <w:noWrap/>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proofErr w:type="gramStart"/>
            <w:r w:rsidRPr="00407150">
              <w:rPr>
                <w:rFonts w:ascii="Arial" w:eastAsia="Times New Roman" w:hAnsi="Arial" w:cs="Arial"/>
                <w:bCs/>
                <w:sz w:val="20"/>
                <w:szCs w:val="20"/>
                <w:lang w:eastAsia="pt-BR"/>
              </w:rPr>
              <w:t>2</w:t>
            </w:r>
            <w:proofErr w:type="gramEnd"/>
          </w:p>
        </w:tc>
        <w:tc>
          <w:tcPr>
            <w:tcW w:w="1052" w:type="dxa"/>
            <w:tcBorders>
              <w:top w:val="single" w:sz="4" w:space="0" w:color="auto"/>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UNIDADE</w:t>
            </w:r>
          </w:p>
        </w:tc>
        <w:tc>
          <w:tcPr>
            <w:tcW w:w="1573"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12,00</w:t>
            </w:r>
          </w:p>
        </w:tc>
      </w:tr>
      <w:tr w:rsidR="00407150" w:rsidRPr="007D1252" w:rsidTr="007D1252">
        <w:trPr>
          <w:trHeight w:val="3375"/>
        </w:trPr>
        <w:tc>
          <w:tcPr>
            <w:tcW w:w="575" w:type="dxa"/>
            <w:tcBorders>
              <w:top w:val="nil"/>
              <w:left w:val="single" w:sz="4" w:space="0" w:color="auto"/>
              <w:bottom w:val="single" w:sz="4" w:space="0" w:color="auto"/>
              <w:right w:val="single" w:sz="4" w:space="0" w:color="auto"/>
            </w:tcBorders>
            <w:shd w:val="clear" w:color="auto" w:fill="auto"/>
            <w:noWrap/>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lastRenderedPageBreak/>
              <w:t>62</w:t>
            </w:r>
          </w:p>
        </w:tc>
        <w:tc>
          <w:tcPr>
            <w:tcW w:w="4630" w:type="dxa"/>
            <w:tcBorders>
              <w:top w:val="nil"/>
              <w:left w:val="nil"/>
              <w:bottom w:val="single" w:sz="4" w:space="0" w:color="auto"/>
              <w:right w:val="single" w:sz="4" w:space="0" w:color="auto"/>
            </w:tcBorders>
            <w:shd w:val="clear" w:color="auto" w:fill="auto"/>
            <w:vAlign w:val="bottom"/>
            <w:hideMark/>
          </w:tcPr>
          <w:p w:rsidR="00407150" w:rsidRPr="00407150" w:rsidRDefault="00407150" w:rsidP="00407150">
            <w:pPr>
              <w:spacing w:after="0" w:line="240" w:lineRule="auto"/>
              <w:jc w:val="both"/>
              <w:rPr>
                <w:rFonts w:ascii="Arial" w:eastAsia="Times New Roman" w:hAnsi="Arial" w:cs="Arial"/>
                <w:sz w:val="20"/>
                <w:szCs w:val="20"/>
                <w:lang w:eastAsia="pt-BR"/>
              </w:rPr>
            </w:pPr>
            <w:r w:rsidRPr="00407150">
              <w:rPr>
                <w:rFonts w:ascii="Arial" w:eastAsia="Times New Roman" w:hAnsi="Arial" w:cs="Arial"/>
                <w:sz w:val="20"/>
                <w:szCs w:val="20"/>
                <w:lang w:eastAsia="pt-BR"/>
              </w:rPr>
              <w:t xml:space="preserve">CARRO CURATIVO COM BALDE E BACIA: CONSTRUÍDO COM ARMAÇÃO TUBULAR, TAMPO E PRATELEIRA EM CHAPA DE AÇO ESMALTADA, PÉS, VARANDAS E SUPORTE PARA BALDE E BACIA, PÉS COM RODÍZIOS DE 03 POLEGADAS. ACOMPANHA 01 BALDE EM ALUMÍNIO POLIDO E 01 BACIA INOXIDÁVEL. - PINTURA EPÓXI - 4 RODÍZIOS DE 03 POLEGADAS - </w:t>
            </w:r>
            <w:proofErr w:type="gramStart"/>
            <w:r w:rsidRPr="00407150">
              <w:rPr>
                <w:rFonts w:ascii="Arial" w:eastAsia="Times New Roman" w:hAnsi="Arial" w:cs="Arial"/>
                <w:sz w:val="20"/>
                <w:szCs w:val="20"/>
                <w:lang w:eastAsia="pt-BR"/>
              </w:rPr>
              <w:t>TAMPO</w:t>
            </w:r>
            <w:proofErr w:type="gramEnd"/>
            <w:r w:rsidRPr="00407150">
              <w:rPr>
                <w:rFonts w:ascii="Arial" w:eastAsia="Times New Roman" w:hAnsi="Arial" w:cs="Arial"/>
                <w:sz w:val="20"/>
                <w:szCs w:val="20"/>
                <w:lang w:eastAsia="pt-BR"/>
              </w:rPr>
              <w:t xml:space="preserve"> E PRATELEIRA EM CHAPA 75 X 45 CM - ESTRUTURA EM TUBOS REDONDOS - COR: BRANCA</w:t>
            </w:r>
          </w:p>
        </w:tc>
        <w:tc>
          <w:tcPr>
            <w:tcW w:w="1454" w:type="dxa"/>
            <w:tcBorders>
              <w:top w:val="nil"/>
              <w:left w:val="nil"/>
              <w:bottom w:val="single" w:sz="4" w:space="0" w:color="auto"/>
              <w:right w:val="single" w:sz="4" w:space="0" w:color="auto"/>
            </w:tcBorders>
            <w:shd w:val="clear" w:color="auto" w:fill="auto"/>
            <w:noWrap/>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proofErr w:type="gramStart"/>
            <w:r w:rsidRPr="00407150">
              <w:rPr>
                <w:rFonts w:ascii="Arial" w:eastAsia="Times New Roman" w:hAnsi="Arial" w:cs="Arial"/>
                <w:bCs/>
                <w:sz w:val="20"/>
                <w:szCs w:val="20"/>
                <w:lang w:eastAsia="pt-BR"/>
              </w:rPr>
              <w:t>2</w:t>
            </w:r>
            <w:proofErr w:type="gramEnd"/>
          </w:p>
        </w:tc>
        <w:tc>
          <w:tcPr>
            <w:tcW w:w="1052"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UNIDADE</w:t>
            </w:r>
          </w:p>
        </w:tc>
        <w:tc>
          <w:tcPr>
            <w:tcW w:w="1573"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6,00</w:t>
            </w:r>
          </w:p>
        </w:tc>
      </w:tr>
      <w:tr w:rsidR="00407150" w:rsidRPr="007D1252" w:rsidTr="007D1252">
        <w:trPr>
          <w:trHeight w:val="3660"/>
        </w:trPr>
        <w:tc>
          <w:tcPr>
            <w:tcW w:w="575" w:type="dxa"/>
            <w:tcBorders>
              <w:top w:val="nil"/>
              <w:left w:val="single" w:sz="4" w:space="0" w:color="auto"/>
              <w:bottom w:val="single" w:sz="4" w:space="0" w:color="auto"/>
              <w:right w:val="single" w:sz="4" w:space="0" w:color="auto"/>
            </w:tcBorders>
            <w:shd w:val="clear" w:color="auto" w:fill="auto"/>
            <w:noWrap/>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63</w:t>
            </w:r>
          </w:p>
        </w:tc>
        <w:tc>
          <w:tcPr>
            <w:tcW w:w="4630" w:type="dxa"/>
            <w:tcBorders>
              <w:top w:val="nil"/>
              <w:left w:val="nil"/>
              <w:bottom w:val="single" w:sz="4" w:space="0" w:color="auto"/>
              <w:right w:val="single" w:sz="4" w:space="0" w:color="auto"/>
            </w:tcBorders>
            <w:shd w:val="clear" w:color="auto" w:fill="auto"/>
            <w:vAlign w:val="bottom"/>
            <w:hideMark/>
          </w:tcPr>
          <w:p w:rsidR="00407150" w:rsidRPr="00407150" w:rsidRDefault="00407150" w:rsidP="00407150">
            <w:pPr>
              <w:spacing w:after="0" w:line="240" w:lineRule="auto"/>
              <w:jc w:val="both"/>
              <w:rPr>
                <w:rFonts w:ascii="Arial" w:eastAsia="Times New Roman" w:hAnsi="Arial" w:cs="Arial"/>
                <w:sz w:val="20"/>
                <w:szCs w:val="20"/>
                <w:lang w:eastAsia="pt-BR"/>
              </w:rPr>
            </w:pPr>
            <w:r w:rsidRPr="00407150">
              <w:rPr>
                <w:rFonts w:ascii="Arial" w:eastAsia="Times New Roman" w:hAnsi="Arial" w:cs="Arial"/>
                <w:sz w:val="20"/>
                <w:szCs w:val="20"/>
                <w:lang w:eastAsia="pt-BR"/>
              </w:rPr>
              <w:t>DETECTOR FETAL: EQUIPAMENTO DE USO OBSTÉTRICO, NÃO INVASIVO, PARA AVALIAÇÃO POR MEIO DE AUSCULTAÇÃO DE DADOS FETAIS. MODELO: DF 4000 DIAGNÓSTICO DE GRAVIDEZ MÚLTIPLA LOCALIZAÇÃO DA PLACENTA DETECTAÇÃO DO FLUXO DO CORDÃO UMBILICAL DIAGNÓSTICO DE MORTE FETAL MODELO DE MESA: BIVOLT 110 / 220 50 / 60 HZ CONTROLE DE TONALIDADE PARA FILTRAGEM DE RUÍDOS FREQUÊNCIA 2,2 MHZ LED INDICADOR DE APARELHO LIGADO SAÍDA PARA FONE DE OUVIDO CAIXA PLÁSTICA SUPORTE PARA TRANSDUTOR LATERAL</w:t>
            </w:r>
          </w:p>
        </w:tc>
        <w:tc>
          <w:tcPr>
            <w:tcW w:w="1454"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proofErr w:type="gramStart"/>
            <w:r w:rsidRPr="00407150">
              <w:rPr>
                <w:rFonts w:ascii="Arial" w:eastAsia="Times New Roman" w:hAnsi="Arial" w:cs="Arial"/>
                <w:bCs/>
                <w:sz w:val="20"/>
                <w:szCs w:val="20"/>
                <w:lang w:eastAsia="pt-BR"/>
              </w:rPr>
              <w:t>5</w:t>
            </w:r>
            <w:proofErr w:type="gramEnd"/>
          </w:p>
        </w:tc>
        <w:tc>
          <w:tcPr>
            <w:tcW w:w="1052"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UNIDADE</w:t>
            </w:r>
          </w:p>
        </w:tc>
        <w:tc>
          <w:tcPr>
            <w:tcW w:w="1573"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6,00</w:t>
            </w:r>
          </w:p>
        </w:tc>
      </w:tr>
      <w:tr w:rsidR="00407150" w:rsidRPr="007D1252" w:rsidTr="007D1252">
        <w:trPr>
          <w:trHeight w:val="3720"/>
        </w:trPr>
        <w:tc>
          <w:tcPr>
            <w:tcW w:w="575" w:type="dxa"/>
            <w:tcBorders>
              <w:top w:val="nil"/>
              <w:left w:val="single" w:sz="4" w:space="0" w:color="auto"/>
              <w:bottom w:val="single" w:sz="4" w:space="0" w:color="auto"/>
              <w:right w:val="single" w:sz="4" w:space="0" w:color="auto"/>
            </w:tcBorders>
            <w:shd w:val="clear" w:color="auto" w:fill="auto"/>
            <w:noWrap/>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64</w:t>
            </w:r>
          </w:p>
        </w:tc>
        <w:tc>
          <w:tcPr>
            <w:tcW w:w="4630" w:type="dxa"/>
            <w:tcBorders>
              <w:top w:val="nil"/>
              <w:left w:val="nil"/>
              <w:bottom w:val="single" w:sz="4" w:space="0" w:color="auto"/>
              <w:right w:val="single" w:sz="4" w:space="0" w:color="auto"/>
            </w:tcBorders>
            <w:shd w:val="clear" w:color="000000" w:fill="FFFFFF"/>
            <w:vAlign w:val="bottom"/>
            <w:hideMark/>
          </w:tcPr>
          <w:p w:rsidR="00407150" w:rsidRPr="00407150" w:rsidRDefault="00407150" w:rsidP="00407150">
            <w:pPr>
              <w:spacing w:after="0" w:line="240" w:lineRule="auto"/>
              <w:jc w:val="both"/>
              <w:rPr>
                <w:rFonts w:ascii="Arial" w:eastAsia="Times New Roman" w:hAnsi="Arial" w:cs="Arial"/>
                <w:sz w:val="20"/>
                <w:szCs w:val="20"/>
                <w:lang w:eastAsia="pt-BR"/>
              </w:rPr>
            </w:pPr>
            <w:r w:rsidRPr="00407150">
              <w:rPr>
                <w:rFonts w:ascii="Arial" w:eastAsia="Times New Roman" w:hAnsi="Arial" w:cs="Arial"/>
                <w:sz w:val="20"/>
                <w:szCs w:val="20"/>
                <w:lang w:eastAsia="pt-BR"/>
              </w:rPr>
              <w:t xml:space="preserve">FOCO REFLETOR AMBULATORIAL: REFLETOR DE LUZ AUXILIAR PARA EXAMES CLÍNICOS E GINECOLÓGICOS. COM HASTE SUPERIOR FLEXÍVEL E CROMADA. PEDESTAL COM HASTE INFERIOR PINTADA. ALTURA VARIÁVEL ENTRE 100 A </w:t>
            </w:r>
            <w:proofErr w:type="gramStart"/>
            <w:r w:rsidRPr="00407150">
              <w:rPr>
                <w:rFonts w:ascii="Arial" w:eastAsia="Times New Roman" w:hAnsi="Arial" w:cs="Arial"/>
                <w:sz w:val="20"/>
                <w:szCs w:val="20"/>
                <w:lang w:eastAsia="pt-BR"/>
              </w:rPr>
              <w:t>150 CM</w:t>
            </w:r>
            <w:proofErr w:type="gramEnd"/>
            <w:r w:rsidRPr="00407150">
              <w:rPr>
                <w:rFonts w:ascii="Arial" w:eastAsia="Times New Roman" w:hAnsi="Arial" w:cs="Arial"/>
                <w:sz w:val="20"/>
                <w:szCs w:val="20"/>
                <w:lang w:eastAsia="pt-BR"/>
              </w:rPr>
              <w:t xml:space="preserve">. PINTURA EM EPÓXI A 250° C DE ALTA RESISTÊNCIA. BASE DO PEDESTAL COM 04 RODÍZIOS PROPORCIONANDO MAIOR SUSTENTAÇÃO E SEGURANÇA AO EQUIPAMENTO. ALIMENTAÇÃO ELÉTRICA AUTOMÁTICA DE 127 </w:t>
            </w:r>
            <w:proofErr w:type="gramStart"/>
            <w:r w:rsidRPr="00407150">
              <w:rPr>
                <w:rFonts w:ascii="Arial" w:eastAsia="Times New Roman" w:hAnsi="Arial" w:cs="Arial"/>
                <w:sz w:val="20"/>
                <w:szCs w:val="20"/>
                <w:lang w:eastAsia="pt-BR"/>
              </w:rPr>
              <w:t>À</w:t>
            </w:r>
            <w:proofErr w:type="gramEnd"/>
            <w:r w:rsidRPr="00407150">
              <w:rPr>
                <w:rFonts w:ascii="Arial" w:eastAsia="Times New Roman" w:hAnsi="Arial" w:cs="Arial"/>
                <w:sz w:val="20"/>
                <w:szCs w:val="20"/>
                <w:lang w:eastAsia="pt-BR"/>
              </w:rPr>
              <w:t xml:space="preserve"> 220 V. 50/60 HZ. LÂMPADA DE LED (LUZ FRIA E BRANCA). PESO LÍQUIDO: 3 KG. GARANTIA DE 01 ANO CONTRA DEFEITOS DE FABRICAÇÃO.</w:t>
            </w:r>
          </w:p>
        </w:tc>
        <w:tc>
          <w:tcPr>
            <w:tcW w:w="1454"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proofErr w:type="gramStart"/>
            <w:r w:rsidRPr="00407150">
              <w:rPr>
                <w:rFonts w:ascii="Arial" w:eastAsia="Times New Roman" w:hAnsi="Arial" w:cs="Arial"/>
                <w:bCs/>
                <w:sz w:val="20"/>
                <w:szCs w:val="20"/>
                <w:lang w:eastAsia="pt-BR"/>
              </w:rPr>
              <w:t>3</w:t>
            </w:r>
            <w:proofErr w:type="gramEnd"/>
          </w:p>
        </w:tc>
        <w:tc>
          <w:tcPr>
            <w:tcW w:w="1052"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UNIDADE</w:t>
            </w:r>
          </w:p>
        </w:tc>
        <w:tc>
          <w:tcPr>
            <w:tcW w:w="1573"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6,00</w:t>
            </w:r>
          </w:p>
        </w:tc>
      </w:tr>
      <w:tr w:rsidR="00407150" w:rsidRPr="007D1252" w:rsidTr="007D1252">
        <w:trPr>
          <w:trHeight w:val="4065"/>
        </w:trPr>
        <w:tc>
          <w:tcPr>
            <w:tcW w:w="575" w:type="dxa"/>
            <w:tcBorders>
              <w:top w:val="nil"/>
              <w:left w:val="single" w:sz="4" w:space="0" w:color="auto"/>
              <w:bottom w:val="single" w:sz="4" w:space="0" w:color="auto"/>
              <w:right w:val="single" w:sz="4" w:space="0" w:color="auto"/>
            </w:tcBorders>
            <w:shd w:val="clear" w:color="auto" w:fill="auto"/>
            <w:noWrap/>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lastRenderedPageBreak/>
              <w:t>65</w:t>
            </w:r>
          </w:p>
        </w:tc>
        <w:tc>
          <w:tcPr>
            <w:tcW w:w="4630" w:type="dxa"/>
            <w:tcBorders>
              <w:top w:val="nil"/>
              <w:left w:val="nil"/>
              <w:bottom w:val="single" w:sz="4" w:space="0" w:color="auto"/>
              <w:right w:val="single" w:sz="4" w:space="0" w:color="auto"/>
            </w:tcBorders>
            <w:shd w:val="clear" w:color="auto" w:fill="auto"/>
            <w:vAlign w:val="bottom"/>
            <w:hideMark/>
          </w:tcPr>
          <w:p w:rsidR="00407150" w:rsidRPr="00407150" w:rsidRDefault="00407150" w:rsidP="00407150">
            <w:pPr>
              <w:spacing w:after="0" w:line="240" w:lineRule="auto"/>
              <w:jc w:val="both"/>
              <w:rPr>
                <w:rFonts w:ascii="Arial" w:eastAsia="Times New Roman" w:hAnsi="Arial" w:cs="Arial"/>
                <w:sz w:val="20"/>
                <w:szCs w:val="20"/>
                <w:lang w:eastAsia="pt-BR"/>
              </w:rPr>
            </w:pPr>
            <w:r w:rsidRPr="00407150">
              <w:rPr>
                <w:rFonts w:ascii="Arial" w:eastAsia="Times New Roman" w:hAnsi="Arial" w:cs="Arial"/>
                <w:sz w:val="20"/>
                <w:szCs w:val="20"/>
                <w:lang w:eastAsia="pt-BR"/>
              </w:rPr>
              <w:t xml:space="preserve">MESA PARA EXAME GINECOLÓGICO, CONSTITUÍDA POR BASE, LEITO, GAVETA DE ESCOAMENTO E </w:t>
            </w:r>
            <w:proofErr w:type="gramStart"/>
            <w:r w:rsidRPr="00407150">
              <w:rPr>
                <w:rFonts w:ascii="Arial" w:eastAsia="Times New Roman" w:hAnsi="Arial" w:cs="Arial"/>
                <w:sz w:val="20"/>
                <w:szCs w:val="20"/>
                <w:lang w:eastAsia="pt-BR"/>
              </w:rPr>
              <w:t>PAR DE PORTA</w:t>
            </w:r>
            <w:proofErr w:type="gramEnd"/>
            <w:r w:rsidRPr="00407150">
              <w:rPr>
                <w:rFonts w:ascii="Arial" w:eastAsia="Times New Roman" w:hAnsi="Arial" w:cs="Arial"/>
                <w:sz w:val="20"/>
                <w:szCs w:val="20"/>
                <w:lang w:eastAsia="pt-BR"/>
              </w:rPr>
              <w:t xml:space="preserve"> COXA. MODELO: MACA/ MESA/ GINECOLÓGICA; ESTRUTURA ESMALTADA; PINTADA NA COR BRANCA; CONSTRUÍDAS EM TUBOS DE </w:t>
            </w:r>
            <w:proofErr w:type="gramStart"/>
            <w:r w:rsidRPr="00407150">
              <w:rPr>
                <w:rFonts w:ascii="Arial" w:eastAsia="Times New Roman" w:hAnsi="Arial" w:cs="Arial"/>
                <w:sz w:val="20"/>
                <w:szCs w:val="20"/>
                <w:lang w:eastAsia="pt-BR"/>
              </w:rPr>
              <w:t>1</w:t>
            </w:r>
            <w:proofErr w:type="gramEnd"/>
            <w:r w:rsidRPr="00407150">
              <w:rPr>
                <w:rFonts w:ascii="Arial" w:eastAsia="Times New Roman" w:hAnsi="Arial" w:cs="Arial"/>
                <w:sz w:val="20"/>
                <w:szCs w:val="20"/>
                <w:lang w:eastAsia="pt-BR"/>
              </w:rPr>
              <w:t>"1/4; LEITO ESTOFADO CORES DISPONÍVEIS: AZUL, VERDE, BRANCO E PRETO; DIVIDIDO EM TRÊS PARTES; ENCOSTO REGULÁVEL; APOIO PARA OS PÉS; CONCHA EM ALUMÍNIO FUNDIDO; ASSENTO FIXO; PÉS COM PONTEIRAS PLÁSTICAS; DIMENSÕES: 1,70X0,55X0,88; REVESTIMENTO EM COURVIN; TRATAMENTO ANTI-FERRUGINOSO; SUPORTA ATÉ 150 KG; GAVETA PARA ESCOAMENTO EM INOX.</w:t>
            </w:r>
          </w:p>
        </w:tc>
        <w:tc>
          <w:tcPr>
            <w:tcW w:w="1454"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proofErr w:type="gramStart"/>
            <w:r w:rsidRPr="00407150">
              <w:rPr>
                <w:rFonts w:ascii="Arial" w:eastAsia="Times New Roman" w:hAnsi="Arial" w:cs="Arial"/>
                <w:bCs/>
                <w:sz w:val="20"/>
                <w:szCs w:val="20"/>
                <w:lang w:eastAsia="pt-BR"/>
              </w:rPr>
              <w:t>3</w:t>
            </w:r>
            <w:proofErr w:type="gramEnd"/>
          </w:p>
        </w:tc>
        <w:tc>
          <w:tcPr>
            <w:tcW w:w="1052"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UNIDADE</w:t>
            </w:r>
          </w:p>
        </w:tc>
        <w:tc>
          <w:tcPr>
            <w:tcW w:w="1573"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6,00</w:t>
            </w:r>
          </w:p>
        </w:tc>
      </w:tr>
      <w:tr w:rsidR="00407150" w:rsidRPr="007D1252" w:rsidTr="007D1252">
        <w:trPr>
          <w:trHeight w:val="780"/>
        </w:trPr>
        <w:tc>
          <w:tcPr>
            <w:tcW w:w="575" w:type="dxa"/>
            <w:tcBorders>
              <w:top w:val="nil"/>
              <w:left w:val="single" w:sz="4" w:space="0" w:color="auto"/>
              <w:bottom w:val="single" w:sz="4" w:space="0" w:color="auto"/>
              <w:right w:val="single" w:sz="4" w:space="0" w:color="auto"/>
            </w:tcBorders>
            <w:shd w:val="clear" w:color="auto" w:fill="auto"/>
            <w:noWrap/>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66</w:t>
            </w:r>
          </w:p>
        </w:tc>
        <w:tc>
          <w:tcPr>
            <w:tcW w:w="4630" w:type="dxa"/>
            <w:tcBorders>
              <w:top w:val="nil"/>
              <w:left w:val="nil"/>
              <w:bottom w:val="single" w:sz="4" w:space="0" w:color="auto"/>
              <w:right w:val="single" w:sz="4" w:space="0" w:color="auto"/>
            </w:tcBorders>
            <w:shd w:val="clear" w:color="auto" w:fill="auto"/>
            <w:vAlign w:val="bottom"/>
            <w:hideMark/>
          </w:tcPr>
          <w:p w:rsidR="00407150" w:rsidRPr="00407150" w:rsidRDefault="00407150" w:rsidP="00407150">
            <w:pPr>
              <w:spacing w:after="0" w:line="240" w:lineRule="auto"/>
              <w:jc w:val="both"/>
              <w:rPr>
                <w:rFonts w:ascii="Arial" w:eastAsia="Times New Roman" w:hAnsi="Arial" w:cs="Arial"/>
                <w:sz w:val="20"/>
                <w:szCs w:val="20"/>
                <w:lang w:eastAsia="pt-BR"/>
              </w:rPr>
            </w:pPr>
            <w:r w:rsidRPr="00407150">
              <w:rPr>
                <w:rFonts w:ascii="Arial" w:eastAsia="Times New Roman" w:hAnsi="Arial" w:cs="Arial"/>
                <w:sz w:val="20"/>
                <w:szCs w:val="20"/>
                <w:lang w:eastAsia="pt-BR"/>
              </w:rPr>
              <w:t>SUPORTE DE HAMPER: DISPOSITIVO UTILIZADO PARA DESCARTE DE ROUPAS USADAS. MATERIAL DE CONFECÇÃO: AÇO INOXIDÁVEL</w:t>
            </w:r>
          </w:p>
        </w:tc>
        <w:tc>
          <w:tcPr>
            <w:tcW w:w="1454"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proofErr w:type="gramStart"/>
            <w:r w:rsidRPr="00407150">
              <w:rPr>
                <w:rFonts w:ascii="Arial" w:eastAsia="Times New Roman" w:hAnsi="Arial" w:cs="Arial"/>
                <w:bCs/>
                <w:sz w:val="20"/>
                <w:szCs w:val="20"/>
                <w:lang w:eastAsia="pt-BR"/>
              </w:rPr>
              <w:t>2</w:t>
            </w:r>
            <w:proofErr w:type="gramEnd"/>
          </w:p>
        </w:tc>
        <w:tc>
          <w:tcPr>
            <w:tcW w:w="1052"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UNIDADE</w:t>
            </w:r>
          </w:p>
        </w:tc>
        <w:tc>
          <w:tcPr>
            <w:tcW w:w="1573"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1,50</w:t>
            </w:r>
          </w:p>
        </w:tc>
      </w:tr>
      <w:tr w:rsidR="00407150" w:rsidRPr="007D1252" w:rsidTr="007D1252">
        <w:trPr>
          <w:trHeight w:val="780"/>
        </w:trPr>
        <w:tc>
          <w:tcPr>
            <w:tcW w:w="575" w:type="dxa"/>
            <w:tcBorders>
              <w:top w:val="nil"/>
              <w:left w:val="single" w:sz="4" w:space="0" w:color="auto"/>
              <w:bottom w:val="single" w:sz="4" w:space="0" w:color="auto"/>
              <w:right w:val="single" w:sz="4" w:space="0" w:color="auto"/>
            </w:tcBorders>
            <w:shd w:val="clear" w:color="auto" w:fill="auto"/>
            <w:noWrap/>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67</w:t>
            </w:r>
          </w:p>
        </w:tc>
        <w:tc>
          <w:tcPr>
            <w:tcW w:w="4630" w:type="dxa"/>
            <w:tcBorders>
              <w:top w:val="nil"/>
              <w:left w:val="nil"/>
              <w:bottom w:val="single" w:sz="4" w:space="0" w:color="auto"/>
              <w:right w:val="single" w:sz="4" w:space="0" w:color="auto"/>
            </w:tcBorders>
            <w:shd w:val="clear" w:color="auto" w:fill="auto"/>
            <w:vAlign w:val="bottom"/>
            <w:hideMark/>
          </w:tcPr>
          <w:p w:rsidR="00407150" w:rsidRPr="00407150" w:rsidRDefault="00407150" w:rsidP="00407150">
            <w:pPr>
              <w:spacing w:after="0" w:line="240" w:lineRule="auto"/>
              <w:jc w:val="both"/>
              <w:rPr>
                <w:rFonts w:ascii="Arial" w:eastAsia="Times New Roman" w:hAnsi="Arial" w:cs="Arial"/>
                <w:sz w:val="20"/>
                <w:szCs w:val="20"/>
                <w:lang w:eastAsia="pt-BR"/>
              </w:rPr>
            </w:pPr>
            <w:r w:rsidRPr="00407150">
              <w:rPr>
                <w:rFonts w:ascii="Arial" w:eastAsia="Times New Roman" w:hAnsi="Arial" w:cs="Arial"/>
                <w:sz w:val="20"/>
                <w:szCs w:val="20"/>
                <w:lang w:eastAsia="pt-BR"/>
              </w:rPr>
              <w:t>APARELHO DE SOM: APARELHO UTILIZADO NA REPRODUÇÃO DE SOM. ENTRADAS: USBREPRODUÇÃO: CD/MP3</w:t>
            </w:r>
          </w:p>
        </w:tc>
        <w:tc>
          <w:tcPr>
            <w:tcW w:w="1454"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proofErr w:type="gramStart"/>
            <w:r w:rsidRPr="00407150">
              <w:rPr>
                <w:rFonts w:ascii="Arial" w:eastAsia="Times New Roman" w:hAnsi="Arial" w:cs="Arial"/>
                <w:bCs/>
                <w:sz w:val="20"/>
                <w:szCs w:val="20"/>
                <w:lang w:eastAsia="pt-BR"/>
              </w:rPr>
              <w:t>2</w:t>
            </w:r>
            <w:proofErr w:type="gramEnd"/>
          </w:p>
        </w:tc>
        <w:tc>
          <w:tcPr>
            <w:tcW w:w="1052"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UNIDADE</w:t>
            </w:r>
          </w:p>
        </w:tc>
        <w:tc>
          <w:tcPr>
            <w:tcW w:w="1573"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3,00</w:t>
            </w:r>
          </w:p>
        </w:tc>
      </w:tr>
      <w:tr w:rsidR="00407150" w:rsidRPr="007D1252" w:rsidTr="007D1252">
        <w:trPr>
          <w:trHeight w:val="1080"/>
        </w:trPr>
        <w:tc>
          <w:tcPr>
            <w:tcW w:w="575" w:type="dxa"/>
            <w:tcBorders>
              <w:top w:val="nil"/>
              <w:left w:val="single" w:sz="4" w:space="0" w:color="auto"/>
              <w:bottom w:val="single" w:sz="4" w:space="0" w:color="auto"/>
              <w:right w:val="single" w:sz="4" w:space="0" w:color="auto"/>
            </w:tcBorders>
            <w:shd w:val="clear" w:color="auto" w:fill="auto"/>
            <w:noWrap/>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68</w:t>
            </w:r>
          </w:p>
        </w:tc>
        <w:tc>
          <w:tcPr>
            <w:tcW w:w="4630" w:type="dxa"/>
            <w:tcBorders>
              <w:top w:val="nil"/>
              <w:left w:val="nil"/>
              <w:bottom w:val="single" w:sz="4" w:space="0" w:color="auto"/>
              <w:right w:val="single" w:sz="4" w:space="0" w:color="auto"/>
            </w:tcBorders>
            <w:shd w:val="clear" w:color="auto" w:fill="auto"/>
            <w:vAlign w:val="bottom"/>
            <w:hideMark/>
          </w:tcPr>
          <w:p w:rsidR="00407150" w:rsidRPr="00407150" w:rsidRDefault="00407150" w:rsidP="00407150">
            <w:pPr>
              <w:spacing w:after="0" w:line="240" w:lineRule="auto"/>
              <w:jc w:val="both"/>
              <w:rPr>
                <w:rFonts w:ascii="Arial" w:eastAsia="Times New Roman" w:hAnsi="Arial" w:cs="Arial"/>
                <w:sz w:val="20"/>
                <w:szCs w:val="20"/>
                <w:lang w:eastAsia="pt-BR"/>
              </w:rPr>
            </w:pPr>
            <w:r w:rsidRPr="00407150">
              <w:rPr>
                <w:rFonts w:ascii="Arial" w:eastAsia="Times New Roman" w:hAnsi="Arial" w:cs="Arial"/>
                <w:sz w:val="20"/>
                <w:szCs w:val="20"/>
                <w:lang w:eastAsia="pt-BR"/>
              </w:rPr>
              <w:t>BALDE A PEDAL: RECIPIENTE PARA A COLETA DE DETRITOS, COM DISPOSITIVO DE ELEVAÇÃO DA TAMPA ACIONADO POR PEDAL. AÇO INOX / DE 30L ATÉ 49L</w:t>
            </w:r>
          </w:p>
        </w:tc>
        <w:tc>
          <w:tcPr>
            <w:tcW w:w="1454"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30</w:t>
            </w:r>
          </w:p>
        </w:tc>
        <w:tc>
          <w:tcPr>
            <w:tcW w:w="1052"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UNIDADE</w:t>
            </w:r>
          </w:p>
        </w:tc>
        <w:tc>
          <w:tcPr>
            <w:tcW w:w="1573"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3,00</w:t>
            </w:r>
          </w:p>
        </w:tc>
      </w:tr>
      <w:tr w:rsidR="00407150" w:rsidRPr="007D1252" w:rsidTr="007D1252">
        <w:trPr>
          <w:trHeight w:val="1365"/>
        </w:trPr>
        <w:tc>
          <w:tcPr>
            <w:tcW w:w="575" w:type="dxa"/>
            <w:tcBorders>
              <w:top w:val="nil"/>
              <w:left w:val="single" w:sz="4" w:space="0" w:color="auto"/>
              <w:bottom w:val="single" w:sz="4" w:space="0" w:color="auto"/>
              <w:right w:val="single" w:sz="4" w:space="0" w:color="auto"/>
            </w:tcBorders>
            <w:shd w:val="clear" w:color="auto" w:fill="auto"/>
            <w:noWrap/>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69</w:t>
            </w:r>
          </w:p>
        </w:tc>
        <w:tc>
          <w:tcPr>
            <w:tcW w:w="4630" w:type="dxa"/>
            <w:tcBorders>
              <w:top w:val="nil"/>
              <w:left w:val="nil"/>
              <w:bottom w:val="single" w:sz="4" w:space="0" w:color="auto"/>
              <w:right w:val="single" w:sz="4" w:space="0" w:color="auto"/>
            </w:tcBorders>
            <w:shd w:val="clear" w:color="auto" w:fill="auto"/>
            <w:vAlign w:val="bottom"/>
            <w:hideMark/>
          </w:tcPr>
          <w:p w:rsidR="00407150" w:rsidRPr="00407150" w:rsidRDefault="00407150" w:rsidP="00407150">
            <w:pPr>
              <w:spacing w:after="0" w:line="240" w:lineRule="auto"/>
              <w:jc w:val="both"/>
              <w:rPr>
                <w:rFonts w:ascii="Arial" w:eastAsia="Times New Roman" w:hAnsi="Arial" w:cs="Arial"/>
                <w:sz w:val="20"/>
                <w:szCs w:val="20"/>
                <w:lang w:eastAsia="pt-BR"/>
              </w:rPr>
            </w:pPr>
            <w:r w:rsidRPr="00407150">
              <w:rPr>
                <w:rFonts w:ascii="Arial" w:eastAsia="Times New Roman" w:hAnsi="Arial" w:cs="Arial"/>
                <w:sz w:val="20"/>
                <w:szCs w:val="20"/>
                <w:lang w:eastAsia="pt-BR"/>
              </w:rPr>
              <w:t>MESA PARA IMPRESSORA; MÓVEL UTILIZADO PARA ACOMODAÇÃO DE IMPRESSORA. ESTRUTURA/</w:t>
            </w:r>
            <w:proofErr w:type="gramStart"/>
            <w:r w:rsidRPr="00407150">
              <w:rPr>
                <w:rFonts w:ascii="Arial" w:eastAsia="Times New Roman" w:hAnsi="Arial" w:cs="Arial"/>
                <w:sz w:val="20"/>
                <w:szCs w:val="20"/>
                <w:lang w:eastAsia="pt-BR"/>
              </w:rPr>
              <w:t>TAMPO</w:t>
            </w:r>
            <w:proofErr w:type="gramEnd"/>
            <w:r w:rsidRPr="00407150">
              <w:rPr>
                <w:rFonts w:ascii="Arial" w:eastAsia="Times New Roman" w:hAnsi="Arial" w:cs="Arial"/>
                <w:sz w:val="20"/>
                <w:szCs w:val="20"/>
                <w:lang w:eastAsia="pt-BR"/>
              </w:rPr>
              <w:t>/DIMENSÕES MÍNIMAS: AÇO/FERRO PINTADO/MADEIRA/MDP/MDF OU SIMILAR/MÍNIMO DE 50X40X70CM.</w:t>
            </w:r>
          </w:p>
        </w:tc>
        <w:tc>
          <w:tcPr>
            <w:tcW w:w="1454"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proofErr w:type="gramStart"/>
            <w:r w:rsidRPr="00407150">
              <w:rPr>
                <w:rFonts w:ascii="Arial" w:eastAsia="Times New Roman" w:hAnsi="Arial" w:cs="Arial"/>
                <w:bCs/>
                <w:sz w:val="20"/>
                <w:szCs w:val="20"/>
                <w:lang w:eastAsia="pt-BR"/>
              </w:rPr>
              <w:t>5</w:t>
            </w:r>
            <w:proofErr w:type="gramEnd"/>
          </w:p>
        </w:tc>
        <w:tc>
          <w:tcPr>
            <w:tcW w:w="1052"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UNIDADE</w:t>
            </w:r>
          </w:p>
        </w:tc>
        <w:tc>
          <w:tcPr>
            <w:tcW w:w="1573"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1,50</w:t>
            </w:r>
          </w:p>
        </w:tc>
      </w:tr>
      <w:tr w:rsidR="00407150" w:rsidRPr="007D1252" w:rsidTr="007D1252">
        <w:trPr>
          <w:trHeight w:val="1380"/>
        </w:trPr>
        <w:tc>
          <w:tcPr>
            <w:tcW w:w="575" w:type="dxa"/>
            <w:tcBorders>
              <w:top w:val="nil"/>
              <w:left w:val="single" w:sz="4" w:space="0" w:color="auto"/>
              <w:bottom w:val="single" w:sz="4" w:space="0" w:color="auto"/>
              <w:right w:val="single" w:sz="4" w:space="0" w:color="auto"/>
            </w:tcBorders>
            <w:shd w:val="clear" w:color="auto" w:fill="auto"/>
            <w:noWrap/>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70</w:t>
            </w:r>
          </w:p>
        </w:tc>
        <w:tc>
          <w:tcPr>
            <w:tcW w:w="4630" w:type="dxa"/>
            <w:tcBorders>
              <w:top w:val="nil"/>
              <w:left w:val="nil"/>
              <w:bottom w:val="single" w:sz="4" w:space="0" w:color="auto"/>
              <w:right w:val="single" w:sz="4" w:space="0" w:color="auto"/>
            </w:tcBorders>
            <w:shd w:val="clear" w:color="auto" w:fill="auto"/>
            <w:vAlign w:val="bottom"/>
            <w:hideMark/>
          </w:tcPr>
          <w:p w:rsidR="00407150" w:rsidRPr="00407150" w:rsidRDefault="00407150" w:rsidP="00407150">
            <w:pPr>
              <w:spacing w:after="0" w:line="240" w:lineRule="auto"/>
              <w:jc w:val="both"/>
              <w:rPr>
                <w:rFonts w:ascii="Arial" w:eastAsia="Times New Roman" w:hAnsi="Arial" w:cs="Arial"/>
                <w:sz w:val="20"/>
                <w:szCs w:val="20"/>
                <w:lang w:eastAsia="pt-BR"/>
              </w:rPr>
            </w:pPr>
            <w:r w:rsidRPr="00407150">
              <w:rPr>
                <w:rFonts w:ascii="Arial" w:eastAsia="Times New Roman" w:hAnsi="Arial" w:cs="Arial"/>
                <w:sz w:val="20"/>
                <w:szCs w:val="20"/>
                <w:lang w:eastAsia="pt-BR"/>
              </w:rPr>
              <w:t>SUPORTE DE SORO: ESTRUTURA UTILIZADA PARA COLOCAR O FRASCO DE SORO DURANTE A APLICAÇÃO NO PACIENTE. TIPO/MATERIAL DE CONFECÇÃO: PEDESTAL/AÇO INOXIDÁVEL</w:t>
            </w:r>
          </w:p>
        </w:tc>
        <w:tc>
          <w:tcPr>
            <w:tcW w:w="1454"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proofErr w:type="gramStart"/>
            <w:r w:rsidRPr="00407150">
              <w:rPr>
                <w:rFonts w:ascii="Arial" w:eastAsia="Times New Roman" w:hAnsi="Arial" w:cs="Arial"/>
                <w:bCs/>
                <w:sz w:val="20"/>
                <w:szCs w:val="20"/>
                <w:lang w:eastAsia="pt-BR"/>
              </w:rPr>
              <w:t>1</w:t>
            </w:r>
            <w:proofErr w:type="gramEnd"/>
          </w:p>
        </w:tc>
        <w:tc>
          <w:tcPr>
            <w:tcW w:w="1052"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UNIDADE</w:t>
            </w:r>
          </w:p>
        </w:tc>
        <w:tc>
          <w:tcPr>
            <w:tcW w:w="1573"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1,50</w:t>
            </w:r>
          </w:p>
        </w:tc>
      </w:tr>
      <w:tr w:rsidR="00407150" w:rsidRPr="007D1252" w:rsidTr="007D1252">
        <w:trPr>
          <w:trHeight w:val="2220"/>
        </w:trPr>
        <w:tc>
          <w:tcPr>
            <w:tcW w:w="575" w:type="dxa"/>
            <w:tcBorders>
              <w:top w:val="nil"/>
              <w:left w:val="single" w:sz="4" w:space="0" w:color="auto"/>
              <w:bottom w:val="single" w:sz="4" w:space="0" w:color="auto"/>
              <w:right w:val="single" w:sz="4" w:space="0" w:color="auto"/>
            </w:tcBorders>
            <w:shd w:val="clear" w:color="auto" w:fill="auto"/>
            <w:noWrap/>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71</w:t>
            </w:r>
          </w:p>
        </w:tc>
        <w:tc>
          <w:tcPr>
            <w:tcW w:w="4630" w:type="dxa"/>
            <w:tcBorders>
              <w:top w:val="nil"/>
              <w:left w:val="nil"/>
              <w:bottom w:val="single" w:sz="4" w:space="0" w:color="auto"/>
              <w:right w:val="single" w:sz="4" w:space="0" w:color="auto"/>
            </w:tcBorders>
            <w:shd w:val="clear" w:color="auto" w:fill="auto"/>
            <w:vAlign w:val="bottom"/>
            <w:hideMark/>
          </w:tcPr>
          <w:p w:rsidR="00407150" w:rsidRPr="00407150" w:rsidRDefault="00407150" w:rsidP="00407150">
            <w:pPr>
              <w:spacing w:after="0" w:line="240" w:lineRule="auto"/>
              <w:jc w:val="both"/>
              <w:rPr>
                <w:rFonts w:ascii="Arial" w:eastAsia="Times New Roman" w:hAnsi="Arial" w:cs="Arial"/>
                <w:sz w:val="20"/>
                <w:szCs w:val="20"/>
                <w:lang w:eastAsia="pt-BR"/>
              </w:rPr>
            </w:pPr>
            <w:r w:rsidRPr="00407150">
              <w:rPr>
                <w:rFonts w:ascii="Arial" w:eastAsia="Times New Roman" w:hAnsi="Arial" w:cs="Arial"/>
                <w:sz w:val="20"/>
                <w:szCs w:val="20"/>
                <w:lang w:eastAsia="pt-BR"/>
              </w:rPr>
              <w:t xml:space="preserve">TELEFONE: TELEFONE É UM APARELHO QUE PERMITE TRANSMITIR SONS À DISTÂNCIA ATRAVÉS DE SINAIS ELÉTRICOS. </w:t>
            </w:r>
            <w:proofErr w:type="gramStart"/>
            <w:r w:rsidRPr="00407150">
              <w:rPr>
                <w:rFonts w:ascii="Arial" w:eastAsia="Times New Roman" w:hAnsi="Arial" w:cs="Arial"/>
                <w:sz w:val="20"/>
                <w:szCs w:val="20"/>
                <w:lang w:eastAsia="pt-BR"/>
              </w:rPr>
              <w:t>FREQUÊNCIA:</w:t>
            </w:r>
            <w:proofErr w:type="gramEnd"/>
            <w:r w:rsidRPr="00407150">
              <w:rPr>
                <w:rFonts w:ascii="Arial" w:eastAsia="Times New Roman" w:hAnsi="Arial" w:cs="Arial"/>
                <w:sz w:val="20"/>
                <w:szCs w:val="20"/>
                <w:lang w:eastAsia="pt-BR"/>
              </w:rPr>
              <w:t>1,9GHZ (1.910 – 1.920 MHZ) DURAÇÃO DA BATERIA EM USO: ATÉ 20 H DURAÇÃO DA BATERIA EM ESPERA: ATÉ 200 H EM REPOUSO COR: PRETO TENSÃO/VOLTAGEM: BIVOLT GARANTIA: 12 MESES</w:t>
            </w:r>
          </w:p>
        </w:tc>
        <w:tc>
          <w:tcPr>
            <w:tcW w:w="1454"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proofErr w:type="gramStart"/>
            <w:r w:rsidRPr="00407150">
              <w:rPr>
                <w:rFonts w:ascii="Arial" w:eastAsia="Times New Roman" w:hAnsi="Arial" w:cs="Arial"/>
                <w:bCs/>
                <w:sz w:val="20"/>
                <w:szCs w:val="20"/>
                <w:lang w:eastAsia="pt-BR"/>
              </w:rPr>
              <w:t>4</w:t>
            </w:r>
            <w:proofErr w:type="gramEnd"/>
          </w:p>
        </w:tc>
        <w:tc>
          <w:tcPr>
            <w:tcW w:w="1052"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UNIDADE</w:t>
            </w:r>
          </w:p>
        </w:tc>
        <w:tc>
          <w:tcPr>
            <w:tcW w:w="1573"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0,40</w:t>
            </w:r>
          </w:p>
        </w:tc>
      </w:tr>
      <w:tr w:rsidR="00407150" w:rsidRPr="007D1252" w:rsidTr="007D1252">
        <w:trPr>
          <w:trHeight w:val="2445"/>
        </w:trPr>
        <w:tc>
          <w:tcPr>
            <w:tcW w:w="575" w:type="dxa"/>
            <w:tcBorders>
              <w:top w:val="nil"/>
              <w:left w:val="single" w:sz="4" w:space="0" w:color="auto"/>
              <w:bottom w:val="single" w:sz="4" w:space="0" w:color="auto"/>
              <w:right w:val="single" w:sz="4" w:space="0" w:color="auto"/>
            </w:tcBorders>
            <w:shd w:val="clear" w:color="auto" w:fill="auto"/>
            <w:noWrap/>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lastRenderedPageBreak/>
              <w:t>72</w:t>
            </w:r>
          </w:p>
        </w:tc>
        <w:tc>
          <w:tcPr>
            <w:tcW w:w="4630" w:type="dxa"/>
            <w:tcBorders>
              <w:top w:val="nil"/>
              <w:left w:val="nil"/>
              <w:bottom w:val="single" w:sz="4" w:space="0" w:color="auto"/>
              <w:right w:val="single" w:sz="4" w:space="0" w:color="auto"/>
            </w:tcBorders>
            <w:shd w:val="clear" w:color="auto" w:fill="auto"/>
            <w:vAlign w:val="bottom"/>
            <w:hideMark/>
          </w:tcPr>
          <w:p w:rsidR="00407150" w:rsidRPr="00407150" w:rsidRDefault="00407150" w:rsidP="00407150">
            <w:pPr>
              <w:spacing w:after="0" w:line="240" w:lineRule="auto"/>
              <w:jc w:val="both"/>
              <w:rPr>
                <w:rFonts w:ascii="Arial" w:eastAsia="Times New Roman" w:hAnsi="Arial" w:cs="Arial"/>
                <w:sz w:val="20"/>
                <w:szCs w:val="20"/>
                <w:lang w:eastAsia="pt-BR"/>
              </w:rPr>
            </w:pPr>
            <w:r w:rsidRPr="00407150">
              <w:rPr>
                <w:rFonts w:ascii="Arial" w:eastAsia="Times New Roman" w:hAnsi="Arial" w:cs="Arial"/>
                <w:sz w:val="20"/>
                <w:szCs w:val="20"/>
                <w:lang w:eastAsia="pt-BR"/>
              </w:rPr>
              <w:t xml:space="preserve">VENTILADOR DE TETO/ PAREDE EQUIPAMENTO UTILIZADO PARA PROPORCIONAR A CIRCULAÇÃO DE AR NO AMBIENTE, PROMOVENDO MAIOR CONFORTO TÉRMICO. NÚMERO DE PÁS: </w:t>
            </w:r>
            <w:proofErr w:type="gramStart"/>
            <w:r w:rsidRPr="00407150">
              <w:rPr>
                <w:rFonts w:ascii="Arial" w:eastAsia="Times New Roman" w:hAnsi="Arial" w:cs="Arial"/>
                <w:sz w:val="20"/>
                <w:szCs w:val="20"/>
                <w:lang w:eastAsia="pt-BR"/>
              </w:rPr>
              <w:t>3</w:t>
            </w:r>
            <w:proofErr w:type="gramEnd"/>
            <w:r w:rsidRPr="00407150">
              <w:rPr>
                <w:rFonts w:ascii="Arial" w:eastAsia="Times New Roman" w:hAnsi="Arial" w:cs="Arial"/>
                <w:sz w:val="20"/>
                <w:szCs w:val="20"/>
                <w:lang w:eastAsia="pt-BR"/>
              </w:rPr>
              <w:t xml:space="preserve"> (TRÊS); ÁREA DE VENTILAÇÃO: 20M; POTÊNCIA: 150 WATTS RPM: 420; CHAVE RV = LIGA-DESLIGA COM REVERSÃO; COMPOSIÇÃO: AÇO TRATADO COM PINTURA ELETROSTÁTICA</w:t>
            </w:r>
          </w:p>
        </w:tc>
        <w:tc>
          <w:tcPr>
            <w:tcW w:w="1454"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16</w:t>
            </w:r>
          </w:p>
        </w:tc>
        <w:tc>
          <w:tcPr>
            <w:tcW w:w="1052"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UNIDADE</w:t>
            </w:r>
          </w:p>
        </w:tc>
        <w:tc>
          <w:tcPr>
            <w:tcW w:w="1573"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1,50</w:t>
            </w:r>
          </w:p>
        </w:tc>
      </w:tr>
      <w:tr w:rsidR="00407150" w:rsidRPr="007D1252" w:rsidTr="007D1252">
        <w:trPr>
          <w:trHeight w:val="3030"/>
        </w:trPr>
        <w:tc>
          <w:tcPr>
            <w:tcW w:w="575" w:type="dxa"/>
            <w:tcBorders>
              <w:top w:val="nil"/>
              <w:left w:val="single" w:sz="4" w:space="0" w:color="auto"/>
              <w:bottom w:val="single" w:sz="4" w:space="0" w:color="auto"/>
              <w:right w:val="single" w:sz="4" w:space="0" w:color="auto"/>
            </w:tcBorders>
            <w:shd w:val="clear" w:color="auto" w:fill="auto"/>
            <w:noWrap/>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73</w:t>
            </w:r>
          </w:p>
        </w:tc>
        <w:tc>
          <w:tcPr>
            <w:tcW w:w="4630" w:type="dxa"/>
            <w:tcBorders>
              <w:top w:val="nil"/>
              <w:left w:val="nil"/>
              <w:bottom w:val="single" w:sz="4" w:space="0" w:color="auto"/>
              <w:right w:val="single" w:sz="4" w:space="0" w:color="auto"/>
            </w:tcBorders>
            <w:shd w:val="clear" w:color="auto" w:fill="auto"/>
            <w:vAlign w:val="bottom"/>
            <w:hideMark/>
          </w:tcPr>
          <w:p w:rsidR="00407150" w:rsidRPr="00407150" w:rsidRDefault="00407150" w:rsidP="00407150">
            <w:pPr>
              <w:spacing w:after="0" w:line="240" w:lineRule="auto"/>
              <w:jc w:val="both"/>
              <w:rPr>
                <w:rFonts w:ascii="Arial" w:eastAsia="Times New Roman" w:hAnsi="Arial" w:cs="Arial"/>
                <w:sz w:val="20"/>
                <w:szCs w:val="20"/>
                <w:lang w:eastAsia="pt-BR"/>
              </w:rPr>
            </w:pPr>
            <w:r w:rsidRPr="00407150">
              <w:rPr>
                <w:rFonts w:ascii="Arial" w:eastAsia="Times New Roman" w:hAnsi="Arial" w:cs="Arial"/>
                <w:sz w:val="20"/>
                <w:szCs w:val="20"/>
                <w:lang w:eastAsia="pt-BR"/>
              </w:rPr>
              <w:t xml:space="preserve">BIOMBO: MATERIAL DE CONFECÇÃO/TAMANHO/RODÍZIOS: AÇO INOXIDÁVEL/TAMANHO TRIPLO/POSSUI - BIOMBO HOSPITALAR TRIPLO; - ESTRUTURA TUBULAR EM AÇO REDONDO; - CORTINAS EM PLÁSTICO PVC 0,20 BRANCO; - PÉS COM RODÍZIOS GIRATÓRIO DE </w:t>
            </w:r>
            <w:proofErr w:type="gramStart"/>
            <w:r w:rsidRPr="00407150">
              <w:rPr>
                <w:rFonts w:ascii="Arial" w:eastAsia="Times New Roman" w:hAnsi="Arial" w:cs="Arial"/>
                <w:sz w:val="20"/>
                <w:szCs w:val="20"/>
                <w:lang w:eastAsia="pt-BR"/>
              </w:rPr>
              <w:t>2</w:t>
            </w:r>
            <w:proofErr w:type="gramEnd"/>
            <w:r w:rsidRPr="00407150">
              <w:rPr>
                <w:rFonts w:ascii="Arial" w:eastAsia="Times New Roman" w:hAnsi="Arial" w:cs="Arial"/>
                <w:sz w:val="20"/>
                <w:szCs w:val="20"/>
                <w:lang w:eastAsia="pt-BR"/>
              </w:rPr>
              <w:t>" DE DIÂMETRO; - PINTURA ELETROSTÁTICA A PÓ EPOXI; - DIMENSÕES: 1,82M LARGURA ABERTO X 0,66M LARGURA FECHADO X 1,77M ALTURA X 0,50M COMPRIMENTO; - PESO: 10 KG.</w:t>
            </w:r>
          </w:p>
        </w:tc>
        <w:tc>
          <w:tcPr>
            <w:tcW w:w="1454"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proofErr w:type="gramStart"/>
            <w:r w:rsidRPr="00407150">
              <w:rPr>
                <w:rFonts w:ascii="Arial" w:eastAsia="Times New Roman" w:hAnsi="Arial" w:cs="Arial"/>
                <w:bCs/>
                <w:sz w:val="20"/>
                <w:szCs w:val="20"/>
                <w:lang w:eastAsia="pt-BR"/>
              </w:rPr>
              <w:t>1</w:t>
            </w:r>
            <w:proofErr w:type="gramEnd"/>
          </w:p>
        </w:tc>
        <w:tc>
          <w:tcPr>
            <w:tcW w:w="1052"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UNIDADE</w:t>
            </w:r>
          </w:p>
        </w:tc>
        <w:tc>
          <w:tcPr>
            <w:tcW w:w="1573"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3,00</w:t>
            </w:r>
          </w:p>
        </w:tc>
      </w:tr>
      <w:tr w:rsidR="00407150" w:rsidRPr="007D1252" w:rsidTr="007D1252">
        <w:trPr>
          <w:trHeight w:val="2415"/>
        </w:trPr>
        <w:tc>
          <w:tcPr>
            <w:tcW w:w="575" w:type="dxa"/>
            <w:tcBorders>
              <w:top w:val="nil"/>
              <w:left w:val="single" w:sz="4" w:space="0" w:color="auto"/>
              <w:bottom w:val="single" w:sz="4" w:space="0" w:color="auto"/>
              <w:right w:val="single" w:sz="4" w:space="0" w:color="auto"/>
            </w:tcBorders>
            <w:shd w:val="clear" w:color="auto" w:fill="auto"/>
            <w:noWrap/>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74</w:t>
            </w:r>
          </w:p>
        </w:tc>
        <w:tc>
          <w:tcPr>
            <w:tcW w:w="4630" w:type="dxa"/>
            <w:tcBorders>
              <w:top w:val="nil"/>
              <w:left w:val="nil"/>
              <w:bottom w:val="single" w:sz="4" w:space="0" w:color="auto"/>
              <w:right w:val="single" w:sz="4" w:space="0" w:color="auto"/>
            </w:tcBorders>
            <w:shd w:val="clear" w:color="auto" w:fill="auto"/>
            <w:vAlign w:val="bottom"/>
            <w:hideMark/>
          </w:tcPr>
          <w:p w:rsidR="00407150" w:rsidRPr="00407150" w:rsidRDefault="00407150" w:rsidP="00407150">
            <w:pPr>
              <w:spacing w:after="0" w:line="240" w:lineRule="auto"/>
              <w:jc w:val="both"/>
              <w:rPr>
                <w:rFonts w:ascii="Arial" w:eastAsia="Times New Roman" w:hAnsi="Arial" w:cs="Arial"/>
                <w:sz w:val="20"/>
                <w:szCs w:val="20"/>
                <w:lang w:eastAsia="pt-BR"/>
              </w:rPr>
            </w:pPr>
            <w:r w:rsidRPr="00407150">
              <w:rPr>
                <w:rFonts w:ascii="Arial" w:eastAsia="Times New Roman" w:hAnsi="Arial" w:cs="Arial"/>
                <w:sz w:val="20"/>
                <w:szCs w:val="20"/>
                <w:lang w:eastAsia="pt-BR"/>
              </w:rPr>
              <w:t xml:space="preserve">BALANÇA DIGITAL ATÉ 180 KG: BALANÇA DIGITAL VIDRO TEMPERADO </w:t>
            </w:r>
            <w:proofErr w:type="gramStart"/>
            <w:r w:rsidRPr="00407150">
              <w:rPr>
                <w:rFonts w:ascii="Arial" w:eastAsia="Times New Roman" w:hAnsi="Arial" w:cs="Arial"/>
                <w:sz w:val="20"/>
                <w:szCs w:val="20"/>
                <w:lang w:eastAsia="pt-BR"/>
              </w:rPr>
              <w:t>180KG</w:t>
            </w:r>
            <w:proofErr w:type="gramEnd"/>
            <w:r w:rsidRPr="00407150">
              <w:rPr>
                <w:rFonts w:ascii="Arial" w:eastAsia="Times New Roman" w:hAnsi="Arial" w:cs="Arial"/>
                <w:sz w:val="20"/>
                <w:szCs w:val="20"/>
                <w:lang w:eastAsia="pt-BR"/>
              </w:rPr>
              <w:t xml:space="preserve"> PESO MÍNIMO RECOMENDADO (KG): 20KG PESO MÁXIMO RECOMENDADO (KG): 180KG DIMENSÕES: 32 X 32 X 2,5 CM ALTA PRECISÃO NO SISTEMA DE SENSOR PLATAFORMA DE VIDRO TEMPERADO GRADAÇÃO: D=100G MEDIDA DO LCD: 78X36MM ACIONAMENTO ATRAVÉS DE TOQUE ZERA E DESLIGA AUTOMÁTICO</w:t>
            </w:r>
          </w:p>
        </w:tc>
        <w:tc>
          <w:tcPr>
            <w:tcW w:w="1454"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proofErr w:type="gramStart"/>
            <w:r w:rsidRPr="00407150">
              <w:rPr>
                <w:rFonts w:ascii="Arial" w:eastAsia="Times New Roman" w:hAnsi="Arial" w:cs="Arial"/>
                <w:bCs/>
                <w:sz w:val="20"/>
                <w:szCs w:val="20"/>
                <w:lang w:eastAsia="pt-BR"/>
              </w:rPr>
              <w:t>1</w:t>
            </w:r>
            <w:proofErr w:type="gramEnd"/>
          </w:p>
        </w:tc>
        <w:tc>
          <w:tcPr>
            <w:tcW w:w="1052"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UNIDADE</w:t>
            </w:r>
          </w:p>
        </w:tc>
        <w:tc>
          <w:tcPr>
            <w:tcW w:w="1573"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0,80</w:t>
            </w:r>
          </w:p>
        </w:tc>
      </w:tr>
      <w:tr w:rsidR="00407150" w:rsidRPr="007D1252" w:rsidTr="007D1252">
        <w:trPr>
          <w:trHeight w:val="1980"/>
        </w:trPr>
        <w:tc>
          <w:tcPr>
            <w:tcW w:w="575" w:type="dxa"/>
            <w:tcBorders>
              <w:top w:val="nil"/>
              <w:left w:val="single" w:sz="4" w:space="0" w:color="auto"/>
              <w:bottom w:val="single" w:sz="4" w:space="0" w:color="auto"/>
              <w:right w:val="single" w:sz="4" w:space="0" w:color="auto"/>
            </w:tcBorders>
            <w:shd w:val="clear" w:color="auto" w:fill="auto"/>
            <w:noWrap/>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75</w:t>
            </w:r>
          </w:p>
        </w:tc>
        <w:tc>
          <w:tcPr>
            <w:tcW w:w="4630"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rPr>
                <w:rFonts w:ascii="Arial" w:eastAsia="Times New Roman" w:hAnsi="Arial" w:cs="Arial"/>
                <w:sz w:val="20"/>
                <w:szCs w:val="20"/>
                <w:lang w:eastAsia="pt-BR"/>
              </w:rPr>
            </w:pPr>
            <w:r w:rsidRPr="00407150">
              <w:rPr>
                <w:rFonts w:ascii="Arial" w:eastAsia="Times New Roman" w:hAnsi="Arial" w:cs="Arial"/>
                <w:sz w:val="20"/>
                <w:szCs w:val="20"/>
                <w:lang w:eastAsia="pt-BR"/>
              </w:rPr>
              <w:t>Notebook 15, 13ª geração</w:t>
            </w:r>
            <w:proofErr w:type="gramStart"/>
            <w:r w:rsidRPr="00407150">
              <w:rPr>
                <w:rFonts w:ascii="Arial" w:eastAsia="Times New Roman" w:hAnsi="Arial" w:cs="Arial"/>
                <w:sz w:val="20"/>
                <w:szCs w:val="20"/>
                <w:lang w:eastAsia="pt-BR"/>
              </w:rPr>
              <w:t xml:space="preserve">  </w:t>
            </w:r>
            <w:proofErr w:type="gramEnd"/>
            <w:r w:rsidRPr="00407150">
              <w:rPr>
                <w:rFonts w:ascii="Arial" w:eastAsia="Times New Roman" w:hAnsi="Arial" w:cs="Arial"/>
                <w:sz w:val="20"/>
                <w:szCs w:val="20"/>
                <w:lang w:eastAsia="pt-BR"/>
              </w:rPr>
              <w:t xml:space="preserve">i5-1334U (10-core, </w:t>
            </w:r>
            <w:proofErr w:type="spellStart"/>
            <w:r w:rsidRPr="00407150">
              <w:rPr>
                <w:rFonts w:ascii="Arial" w:eastAsia="Times New Roman" w:hAnsi="Arial" w:cs="Arial"/>
                <w:sz w:val="20"/>
                <w:szCs w:val="20"/>
                <w:lang w:eastAsia="pt-BR"/>
              </w:rPr>
              <w:t>cache</w:t>
            </w:r>
            <w:proofErr w:type="spellEnd"/>
            <w:r w:rsidRPr="00407150">
              <w:rPr>
                <w:rFonts w:ascii="Arial" w:eastAsia="Times New Roman" w:hAnsi="Arial" w:cs="Arial"/>
                <w:sz w:val="20"/>
                <w:szCs w:val="20"/>
                <w:lang w:eastAsia="pt-BR"/>
              </w:rPr>
              <w:t xml:space="preserve"> de 12MB, até 4.60GHz). Windows 11 Home </w:t>
            </w:r>
            <w:proofErr w:type="spellStart"/>
            <w:r w:rsidRPr="00407150">
              <w:rPr>
                <w:rFonts w:ascii="Arial" w:eastAsia="Times New Roman" w:hAnsi="Arial" w:cs="Arial"/>
                <w:sz w:val="20"/>
                <w:szCs w:val="20"/>
                <w:lang w:eastAsia="pt-BR"/>
              </w:rPr>
              <w:t>Single</w:t>
            </w:r>
            <w:proofErr w:type="spellEnd"/>
            <w:r w:rsidRPr="00407150">
              <w:rPr>
                <w:rFonts w:ascii="Arial" w:eastAsia="Times New Roman" w:hAnsi="Arial" w:cs="Arial"/>
                <w:sz w:val="20"/>
                <w:szCs w:val="20"/>
                <w:lang w:eastAsia="pt-BR"/>
              </w:rPr>
              <w:t xml:space="preserve"> </w:t>
            </w:r>
            <w:proofErr w:type="spellStart"/>
            <w:r w:rsidRPr="00407150">
              <w:rPr>
                <w:rFonts w:ascii="Arial" w:eastAsia="Times New Roman" w:hAnsi="Arial" w:cs="Arial"/>
                <w:sz w:val="20"/>
                <w:szCs w:val="20"/>
                <w:lang w:eastAsia="pt-BR"/>
              </w:rPr>
              <w:t>Language</w:t>
            </w:r>
            <w:proofErr w:type="spellEnd"/>
            <w:r w:rsidRPr="00407150">
              <w:rPr>
                <w:rFonts w:ascii="Arial" w:eastAsia="Times New Roman" w:hAnsi="Arial" w:cs="Arial"/>
                <w:sz w:val="20"/>
                <w:szCs w:val="20"/>
                <w:lang w:eastAsia="pt-BR"/>
              </w:rPr>
              <w:t xml:space="preserve"> (português – Brasil) Tela</w:t>
            </w:r>
            <w:r w:rsidRPr="00407150">
              <w:rPr>
                <w:rFonts w:ascii="Arial" w:eastAsia="Times New Roman" w:hAnsi="Arial" w:cs="Arial"/>
                <w:sz w:val="20"/>
                <w:szCs w:val="20"/>
                <w:lang w:eastAsia="pt-BR"/>
              </w:rPr>
              <w:br/>
            </w:r>
            <w:proofErr w:type="spellStart"/>
            <w:r w:rsidRPr="00407150">
              <w:rPr>
                <w:rFonts w:ascii="Arial" w:eastAsia="Times New Roman" w:hAnsi="Arial" w:cs="Arial"/>
                <w:sz w:val="20"/>
                <w:szCs w:val="20"/>
                <w:lang w:eastAsia="pt-BR"/>
              </w:rPr>
              <w:t>Full</w:t>
            </w:r>
            <w:proofErr w:type="spellEnd"/>
            <w:r w:rsidRPr="00407150">
              <w:rPr>
                <w:rFonts w:ascii="Arial" w:eastAsia="Times New Roman" w:hAnsi="Arial" w:cs="Arial"/>
                <w:sz w:val="20"/>
                <w:szCs w:val="20"/>
                <w:lang w:eastAsia="pt-BR"/>
              </w:rPr>
              <w:t xml:space="preserve"> HD de 15.6" (1920 x 1080), 120 Hz, </w:t>
            </w:r>
            <w:proofErr w:type="spellStart"/>
            <w:proofErr w:type="gramStart"/>
            <w:r w:rsidRPr="00407150">
              <w:rPr>
                <w:rFonts w:ascii="Arial" w:eastAsia="Times New Roman" w:hAnsi="Arial" w:cs="Arial"/>
                <w:sz w:val="20"/>
                <w:szCs w:val="20"/>
                <w:lang w:eastAsia="pt-BR"/>
              </w:rPr>
              <w:t>WVAMemória</w:t>
            </w:r>
            <w:proofErr w:type="spellEnd"/>
            <w:proofErr w:type="gramEnd"/>
            <w:r w:rsidRPr="00407150">
              <w:rPr>
                <w:rFonts w:ascii="Arial" w:eastAsia="Times New Roman" w:hAnsi="Arial" w:cs="Arial"/>
                <w:sz w:val="20"/>
                <w:szCs w:val="20"/>
                <w:lang w:eastAsia="pt-BR"/>
              </w:rPr>
              <w:t xml:space="preserve"> </w:t>
            </w:r>
            <w:r w:rsidRPr="00407150">
              <w:rPr>
                <w:rFonts w:ascii="Arial" w:eastAsia="Times New Roman" w:hAnsi="Arial" w:cs="Arial"/>
                <w:sz w:val="20"/>
                <w:szCs w:val="20"/>
                <w:lang w:eastAsia="pt-BR"/>
              </w:rPr>
              <w:br/>
              <w:t xml:space="preserve">8GB DDR4 (1x8GB) 2666MT/s; Expansível até 16GB (2 </w:t>
            </w:r>
            <w:proofErr w:type="spellStart"/>
            <w:r w:rsidRPr="00407150">
              <w:rPr>
                <w:rFonts w:ascii="Arial" w:eastAsia="Times New Roman" w:hAnsi="Arial" w:cs="Arial"/>
                <w:sz w:val="20"/>
                <w:szCs w:val="20"/>
                <w:lang w:eastAsia="pt-BR"/>
              </w:rPr>
              <w:t>slots</w:t>
            </w:r>
            <w:proofErr w:type="spellEnd"/>
            <w:r w:rsidRPr="00407150">
              <w:rPr>
                <w:rFonts w:ascii="Arial" w:eastAsia="Times New Roman" w:hAnsi="Arial" w:cs="Arial"/>
                <w:sz w:val="20"/>
                <w:szCs w:val="20"/>
                <w:lang w:eastAsia="pt-BR"/>
              </w:rPr>
              <w:t xml:space="preserve"> </w:t>
            </w:r>
            <w:proofErr w:type="spellStart"/>
            <w:r w:rsidRPr="00407150">
              <w:rPr>
                <w:rFonts w:ascii="Arial" w:eastAsia="Times New Roman" w:hAnsi="Arial" w:cs="Arial"/>
                <w:sz w:val="20"/>
                <w:szCs w:val="20"/>
                <w:lang w:eastAsia="pt-BR"/>
              </w:rPr>
              <w:t>soDIMM</w:t>
            </w:r>
            <w:proofErr w:type="spellEnd"/>
            <w:r w:rsidRPr="00407150">
              <w:rPr>
                <w:rFonts w:ascii="Arial" w:eastAsia="Times New Roman" w:hAnsi="Arial" w:cs="Arial"/>
                <w:sz w:val="20"/>
                <w:szCs w:val="20"/>
                <w:lang w:eastAsia="pt-BR"/>
              </w:rPr>
              <w:t>)Armazenamento</w:t>
            </w:r>
            <w:r w:rsidRPr="00407150">
              <w:rPr>
                <w:rFonts w:ascii="Arial" w:eastAsia="Times New Roman" w:hAnsi="Arial" w:cs="Arial"/>
                <w:sz w:val="20"/>
                <w:szCs w:val="20"/>
                <w:lang w:eastAsia="pt-BR"/>
              </w:rPr>
              <w:br/>
              <w:t xml:space="preserve">SSD de 512GB </w:t>
            </w:r>
            <w:proofErr w:type="spellStart"/>
            <w:r w:rsidRPr="00407150">
              <w:rPr>
                <w:rFonts w:ascii="Arial" w:eastAsia="Times New Roman" w:hAnsi="Arial" w:cs="Arial"/>
                <w:sz w:val="20"/>
                <w:szCs w:val="20"/>
                <w:lang w:eastAsia="pt-BR"/>
              </w:rPr>
              <w:t>PCIe</w:t>
            </w:r>
            <w:proofErr w:type="spellEnd"/>
            <w:r w:rsidRPr="00407150">
              <w:rPr>
                <w:rFonts w:ascii="Arial" w:eastAsia="Times New Roman" w:hAnsi="Arial" w:cs="Arial"/>
                <w:sz w:val="20"/>
                <w:szCs w:val="20"/>
                <w:lang w:eastAsia="pt-BR"/>
              </w:rPr>
              <w:t xml:space="preserve"> </w:t>
            </w:r>
            <w:proofErr w:type="spellStart"/>
            <w:r w:rsidRPr="00407150">
              <w:rPr>
                <w:rFonts w:ascii="Arial" w:eastAsia="Times New Roman" w:hAnsi="Arial" w:cs="Arial"/>
                <w:sz w:val="20"/>
                <w:szCs w:val="20"/>
                <w:lang w:eastAsia="pt-BR"/>
              </w:rPr>
              <w:t>NVMe</w:t>
            </w:r>
            <w:proofErr w:type="spellEnd"/>
            <w:r w:rsidRPr="00407150">
              <w:rPr>
                <w:rFonts w:ascii="Arial" w:eastAsia="Times New Roman" w:hAnsi="Arial" w:cs="Arial"/>
                <w:sz w:val="20"/>
                <w:szCs w:val="20"/>
                <w:lang w:eastAsia="pt-BR"/>
              </w:rPr>
              <w:t xml:space="preserve"> M.2</w:t>
            </w:r>
          </w:p>
        </w:tc>
        <w:tc>
          <w:tcPr>
            <w:tcW w:w="1454"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22</w:t>
            </w:r>
          </w:p>
        </w:tc>
        <w:tc>
          <w:tcPr>
            <w:tcW w:w="1052"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UNIDADE</w:t>
            </w:r>
          </w:p>
        </w:tc>
        <w:tc>
          <w:tcPr>
            <w:tcW w:w="1573"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25,00</w:t>
            </w:r>
          </w:p>
        </w:tc>
      </w:tr>
      <w:tr w:rsidR="00407150" w:rsidRPr="007D1252" w:rsidTr="007D1252">
        <w:trPr>
          <w:trHeight w:val="810"/>
        </w:trPr>
        <w:tc>
          <w:tcPr>
            <w:tcW w:w="575" w:type="dxa"/>
            <w:tcBorders>
              <w:top w:val="nil"/>
              <w:left w:val="single" w:sz="4" w:space="0" w:color="auto"/>
              <w:bottom w:val="single" w:sz="4" w:space="0" w:color="auto"/>
              <w:right w:val="single" w:sz="4" w:space="0" w:color="auto"/>
            </w:tcBorders>
            <w:shd w:val="clear" w:color="auto" w:fill="auto"/>
            <w:noWrap/>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76</w:t>
            </w:r>
          </w:p>
        </w:tc>
        <w:tc>
          <w:tcPr>
            <w:tcW w:w="4630"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both"/>
              <w:rPr>
                <w:rFonts w:ascii="Arial" w:eastAsia="Times New Roman" w:hAnsi="Arial" w:cs="Arial"/>
                <w:sz w:val="20"/>
                <w:szCs w:val="20"/>
                <w:lang w:eastAsia="pt-BR"/>
              </w:rPr>
            </w:pPr>
            <w:r w:rsidRPr="00407150">
              <w:rPr>
                <w:rFonts w:ascii="Arial" w:eastAsia="Times New Roman" w:hAnsi="Arial" w:cs="Arial"/>
                <w:sz w:val="20"/>
                <w:szCs w:val="20"/>
                <w:lang w:eastAsia="pt-BR"/>
              </w:rPr>
              <w:t>OTOSCÓPIO: ILUMINAÇÃO: FIBRA OPTICA / LED- COMPOSIÇÃO: 5 A 10 ESPÉCULOS REUTILIZÁVEIS</w:t>
            </w:r>
          </w:p>
        </w:tc>
        <w:tc>
          <w:tcPr>
            <w:tcW w:w="1454"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proofErr w:type="gramStart"/>
            <w:r w:rsidRPr="00407150">
              <w:rPr>
                <w:rFonts w:ascii="Arial" w:eastAsia="Times New Roman" w:hAnsi="Arial" w:cs="Arial"/>
                <w:bCs/>
                <w:sz w:val="20"/>
                <w:szCs w:val="20"/>
                <w:lang w:eastAsia="pt-BR"/>
              </w:rPr>
              <w:t>4</w:t>
            </w:r>
            <w:proofErr w:type="gramEnd"/>
          </w:p>
        </w:tc>
        <w:tc>
          <w:tcPr>
            <w:tcW w:w="1052"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UNIDADE</w:t>
            </w:r>
          </w:p>
        </w:tc>
        <w:tc>
          <w:tcPr>
            <w:tcW w:w="1573"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1,50</w:t>
            </w:r>
          </w:p>
        </w:tc>
      </w:tr>
      <w:tr w:rsidR="00407150" w:rsidRPr="007D1252" w:rsidTr="007D1252">
        <w:trPr>
          <w:trHeight w:val="960"/>
        </w:trPr>
        <w:tc>
          <w:tcPr>
            <w:tcW w:w="575" w:type="dxa"/>
            <w:tcBorders>
              <w:top w:val="nil"/>
              <w:left w:val="single" w:sz="4" w:space="0" w:color="auto"/>
              <w:bottom w:val="single" w:sz="4" w:space="0" w:color="auto"/>
              <w:right w:val="single" w:sz="4" w:space="0" w:color="auto"/>
            </w:tcBorders>
            <w:shd w:val="clear" w:color="auto" w:fill="auto"/>
            <w:noWrap/>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77</w:t>
            </w:r>
          </w:p>
        </w:tc>
        <w:tc>
          <w:tcPr>
            <w:tcW w:w="4630"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both"/>
              <w:rPr>
                <w:rFonts w:ascii="Arial" w:eastAsia="Times New Roman" w:hAnsi="Arial" w:cs="Arial"/>
                <w:sz w:val="20"/>
                <w:szCs w:val="20"/>
                <w:lang w:eastAsia="pt-BR"/>
              </w:rPr>
            </w:pPr>
            <w:r w:rsidRPr="00407150">
              <w:rPr>
                <w:rFonts w:ascii="Arial" w:eastAsia="Times New Roman" w:hAnsi="Arial" w:cs="Arial"/>
                <w:sz w:val="20"/>
                <w:szCs w:val="20"/>
                <w:lang w:eastAsia="pt-BR"/>
              </w:rPr>
              <w:t>MARTELO DE REFLEXO: MATERIAL DE CONFECÇÃO: AÇO INOXIDÁVEL.</w:t>
            </w:r>
          </w:p>
        </w:tc>
        <w:tc>
          <w:tcPr>
            <w:tcW w:w="1454"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proofErr w:type="gramStart"/>
            <w:r w:rsidRPr="00407150">
              <w:rPr>
                <w:rFonts w:ascii="Arial" w:eastAsia="Times New Roman" w:hAnsi="Arial" w:cs="Arial"/>
                <w:bCs/>
                <w:sz w:val="20"/>
                <w:szCs w:val="20"/>
                <w:lang w:eastAsia="pt-BR"/>
              </w:rPr>
              <w:t>1</w:t>
            </w:r>
            <w:proofErr w:type="gramEnd"/>
          </w:p>
        </w:tc>
        <w:tc>
          <w:tcPr>
            <w:tcW w:w="1052"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UNIDADE</w:t>
            </w:r>
          </w:p>
        </w:tc>
        <w:tc>
          <w:tcPr>
            <w:tcW w:w="1573"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0,40</w:t>
            </w:r>
          </w:p>
        </w:tc>
      </w:tr>
      <w:tr w:rsidR="00407150" w:rsidRPr="007D1252" w:rsidTr="007D1252">
        <w:trPr>
          <w:trHeight w:val="2790"/>
        </w:trPr>
        <w:tc>
          <w:tcPr>
            <w:tcW w:w="575" w:type="dxa"/>
            <w:tcBorders>
              <w:top w:val="nil"/>
              <w:left w:val="single" w:sz="4" w:space="0" w:color="auto"/>
              <w:bottom w:val="single" w:sz="4" w:space="0" w:color="auto"/>
              <w:right w:val="single" w:sz="4" w:space="0" w:color="auto"/>
            </w:tcBorders>
            <w:shd w:val="clear" w:color="auto" w:fill="auto"/>
            <w:noWrap/>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lastRenderedPageBreak/>
              <w:t>78</w:t>
            </w:r>
          </w:p>
        </w:tc>
        <w:tc>
          <w:tcPr>
            <w:tcW w:w="4630"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both"/>
              <w:rPr>
                <w:rFonts w:ascii="Arial" w:eastAsia="Times New Roman" w:hAnsi="Arial" w:cs="Arial"/>
                <w:sz w:val="20"/>
                <w:szCs w:val="20"/>
                <w:lang w:eastAsia="pt-BR"/>
              </w:rPr>
            </w:pPr>
            <w:r w:rsidRPr="00407150">
              <w:rPr>
                <w:rFonts w:ascii="Arial" w:eastAsia="Times New Roman" w:hAnsi="Arial" w:cs="Arial"/>
                <w:sz w:val="20"/>
                <w:szCs w:val="20"/>
                <w:lang w:eastAsia="pt-BR"/>
              </w:rPr>
              <w:t xml:space="preserve">LANTERNA CLÍNICA: ALTA </w:t>
            </w:r>
            <w:proofErr w:type="gramStart"/>
            <w:r w:rsidRPr="00407150">
              <w:rPr>
                <w:rFonts w:ascii="Arial" w:eastAsia="Times New Roman" w:hAnsi="Arial" w:cs="Arial"/>
                <w:sz w:val="20"/>
                <w:szCs w:val="20"/>
                <w:lang w:eastAsia="pt-BR"/>
              </w:rPr>
              <w:t>PERFORMANCE</w:t>
            </w:r>
            <w:proofErr w:type="gramEnd"/>
            <w:r w:rsidRPr="00407150">
              <w:rPr>
                <w:rFonts w:ascii="Arial" w:eastAsia="Times New Roman" w:hAnsi="Arial" w:cs="Arial"/>
                <w:sz w:val="20"/>
                <w:szCs w:val="20"/>
                <w:lang w:eastAsia="pt-BR"/>
              </w:rPr>
              <w:t xml:space="preserve"> COM ILUMINAÇÃO LED DE 3V - CONFECCIONADA EM METAL LEVE DE ALTA QUALIDADE - ACABAMENTO ANODIZADO, MAIOR DURABILIDADE E RESISTÊNCIA - LED DE ALTA POTÊNCIA COM VIDA ÚTIL DE 10.000 HORAS - ACIONAMENTO ATRAVÉS DO BOTÃO LIGA/DESLIGA - POSSUI CONVENIENTE CLIP DE BOLSO - ALIMENTAÇÃO 2 PILHAS AAA – REGISTRO NA ANVISA 80070210015</w:t>
            </w:r>
          </w:p>
        </w:tc>
        <w:tc>
          <w:tcPr>
            <w:tcW w:w="1454"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proofErr w:type="gramStart"/>
            <w:r w:rsidRPr="00407150">
              <w:rPr>
                <w:rFonts w:ascii="Arial" w:eastAsia="Times New Roman" w:hAnsi="Arial" w:cs="Arial"/>
                <w:bCs/>
                <w:sz w:val="20"/>
                <w:szCs w:val="20"/>
                <w:lang w:eastAsia="pt-BR"/>
              </w:rPr>
              <w:t>5</w:t>
            </w:r>
            <w:proofErr w:type="gramEnd"/>
          </w:p>
        </w:tc>
        <w:tc>
          <w:tcPr>
            <w:tcW w:w="1052"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UNIDADE</w:t>
            </w:r>
          </w:p>
        </w:tc>
        <w:tc>
          <w:tcPr>
            <w:tcW w:w="1573"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0,40</w:t>
            </w:r>
          </w:p>
        </w:tc>
      </w:tr>
      <w:tr w:rsidR="00407150" w:rsidRPr="007D1252" w:rsidTr="007D1252">
        <w:trPr>
          <w:trHeight w:val="3570"/>
        </w:trPr>
        <w:tc>
          <w:tcPr>
            <w:tcW w:w="575" w:type="dxa"/>
            <w:tcBorders>
              <w:top w:val="nil"/>
              <w:left w:val="single" w:sz="4" w:space="0" w:color="auto"/>
              <w:bottom w:val="single" w:sz="4" w:space="0" w:color="auto"/>
              <w:right w:val="single" w:sz="4" w:space="0" w:color="auto"/>
            </w:tcBorders>
            <w:shd w:val="clear" w:color="auto" w:fill="auto"/>
            <w:noWrap/>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79</w:t>
            </w:r>
          </w:p>
        </w:tc>
        <w:tc>
          <w:tcPr>
            <w:tcW w:w="4630"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both"/>
              <w:rPr>
                <w:rFonts w:ascii="Arial" w:eastAsia="Times New Roman" w:hAnsi="Arial" w:cs="Arial"/>
                <w:sz w:val="20"/>
                <w:szCs w:val="20"/>
                <w:lang w:eastAsia="pt-BR"/>
              </w:rPr>
            </w:pPr>
            <w:r w:rsidRPr="00407150">
              <w:rPr>
                <w:rFonts w:ascii="Arial" w:eastAsia="Times New Roman" w:hAnsi="Arial" w:cs="Arial"/>
                <w:sz w:val="20"/>
                <w:szCs w:val="20"/>
                <w:lang w:eastAsia="pt-BR"/>
              </w:rPr>
              <w:t xml:space="preserve">BOMBA DE VÁCUO ATÉ 2HP/CV EQUIPAMENTO DE ALTA SUCÇÃO RESISTENTE Á ALTA CORROSÃO. POTÊNCIA DE ATÉ </w:t>
            </w:r>
            <w:proofErr w:type="gramStart"/>
            <w:r w:rsidRPr="00407150">
              <w:rPr>
                <w:rFonts w:ascii="Arial" w:eastAsia="Times New Roman" w:hAnsi="Arial" w:cs="Arial"/>
                <w:sz w:val="20"/>
                <w:szCs w:val="20"/>
                <w:lang w:eastAsia="pt-BR"/>
              </w:rPr>
              <w:t>2</w:t>
            </w:r>
            <w:proofErr w:type="gramEnd"/>
            <w:r w:rsidRPr="00407150">
              <w:rPr>
                <w:rFonts w:ascii="Arial" w:eastAsia="Times New Roman" w:hAnsi="Arial" w:cs="Arial"/>
                <w:sz w:val="20"/>
                <w:szCs w:val="20"/>
                <w:lang w:eastAsia="pt-BR"/>
              </w:rPr>
              <w:t xml:space="preserve"> HP VÁCUO DE APROXIMADAMENTE 650MM/HG. FILTRO SEPARADOR DE DETRITOS. CÂMARA DE RECIRCULAÇÃO DE ÁGUA, SAÍDA DE SUCÇÃO PARA ESGOTO, </w:t>
            </w:r>
            <w:proofErr w:type="gramStart"/>
            <w:r w:rsidRPr="00407150">
              <w:rPr>
                <w:rFonts w:ascii="Arial" w:eastAsia="Times New Roman" w:hAnsi="Arial" w:cs="Arial"/>
                <w:sz w:val="20"/>
                <w:szCs w:val="20"/>
                <w:lang w:eastAsia="pt-BR"/>
              </w:rPr>
              <w:t>4</w:t>
            </w:r>
            <w:proofErr w:type="gramEnd"/>
            <w:r w:rsidRPr="00407150">
              <w:rPr>
                <w:rFonts w:ascii="Arial" w:eastAsia="Times New Roman" w:hAnsi="Arial" w:cs="Arial"/>
                <w:sz w:val="20"/>
                <w:szCs w:val="20"/>
                <w:lang w:eastAsia="pt-BR"/>
              </w:rPr>
              <w:t xml:space="preserve"> AMORTECEDORES. INSTALAÇÃO ATÉ 15M DO PONTO DE SUCÇÃO SEM PERDER O DESEMPENHO. TENSÃO </w:t>
            </w:r>
            <w:proofErr w:type="gramStart"/>
            <w:r w:rsidRPr="00407150">
              <w:rPr>
                <w:rFonts w:ascii="Arial" w:eastAsia="Times New Roman" w:hAnsi="Arial" w:cs="Arial"/>
                <w:sz w:val="20"/>
                <w:szCs w:val="20"/>
                <w:lang w:eastAsia="pt-BR"/>
              </w:rPr>
              <w:t>12V</w:t>
            </w:r>
            <w:proofErr w:type="gramEnd"/>
            <w:r w:rsidRPr="00407150">
              <w:rPr>
                <w:rFonts w:ascii="Arial" w:eastAsia="Times New Roman" w:hAnsi="Arial" w:cs="Arial"/>
                <w:sz w:val="20"/>
                <w:szCs w:val="20"/>
                <w:lang w:eastAsia="pt-BR"/>
              </w:rPr>
              <w:t xml:space="preserve">. </w:t>
            </w:r>
            <w:proofErr w:type="gramStart"/>
            <w:r w:rsidRPr="00407150">
              <w:rPr>
                <w:rFonts w:ascii="Arial" w:eastAsia="Times New Roman" w:hAnsi="Arial" w:cs="Arial"/>
                <w:sz w:val="20"/>
                <w:szCs w:val="20"/>
                <w:lang w:eastAsia="pt-BR"/>
              </w:rPr>
              <w:t>MÁXIMO CONSIGO</w:t>
            </w:r>
            <w:proofErr w:type="gramEnd"/>
            <w:r w:rsidRPr="00407150">
              <w:rPr>
                <w:rFonts w:ascii="Arial" w:eastAsia="Times New Roman" w:hAnsi="Arial" w:cs="Arial"/>
                <w:sz w:val="20"/>
                <w:szCs w:val="20"/>
                <w:lang w:eastAsia="pt-BR"/>
              </w:rPr>
              <w:t xml:space="preserve"> DE ÁGUA 0,400L/MIN. TRABALHA ATÉ COM 5 CONSULTÓRIOS SIMULTANEAMENTE RETRO LIMPEZA DO SISTEMA BIVOLT.</w:t>
            </w:r>
          </w:p>
        </w:tc>
        <w:tc>
          <w:tcPr>
            <w:tcW w:w="1454"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proofErr w:type="gramStart"/>
            <w:r w:rsidRPr="00407150">
              <w:rPr>
                <w:rFonts w:ascii="Arial" w:eastAsia="Times New Roman" w:hAnsi="Arial" w:cs="Arial"/>
                <w:bCs/>
                <w:sz w:val="20"/>
                <w:szCs w:val="20"/>
                <w:lang w:eastAsia="pt-BR"/>
              </w:rPr>
              <w:t>2</w:t>
            </w:r>
            <w:proofErr w:type="gramEnd"/>
          </w:p>
        </w:tc>
        <w:tc>
          <w:tcPr>
            <w:tcW w:w="1052"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UNIDADE</w:t>
            </w:r>
          </w:p>
        </w:tc>
        <w:tc>
          <w:tcPr>
            <w:tcW w:w="1573"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25,00</w:t>
            </w:r>
          </w:p>
        </w:tc>
      </w:tr>
      <w:tr w:rsidR="00407150" w:rsidRPr="007D1252" w:rsidTr="007D1252">
        <w:trPr>
          <w:trHeight w:val="2865"/>
        </w:trPr>
        <w:tc>
          <w:tcPr>
            <w:tcW w:w="575" w:type="dxa"/>
            <w:tcBorders>
              <w:top w:val="nil"/>
              <w:left w:val="single" w:sz="4" w:space="0" w:color="auto"/>
              <w:bottom w:val="single" w:sz="4" w:space="0" w:color="auto"/>
              <w:right w:val="single" w:sz="4" w:space="0" w:color="auto"/>
            </w:tcBorders>
            <w:shd w:val="clear" w:color="auto" w:fill="auto"/>
            <w:noWrap/>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80</w:t>
            </w:r>
          </w:p>
        </w:tc>
        <w:tc>
          <w:tcPr>
            <w:tcW w:w="4630" w:type="dxa"/>
            <w:tcBorders>
              <w:top w:val="nil"/>
              <w:left w:val="nil"/>
              <w:bottom w:val="single" w:sz="4" w:space="0" w:color="auto"/>
              <w:right w:val="single" w:sz="4" w:space="0" w:color="auto"/>
            </w:tcBorders>
            <w:shd w:val="clear" w:color="auto" w:fill="auto"/>
            <w:noWrap/>
            <w:vAlign w:val="center"/>
            <w:hideMark/>
          </w:tcPr>
          <w:p w:rsidR="00407150" w:rsidRPr="00407150" w:rsidRDefault="00407150" w:rsidP="00407150">
            <w:pPr>
              <w:spacing w:after="0" w:line="240" w:lineRule="auto"/>
              <w:jc w:val="both"/>
              <w:rPr>
                <w:rFonts w:ascii="Arial" w:eastAsia="Times New Roman" w:hAnsi="Arial" w:cs="Arial"/>
                <w:sz w:val="20"/>
                <w:szCs w:val="20"/>
                <w:lang w:eastAsia="pt-BR"/>
              </w:rPr>
            </w:pPr>
            <w:r w:rsidRPr="00407150">
              <w:rPr>
                <w:rFonts w:ascii="Arial" w:eastAsia="Times New Roman" w:hAnsi="Arial" w:cs="Arial"/>
                <w:sz w:val="20"/>
                <w:szCs w:val="20"/>
                <w:lang w:eastAsia="pt-BR"/>
              </w:rPr>
              <w:t xml:space="preserve">MOCHO MATERIAL DE CONFECÇÃO: AÇO / FERRO PINTADO ASSENTO/ ENCOSTO: ESTOFADO BANCO GIRATÓRIO A GÁS SEM ENCOSTO, ASSENTO COM ESPUMA INJETADA DE ALTA DENSIDADES, REVESTIMENTO EM CORANO/COURVIN LAVÁVEL, BASE COM </w:t>
            </w:r>
            <w:proofErr w:type="gramStart"/>
            <w:r w:rsidRPr="00407150">
              <w:rPr>
                <w:rFonts w:ascii="Arial" w:eastAsia="Times New Roman" w:hAnsi="Arial" w:cs="Arial"/>
                <w:sz w:val="20"/>
                <w:szCs w:val="20"/>
                <w:lang w:eastAsia="pt-BR"/>
              </w:rPr>
              <w:t>5</w:t>
            </w:r>
            <w:proofErr w:type="gramEnd"/>
            <w:r w:rsidRPr="00407150">
              <w:rPr>
                <w:rFonts w:ascii="Arial" w:eastAsia="Times New Roman" w:hAnsi="Arial" w:cs="Arial"/>
                <w:sz w:val="20"/>
                <w:szCs w:val="20"/>
                <w:lang w:eastAsia="pt-BR"/>
              </w:rPr>
              <w:t xml:space="preserve"> PÉS EM NYLON INJETADO COM RODÍZIOS GIRATÓRIOS, AJUSTE DE ALTURA ATRAVÉS DE SISTEMA DE GÁS. ALTURA REGULÁVEL ENTRE 50 E </w:t>
            </w:r>
            <w:proofErr w:type="gramStart"/>
            <w:r w:rsidRPr="00407150">
              <w:rPr>
                <w:rFonts w:ascii="Arial" w:eastAsia="Times New Roman" w:hAnsi="Arial" w:cs="Arial"/>
                <w:sz w:val="20"/>
                <w:szCs w:val="20"/>
                <w:lang w:eastAsia="pt-BR"/>
              </w:rPr>
              <w:t>60CM</w:t>
            </w:r>
            <w:proofErr w:type="gramEnd"/>
            <w:r w:rsidRPr="00407150">
              <w:rPr>
                <w:rFonts w:ascii="Arial" w:eastAsia="Times New Roman" w:hAnsi="Arial" w:cs="Arial"/>
                <w:sz w:val="20"/>
                <w:szCs w:val="20"/>
                <w:lang w:eastAsia="pt-BR"/>
              </w:rPr>
              <w:t>.</w:t>
            </w:r>
          </w:p>
        </w:tc>
        <w:tc>
          <w:tcPr>
            <w:tcW w:w="1454"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proofErr w:type="gramStart"/>
            <w:r w:rsidRPr="00407150">
              <w:rPr>
                <w:rFonts w:ascii="Arial" w:eastAsia="Times New Roman" w:hAnsi="Arial" w:cs="Arial"/>
                <w:bCs/>
                <w:sz w:val="20"/>
                <w:szCs w:val="20"/>
                <w:lang w:eastAsia="pt-BR"/>
              </w:rPr>
              <w:t>3</w:t>
            </w:r>
            <w:proofErr w:type="gramEnd"/>
          </w:p>
        </w:tc>
        <w:tc>
          <w:tcPr>
            <w:tcW w:w="1052"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UNIDADE</w:t>
            </w:r>
          </w:p>
        </w:tc>
        <w:tc>
          <w:tcPr>
            <w:tcW w:w="1573"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3,00</w:t>
            </w:r>
          </w:p>
        </w:tc>
      </w:tr>
      <w:tr w:rsidR="00407150" w:rsidRPr="007D1252" w:rsidTr="007D1252">
        <w:trPr>
          <w:trHeight w:val="5865"/>
        </w:trPr>
        <w:tc>
          <w:tcPr>
            <w:tcW w:w="575" w:type="dxa"/>
            <w:tcBorders>
              <w:top w:val="nil"/>
              <w:left w:val="single" w:sz="4" w:space="0" w:color="auto"/>
              <w:bottom w:val="single" w:sz="4" w:space="0" w:color="auto"/>
              <w:right w:val="single" w:sz="4" w:space="0" w:color="auto"/>
            </w:tcBorders>
            <w:shd w:val="clear" w:color="auto" w:fill="auto"/>
            <w:noWrap/>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lastRenderedPageBreak/>
              <w:t>81</w:t>
            </w:r>
          </w:p>
        </w:tc>
        <w:tc>
          <w:tcPr>
            <w:tcW w:w="4630"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both"/>
              <w:rPr>
                <w:rFonts w:ascii="Arial" w:eastAsia="Times New Roman" w:hAnsi="Arial" w:cs="Arial"/>
                <w:sz w:val="20"/>
                <w:szCs w:val="20"/>
                <w:lang w:eastAsia="pt-BR"/>
              </w:rPr>
            </w:pPr>
            <w:r w:rsidRPr="00407150">
              <w:rPr>
                <w:rFonts w:ascii="Arial" w:eastAsia="Times New Roman" w:hAnsi="Arial" w:cs="Arial"/>
                <w:sz w:val="20"/>
                <w:szCs w:val="20"/>
                <w:lang w:eastAsia="pt-BR"/>
              </w:rPr>
              <w:t>MULTIFUNCIONAL TANQUE DE TINTA, JATO DE TINTA, COLORIDA, WI-FI, BIVOLT SUGESTÃO DE MARCA: EPSONECOTANK L3150, DE IGUAL QUALIDADE OU SUPERIOR. ESPECIFICAÇÕES:</w:t>
            </w:r>
            <w:proofErr w:type="gramStart"/>
            <w:r w:rsidRPr="00407150">
              <w:rPr>
                <w:rFonts w:ascii="Arial" w:eastAsia="Times New Roman" w:hAnsi="Arial" w:cs="Arial"/>
                <w:sz w:val="20"/>
                <w:szCs w:val="20"/>
                <w:lang w:eastAsia="pt-BR"/>
              </w:rPr>
              <w:t xml:space="preserve">  </w:t>
            </w:r>
            <w:proofErr w:type="gramEnd"/>
            <w:r w:rsidRPr="00407150">
              <w:rPr>
                <w:rFonts w:ascii="Arial" w:eastAsia="Times New Roman" w:hAnsi="Arial" w:cs="Arial"/>
                <w:sz w:val="20"/>
                <w:szCs w:val="20"/>
                <w:lang w:eastAsia="pt-BR"/>
              </w:rPr>
              <w:t>- SOFTWARES INCLUSOS: DRIVER DA IMPRESSORA, SCAN 2, EASY PHOTO PRINT 9 - DIMENSÕES: ABERTO: 37,5 X 57,8 X 25,3 CM / FECHADO: 37,5 X 34,7 X 17,9 CM - CARACTERÍSTICAS ECOLÓGICAS: CUMPRE COM AS NORMAS ROHS - VOLTAGEM: BIVOLT SISTEMAS OPERACIONAIS: - WINDOWS VISTA  - WINDOWS 7 - WINDOWS 8 / 8.1 - WINDOWS 10 (32BIT/ 64BIT) - WINDOWS SERVER 2003 SP2 – WINDOWS SERVER 20167 - MAC OS X 10.6.8 - MAC OS 10.13.X8 IMPRIMIR: - TECNOLOGIA DE IMPRESSÃO: JATO DE TINTA MICROPIEZO DE 4 CORES (CMYK) - TAMANHO MÍNIMO DE GOTÍCULA DE TINTA: 3 PICOLITROS - RESOLUÇÃO MÁXIMA DE IMPRESSÃO: ATÉ 5760 X 1440 DPI DE RESOLUÇÃO OTIMIZADA EM VÁRIOS TIPOS DE PAPEL - VELOCIDADE DE IMPRESSÃO: EM PRETO 33 PPM E EM CORES 15 PPM - VELOCIDADE DE IMPRESSÃO ISO: EM PRETO 10.5 ISO PPM E EM CORES 5 ISO PPM TINTA DE SUBSTITUIÇÃO: - 1 GARRAFA COM TINTA PRETA: RENDE ATÉ 4.500 PÁGINAS1 - 3 GARRAFAS COLORIDAS (CIANO, MAGENTA, AMARELA): RENDEM ATÉ 7.500 PÁGINAS1 - IMPRESSORA PROJETADA PARA SER USADA EXCLUSIVAMENTE COM AS GARRAFAS DE TINTA ORIGINAIS. O FABRICANTE RECOMENDA O USO DE TINTA ORIGINAL PARA GARANTIR O MELHOR RENDIMENTO E QUALIDADE DE IMPRESSÃO, ALÉM DE NÃO COMPROMETER A GARANTIA ORIGINAL10 CÓPIA: - QUANTIDADE DE CÓPIAS: 1-20 CÓPIAS (SEM PC) - TAMANHO MÁXIMO DA CÓPIA: A4, CARTA SCANNER: - TIPO DE SCANNER: BASE PLANA COM SENSOR DE LINHAS CIS COLORIDO - RESOLUÇÃO ÓPTICA: 1200 DPI - RESOLUÇÃO DE HARDWARE: 1200 X 2400DPI- RESOLUÇÃO INTERPOLADA: 9600 X 9600 DPI - PROFUNDIDADE DE BIT DE COR: 48 BITS DE ENTRADA, 24 BITS DE SAÍDA - CARACTERÍSTICAS DO SCANNER: DIGITALIZAÇÃO PARA PC (PDF E WSD) - ÁREA MÁXIMA DE DIGITALIZAÇÃO: 21,6 X 29,7 CM CONECTIVIDADE: - CONECTIVIDADE PADRÃO: USB DE ALTA VELOCIDADE (COMPATIVEL COM A ESPECICAÇÃO USB 2.0) (802.11 B/G/N)</w:t>
            </w:r>
            <w:proofErr w:type="gramStart"/>
            <w:r w:rsidRPr="00407150">
              <w:rPr>
                <w:rFonts w:ascii="Arial" w:eastAsia="Times New Roman" w:hAnsi="Arial" w:cs="Arial"/>
                <w:sz w:val="20"/>
                <w:szCs w:val="20"/>
                <w:lang w:eastAsia="pt-BR"/>
              </w:rPr>
              <w:t>5</w:t>
            </w:r>
            <w:proofErr w:type="gramEnd"/>
            <w:r w:rsidRPr="00407150">
              <w:rPr>
                <w:rFonts w:ascii="Arial" w:eastAsia="Times New Roman" w:hAnsi="Arial" w:cs="Arial"/>
                <w:sz w:val="20"/>
                <w:szCs w:val="20"/>
                <w:lang w:eastAsia="pt-BR"/>
              </w:rPr>
              <w:t xml:space="preserve">, WI-FI DIRECT 6 IMPRESSÃO DO DISPOSITIVO MÓVEL: - EPSON CONNECT: IPRINTTM APP (IOS, ANDROIDTM), EMAIL PRINT, REMOTE PRINT DRIVER5 - OUTROS, </w:t>
            </w:r>
            <w:r w:rsidRPr="00407150">
              <w:rPr>
                <w:rFonts w:ascii="Arial" w:eastAsia="Times New Roman" w:hAnsi="Arial" w:cs="Arial"/>
                <w:sz w:val="20"/>
                <w:szCs w:val="20"/>
                <w:lang w:eastAsia="pt-BR"/>
              </w:rPr>
              <w:lastRenderedPageBreak/>
              <w:t xml:space="preserve">IMPRESSÃO DE DISPOSITIVO MÓVEL: GOOGLE CLOUD PRINT MANUSEIO DO PAPEL: - TAMANHOS DE PAPEL: 8,9 X 12,7 CM, 10,2 X 15,2 CM, 12,7 X 17,8 CM, 20,3 X 25,4 CM, OFÍCIO 9 (21,5 X 31,5 CM), OFÍCIO OU FOLIO (21,6 X 33 CM), OFÍCIO MÉXICO (21,6 X 34 CM), CARTA (21,6 X 28 CM), A4 (21 X 29,7 CM), EXECUTIVO (18,4 X 26,7 CM), MEIA CARTA (14 X 21,6 CM), A6 (10,5 X 14,8 CM), TAMANHOS PERSONALIZADOS (MÍN. 5,4 X 8,6 CM - MÁX. 21,5 X 120 CM) - TIPOS DE PAPEL: SUPORTA DISTINTOS PAPÉIS EPSON, PAPEL SULTE COMUM E PAPEL FOTOGRÁCO PARA JATO DE TINTA - TAMANHOS SEM MARGENS: 9 X 13 CM (3,5 X 5"), 10 X 15 CM (4 X 6") - TIPOS DE ENVELOPE: Nº 10 (10,5 X 24,1 CM) - GRAMATURA MÁXIMA DO PAPEL: 64 ~ 90 G/M² - CAPACIDADE DE PAPEL: 100 FOLHAS DE PAPEL NORMAL, 20 FOLHAS DE PAPEL PREMIUM GLOSSY PHOTO PAPER, 10 ENVELOPES OU 30 CARTÕES POSTAIS - CAPACIDADE DE BANDEJA DE SAÍDA: 30 FOLHAS DE PAPEL NORMAL, 20 FOLHAS DE PAPEL PREMIUM GLOSSY PHOTO PAPER, 30 CARTÕES POSTAIS CONTEÚDO DA EMBALAGEM: - 01 MULTIFUNCIONAL TANQUE DE TINTA - 01 MANUAL DE INSTALAÇÃO - 01 CD-ROM COM DRIVERS - 01 CABO DE ENERGIA - 01 CABO USB - 04 GARRAFAS DE TINTAS DE INICIALIZAÇÃO: PRETA, CIANO, MAGENTA E AMARELA GARANTIA </w:t>
            </w:r>
            <w:proofErr w:type="gramStart"/>
            <w:r w:rsidRPr="00407150">
              <w:rPr>
                <w:rFonts w:ascii="Arial" w:eastAsia="Times New Roman" w:hAnsi="Arial" w:cs="Arial"/>
                <w:sz w:val="20"/>
                <w:szCs w:val="20"/>
                <w:lang w:eastAsia="pt-BR"/>
              </w:rPr>
              <w:t>1</w:t>
            </w:r>
            <w:proofErr w:type="gramEnd"/>
            <w:r w:rsidRPr="00407150">
              <w:rPr>
                <w:rFonts w:ascii="Arial" w:eastAsia="Times New Roman" w:hAnsi="Arial" w:cs="Arial"/>
                <w:sz w:val="20"/>
                <w:szCs w:val="20"/>
                <w:lang w:eastAsia="pt-BR"/>
              </w:rPr>
              <w:t xml:space="preserve"> ANO DE GARANTIA (9 MESES DE GARANTIA CONTRATUAL JUNTO AO FABRICANTE + 3 MESES REFERENTES À GARANTIA LEGAL, NOS TERMOS DO ARTIGO 26, II, DO CÓDIGO DE DEFESA DO CONSUMIDOR) PESO 5520 GRAMAS (BRUTO COM EMBALAGEM)</w:t>
            </w:r>
          </w:p>
        </w:tc>
        <w:tc>
          <w:tcPr>
            <w:tcW w:w="1454"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proofErr w:type="gramStart"/>
            <w:r w:rsidRPr="00407150">
              <w:rPr>
                <w:rFonts w:ascii="Arial" w:eastAsia="Times New Roman" w:hAnsi="Arial" w:cs="Arial"/>
                <w:bCs/>
                <w:sz w:val="20"/>
                <w:szCs w:val="20"/>
                <w:lang w:eastAsia="pt-BR"/>
              </w:rPr>
              <w:lastRenderedPageBreak/>
              <w:t>9</w:t>
            </w:r>
            <w:proofErr w:type="gramEnd"/>
          </w:p>
        </w:tc>
        <w:tc>
          <w:tcPr>
            <w:tcW w:w="1052"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UNIDADE</w:t>
            </w:r>
          </w:p>
        </w:tc>
        <w:tc>
          <w:tcPr>
            <w:tcW w:w="1573"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6,00</w:t>
            </w:r>
          </w:p>
        </w:tc>
      </w:tr>
      <w:tr w:rsidR="00407150" w:rsidRPr="007D1252" w:rsidTr="007D1252">
        <w:trPr>
          <w:trHeight w:val="6135"/>
        </w:trPr>
        <w:tc>
          <w:tcPr>
            <w:tcW w:w="575" w:type="dxa"/>
            <w:tcBorders>
              <w:top w:val="nil"/>
              <w:left w:val="single" w:sz="4" w:space="0" w:color="auto"/>
              <w:bottom w:val="single" w:sz="4" w:space="0" w:color="auto"/>
              <w:right w:val="single" w:sz="4" w:space="0" w:color="auto"/>
            </w:tcBorders>
            <w:shd w:val="clear" w:color="auto" w:fill="auto"/>
            <w:noWrap/>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lastRenderedPageBreak/>
              <w:t>82</w:t>
            </w:r>
          </w:p>
        </w:tc>
        <w:tc>
          <w:tcPr>
            <w:tcW w:w="4630"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both"/>
              <w:rPr>
                <w:rFonts w:ascii="Arial" w:eastAsia="Times New Roman" w:hAnsi="Arial" w:cs="Arial"/>
                <w:sz w:val="20"/>
                <w:szCs w:val="20"/>
                <w:lang w:eastAsia="pt-BR"/>
              </w:rPr>
            </w:pPr>
            <w:r w:rsidRPr="00407150">
              <w:rPr>
                <w:rFonts w:ascii="Arial" w:eastAsia="Times New Roman" w:hAnsi="Arial" w:cs="Arial"/>
                <w:sz w:val="20"/>
                <w:szCs w:val="20"/>
                <w:lang w:eastAsia="pt-BR"/>
              </w:rPr>
              <w:t xml:space="preserve">SMARTPHONE ANDROID 10 DUAL SIM 32 GB SUGESTÃO DE MARCA: SAMSUNG GALAXY A01, DE IGUAL OU SUPERIOR QUALIDADE. </w:t>
            </w:r>
            <w:proofErr w:type="gramStart"/>
            <w:r w:rsidRPr="00407150">
              <w:rPr>
                <w:rFonts w:ascii="Arial" w:eastAsia="Times New Roman" w:hAnsi="Arial" w:cs="Arial"/>
                <w:sz w:val="20"/>
                <w:szCs w:val="20"/>
                <w:lang w:eastAsia="pt-BR"/>
              </w:rPr>
              <w:t>MEMÓRIA INTERNA: 32GB SUPORTE AO CARTÃO DE MEMÓRIA: MICROSD ATÉ 512GB MEMÓRIA RAM: 2GB TIPO DE TELA: TFT TAMANHO DA TELA: 5,3"</w:t>
            </w:r>
            <w:proofErr w:type="gramEnd"/>
            <w:r w:rsidRPr="00407150">
              <w:rPr>
                <w:rFonts w:ascii="Arial" w:eastAsia="Times New Roman" w:hAnsi="Arial" w:cs="Arial"/>
                <w:sz w:val="20"/>
                <w:szCs w:val="20"/>
                <w:lang w:eastAsia="pt-BR"/>
              </w:rPr>
              <w:t xml:space="preserve"> RESOLUÇÃO DA TELA: HD+ TECNOLOGIA: 4G CONECTIVIDADE:   BLUETOOTH   WI-FI LOCALIZAÇÃO: GPS   BÚSSOLA PROCESSADOR: QUAD-CORE VELOCIDADE DO PROCESSADOR: 1.5GHZ SISTEMA OPERACIONAL: ANDROID GO VERSÃO DO SISTEMA OPERACIONAL: 10 QUANTIDADE DE CHIPS:  DUAL CHIP TIPO DE CHIP: NANO-SIM (4FF) RESOLUÇÃO DA CÂMERA TRASEIRA: 8MP RECURSOS DA CÂMERA TRASEIRA: ABERTURA DE F/2.2 RESOLUÇÃO DA CÂMERA FRONTAL: 5MP RECURSOS DA CÂMERA FRONTAL:  ABERTURA DE F/2.0 SENSORES: - ACELERÔMETRO - PROXIMIDADE CAPACIDADE DA BATERIA: 3000MAH OPERADORA: DESBLOQUEADO PESO APROXIMADO 150G  350G DIMENSÕES DO PRODUTO 6,75CM  14,17CM  0,86CM DIMENSÕES DO PRODUTO COM EMBALAGEM 7,33CM  14,61CM  4,41CM GARANTIA: 01 ANO (3 MESES DE GARANTIA LEGAL E MAIS 9 MESES DE GARANTIA ESPECIAL CONCEDIDA PELO FABRICANTE). CONTEÚDO DA EMBALAGEM: - 1 SMARTPHONE - 1 CARREGADOR - 1 CABO USB - 1 FONE DE OUVIDO - 1 EXTRATOR DE CHIP - 1 MANUAL DO USUÁRIO</w:t>
            </w:r>
          </w:p>
        </w:tc>
        <w:tc>
          <w:tcPr>
            <w:tcW w:w="1454"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10</w:t>
            </w:r>
          </w:p>
        </w:tc>
        <w:tc>
          <w:tcPr>
            <w:tcW w:w="1052"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UNIDADE</w:t>
            </w:r>
          </w:p>
        </w:tc>
        <w:tc>
          <w:tcPr>
            <w:tcW w:w="1573"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6,00</w:t>
            </w:r>
          </w:p>
        </w:tc>
      </w:tr>
      <w:tr w:rsidR="00407150" w:rsidRPr="007D1252" w:rsidTr="007D1252">
        <w:trPr>
          <w:trHeight w:val="1170"/>
        </w:trPr>
        <w:tc>
          <w:tcPr>
            <w:tcW w:w="575" w:type="dxa"/>
            <w:tcBorders>
              <w:top w:val="nil"/>
              <w:left w:val="single" w:sz="4" w:space="0" w:color="auto"/>
              <w:bottom w:val="single" w:sz="4" w:space="0" w:color="auto"/>
              <w:right w:val="single" w:sz="4" w:space="0" w:color="auto"/>
            </w:tcBorders>
            <w:shd w:val="clear" w:color="auto" w:fill="auto"/>
            <w:noWrap/>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83</w:t>
            </w:r>
          </w:p>
        </w:tc>
        <w:tc>
          <w:tcPr>
            <w:tcW w:w="4630"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both"/>
              <w:rPr>
                <w:rFonts w:ascii="Arial" w:eastAsia="Times New Roman" w:hAnsi="Arial" w:cs="Arial"/>
                <w:sz w:val="20"/>
                <w:szCs w:val="20"/>
                <w:lang w:eastAsia="pt-BR"/>
              </w:rPr>
            </w:pPr>
            <w:r w:rsidRPr="00407150">
              <w:rPr>
                <w:rFonts w:ascii="Arial" w:eastAsia="Times New Roman" w:hAnsi="Arial" w:cs="Arial"/>
                <w:sz w:val="20"/>
                <w:szCs w:val="20"/>
                <w:lang w:eastAsia="pt-BR"/>
              </w:rPr>
              <w:t xml:space="preserve">BALANÇA </w:t>
            </w:r>
            <w:proofErr w:type="gramStart"/>
            <w:r w:rsidRPr="00407150">
              <w:rPr>
                <w:rFonts w:ascii="Arial" w:eastAsia="Times New Roman" w:hAnsi="Arial" w:cs="Arial"/>
                <w:sz w:val="20"/>
                <w:szCs w:val="20"/>
                <w:lang w:eastAsia="pt-BR"/>
              </w:rPr>
              <w:t>ANTROPOMÉTRICA ADULTO</w:t>
            </w:r>
            <w:proofErr w:type="gramEnd"/>
            <w:r w:rsidRPr="00407150">
              <w:rPr>
                <w:rFonts w:ascii="Arial" w:eastAsia="Times New Roman" w:hAnsi="Arial" w:cs="Arial"/>
                <w:sz w:val="20"/>
                <w:szCs w:val="20"/>
                <w:lang w:eastAsia="pt-BR"/>
              </w:rPr>
              <w:t xml:space="preserve"> ESPECIFICAÇÕES: MODO DE OPERAÇÃO/CAPACIDADE: DIGITAL/ ATÉ 200KG RÉGUA ANTROPOMÉTRICA: ATÉ 2 METROS</w:t>
            </w:r>
          </w:p>
        </w:tc>
        <w:tc>
          <w:tcPr>
            <w:tcW w:w="1454"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proofErr w:type="gramStart"/>
            <w:r w:rsidRPr="00407150">
              <w:rPr>
                <w:rFonts w:ascii="Arial" w:eastAsia="Times New Roman" w:hAnsi="Arial" w:cs="Arial"/>
                <w:bCs/>
                <w:sz w:val="20"/>
                <w:szCs w:val="20"/>
                <w:lang w:eastAsia="pt-BR"/>
              </w:rPr>
              <w:t>3</w:t>
            </w:r>
            <w:proofErr w:type="gramEnd"/>
          </w:p>
        </w:tc>
        <w:tc>
          <w:tcPr>
            <w:tcW w:w="1052"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UNIDADE</w:t>
            </w:r>
          </w:p>
        </w:tc>
        <w:tc>
          <w:tcPr>
            <w:tcW w:w="1573"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12,00</w:t>
            </w:r>
          </w:p>
        </w:tc>
      </w:tr>
      <w:tr w:rsidR="00407150" w:rsidRPr="007D1252" w:rsidTr="007D1252">
        <w:trPr>
          <w:trHeight w:val="840"/>
        </w:trPr>
        <w:tc>
          <w:tcPr>
            <w:tcW w:w="575" w:type="dxa"/>
            <w:tcBorders>
              <w:top w:val="nil"/>
              <w:left w:val="single" w:sz="4" w:space="0" w:color="auto"/>
              <w:bottom w:val="single" w:sz="4" w:space="0" w:color="auto"/>
              <w:right w:val="single" w:sz="4" w:space="0" w:color="auto"/>
            </w:tcBorders>
            <w:shd w:val="clear" w:color="auto" w:fill="auto"/>
            <w:noWrap/>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84</w:t>
            </w:r>
          </w:p>
        </w:tc>
        <w:tc>
          <w:tcPr>
            <w:tcW w:w="4630"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both"/>
              <w:rPr>
                <w:rFonts w:ascii="Arial" w:eastAsia="Times New Roman" w:hAnsi="Arial" w:cs="Arial"/>
                <w:sz w:val="20"/>
                <w:szCs w:val="20"/>
                <w:lang w:eastAsia="pt-BR"/>
              </w:rPr>
            </w:pPr>
            <w:r w:rsidRPr="00407150">
              <w:rPr>
                <w:rFonts w:ascii="Arial" w:eastAsia="Times New Roman" w:hAnsi="Arial" w:cs="Arial"/>
                <w:sz w:val="20"/>
                <w:szCs w:val="20"/>
                <w:lang w:eastAsia="pt-BR"/>
              </w:rPr>
              <w:t>ESTADIÔMETRO ESPECIFICAÇÕES: MATERIAL DE CONFECÇÃO/ESCALA ENTRE: ALUMINIO/ 0 A 230 CM</w:t>
            </w:r>
          </w:p>
        </w:tc>
        <w:tc>
          <w:tcPr>
            <w:tcW w:w="1454"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proofErr w:type="gramStart"/>
            <w:r w:rsidRPr="00407150">
              <w:rPr>
                <w:rFonts w:ascii="Arial" w:eastAsia="Times New Roman" w:hAnsi="Arial" w:cs="Arial"/>
                <w:bCs/>
                <w:sz w:val="20"/>
                <w:szCs w:val="20"/>
                <w:lang w:eastAsia="pt-BR"/>
              </w:rPr>
              <w:t>3</w:t>
            </w:r>
            <w:proofErr w:type="gramEnd"/>
          </w:p>
        </w:tc>
        <w:tc>
          <w:tcPr>
            <w:tcW w:w="1052"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UNIDADE</w:t>
            </w:r>
          </w:p>
        </w:tc>
        <w:tc>
          <w:tcPr>
            <w:tcW w:w="1573"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3,00</w:t>
            </w:r>
          </w:p>
        </w:tc>
      </w:tr>
      <w:tr w:rsidR="00407150" w:rsidRPr="007D1252" w:rsidTr="007D1252">
        <w:trPr>
          <w:trHeight w:val="1425"/>
        </w:trPr>
        <w:tc>
          <w:tcPr>
            <w:tcW w:w="575" w:type="dxa"/>
            <w:tcBorders>
              <w:top w:val="nil"/>
              <w:left w:val="single" w:sz="4" w:space="0" w:color="auto"/>
              <w:bottom w:val="single" w:sz="4" w:space="0" w:color="auto"/>
              <w:right w:val="single" w:sz="4" w:space="0" w:color="auto"/>
            </w:tcBorders>
            <w:shd w:val="clear" w:color="auto" w:fill="auto"/>
            <w:noWrap/>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85</w:t>
            </w:r>
          </w:p>
        </w:tc>
        <w:tc>
          <w:tcPr>
            <w:tcW w:w="4630"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both"/>
              <w:rPr>
                <w:rFonts w:ascii="Arial" w:eastAsia="Times New Roman" w:hAnsi="Arial" w:cs="Arial"/>
                <w:sz w:val="20"/>
                <w:szCs w:val="20"/>
                <w:lang w:eastAsia="pt-BR"/>
              </w:rPr>
            </w:pPr>
            <w:r w:rsidRPr="00407150">
              <w:rPr>
                <w:rFonts w:ascii="Arial" w:eastAsia="Times New Roman" w:hAnsi="Arial" w:cs="Arial"/>
                <w:sz w:val="20"/>
                <w:szCs w:val="20"/>
                <w:lang w:eastAsia="pt-BR"/>
              </w:rPr>
              <w:t xml:space="preserve">FITA MÉTRICA CORPORAL EM FIBRA DE VIDRO.  COMPRIMENTO 1,5 METRO, LARGURA 1, </w:t>
            </w:r>
            <w:proofErr w:type="gramStart"/>
            <w:r w:rsidRPr="00407150">
              <w:rPr>
                <w:rFonts w:ascii="Arial" w:eastAsia="Times New Roman" w:hAnsi="Arial" w:cs="Arial"/>
                <w:sz w:val="20"/>
                <w:szCs w:val="20"/>
                <w:lang w:eastAsia="pt-BR"/>
              </w:rPr>
              <w:t>6 CM</w:t>
            </w:r>
            <w:proofErr w:type="gramEnd"/>
            <w:r w:rsidRPr="00407150">
              <w:rPr>
                <w:rFonts w:ascii="Arial" w:eastAsia="Times New Roman" w:hAnsi="Arial" w:cs="Arial"/>
                <w:sz w:val="20"/>
                <w:szCs w:val="20"/>
                <w:lang w:eastAsia="pt-BR"/>
              </w:rPr>
              <w:t xml:space="preserve">.  MEDIDAS EM CENTÍMETROS COM GRADUAÇÃO EM MILÍMETROS E NO </w:t>
            </w:r>
            <w:proofErr w:type="gramStart"/>
            <w:r w:rsidRPr="00407150">
              <w:rPr>
                <w:rFonts w:ascii="Arial" w:eastAsia="Times New Roman" w:hAnsi="Arial" w:cs="Arial"/>
                <w:sz w:val="20"/>
                <w:szCs w:val="20"/>
                <w:lang w:eastAsia="pt-BR"/>
              </w:rPr>
              <w:t>VERSO MEDIDAS EM POLEGADAS E FRAÇÕES</w:t>
            </w:r>
            <w:proofErr w:type="gramEnd"/>
            <w:r w:rsidRPr="00407150">
              <w:rPr>
                <w:rFonts w:ascii="Arial" w:eastAsia="Times New Roman" w:hAnsi="Arial" w:cs="Arial"/>
                <w:sz w:val="20"/>
                <w:szCs w:val="20"/>
                <w:lang w:eastAsia="pt-BR"/>
              </w:rPr>
              <w:t>.</w:t>
            </w:r>
          </w:p>
        </w:tc>
        <w:tc>
          <w:tcPr>
            <w:tcW w:w="1454"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proofErr w:type="gramStart"/>
            <w:r w:rsidRPr="00407150">
              <w:rPr>
                <w:rFonts w:ascii="Arial" w:eastAsia="Times New Roman" w:hAnsi="Arial" w:cs="Arial"/>
                <w:bCs/>
                <w:sz w:val="20"/>
                <w:szCs w:val="20"/>
                <w:lang w:eastAsia="pt-BR"/>
              </w:rPr>
              <w:t>4</w:t>
            </w:r>
            <w:proofErr w:type="gramEnd"/>
          </w:p>
        </w:tc>
        <w:tc>
          <w:tcPr>
            <w:tcW w:w="1052"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UNIDADE</w:t>
            </w:r>
          </w:p>
        </w:tc>
        <w:tc>
          <w:tcPr>
            <w:tcW w:w="1573"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0,01</w:t>
            </w:r>
          </w:p>
        </w:tc>
      </w:tr>
      <w:tr w:rsidR="00407150" w:rsidRPr="007D1252" w:rsidTr="007D1252">
        <w:trPr>
          <w:trHeight w:val="1020"/>
        </w:trPr>
        <w:tc>
          <w:tcPr>
            <w:tcW w:w="575" w:type="dxa"/>
            <w:tcBorders>
              <w:top w:val="nil"/>
              <w:left w:val="single" w:sz="4" w:space="0" w:color="auto"/>
              <w:bottom w:val="single" w:sz="4" w:space="0" w:color="auto"/>
              <w:right w:val="single" w:sz="4" w:space="0" w:color="auto"/>
            </w:tcBorders>
            <w:shd w:val="clear" w:color="auto" w:fill="auto"/>
            <w:noWrap/>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86</w:t>
            </w:r>
          </w:p>
        </w:tc>
        <w:tc>
          <w:tcPr>
            <w:tcW w:w="4630" w:type="dxa"/>
            <w:tcBorders>
              <w:top w:val="nil"/>
              <w:left w:val="nil"/>
              <w:bottom w:val="nil"/>
              <w:right w:val="single" w:sz="4" w:space="0" w:color="auto"/>
            </w:tcBorders>
            <w:shd w:val="clear" w:color="auto" w:fill="auto"/>
            <w:vAlign w:val="center"/>
            <w:hideMark/>
          </w:tcPr>
          <w:p w:rsidR="00407150" w:rsidRPr="00407150" w:rsidRDefault="00407150" w:rsidP="00407150">
            <w:pPr>
              <w:spacing w:after="0" w:line="240" w:lineRule="auto"/>
              <w:jc w:val="both"/>
              <w:rPr>
                <w:rFonts w:ascii="Arial" w:eastAsia="Times New Roman" w:hAnsi="Arial" w:cs="Arial"/>
                <w:sz w:val="20"/>
                <w:szCs w:val="20"/>
                <w:lang w:eastAsia="pt-BR"/>
              </w:rPr>
            </w:pPr>
            <w:r w:rsidRPr="00407150">
              <w:rPr>
                <w:rFonts w:ascii="Arial" w:eastAsia="Times New Roman" w:hAnsi="Arial" w:cs="Arial"/>
                <w:sz w:val="20"/>
                <w:szCs w:val="20"/>
                <w:lang w:eastAsia="pt-BR"/>
              </w:rPr>
              <w:t xml:space="preserve">ADIPOMETRO TIPO/TECNOLOGIA: OPÇÃO </w:t>
            </w:r>
            <w:proofErr w:type="gramStart"/>
            <w:r w:rsidRPr="00407150">
              <w:rPr>
                <w:rFonts w:ascii="Arial" w:eastAsia="Times New Roman" w:hAnsi="Arial" w:cs="Arial"/>
                <w:sz w:val="20"/>
                <w:szCs w:val="20"/>
                <w:lang w:eastAsia="pt-BR"/>
              </w:rPr>
              <w:t>3</w:t>
            </w:r>
            <w:proofErr w:type="gramEnd"/>
            <w:r w:rsidRPr="00407150">
              <w:rPr>
                <w:rFonts w:ascii="Arial" w:eastAsia="Times New Roman" w:hAnsi="Arial" w:cs="Arial"/>
                <w:sz w:val="20"/>
                <w:szCs w:val="20"/>
                <w:lang w:eastAsia="pt-BR"/>
              </w:rPr>
              <w:t>: DIGITAL / CIENTÍFICO MATERIAL CONFECÇÃO OPÇÃO 1: MOLAS DE METAL</w:t>
            </w:r>
          </w:p>
        </w:tc>
        <w:tc>
          <w:tcPr>
            <w:tcW w:w="1454" w:type="dxa"/>
            <w:tcBorders>
              <w:top w:val="nil"/>
              <w:left w:val="nil"/>
              <w:bottom w:val="nil"/>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proofErr w:type="gramStart"/>
            <w:r w:rsidRPr="00407150">
              <w:rPr>
                <w:rFonts w:ascii="Arial" w:eastAsia="Times New Roman" w:hAnsi="Arial" w:cs="Arial"/>
                <w:bCs/>
                <w:sz w:val="20"/>
                <w:szCs w:val="20"/>
                <w:lang w:eastAsia="pt-BR"/>
              </w:rPr>
              <w:t>3</w:t>
            </w:r>
            <w:proofErr w:type="gramEnd"/>
          </w:p>
        </w:tc>
        <w:tc>
          <w:tcPr>
            <w:tcW w:w="1052"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UNIDADE</w:t>
            </w:r>
          </w:p>
        </w:tc>
        <w:tc>
          <w:tcPr>
            <w:tcW w:w="1573"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1,50</w:t>
            </w:r>
          </w:p>
        </w:tc>
      </w:tr>
      <w:tr w:rsidR="00407150" w:rsidRPr="007D1252" w:rsidTr="007D1252">
        <w:trPr>
          <w:trHeight w:val="1440"/>
        </w:trPr>
        <w:tc>
          <w:tcPr>
            <w:tcW w:w="575" w:type="dxa"/>
            <w:tcBorders>
              <w:top w:val="nil"/>
              <w:left w:val="single" w:sz="4" w:space="0" w:color="auto"/>
              <w:bottom w:val="single" w:sz="4" w:space="0" w:color="auto"/>
              <w:right w:val="single" w:sz="4" w:space="0" w:color="auto"/>
            </w:tcBorders>
            <w:shd w:val="clear" w:color="auto" w:fill="auto"/>
            <w:noWrap/>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lastRenderedPageBreak/>
              <w:t>87</w:t>
            </w:r>
          </w:p>
        </w:tc>
        <w:tc>
          <w:tcPr>
            <w:tcW w:w="4630" w:type="dxa"/>
            <w:tcBorders>
              <w:top w:val="single" w:sz="4" w:space="0" w:color="auto"/>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both"/>
              <w:rPr>
                <w:rFonts w:ascii="Arial" w:eastAsia="Times New Roman" w:hAnsi="Arial" w:cs="Arial"/>
                <w:sz w:val="20"/>
                <w:szCs w:val="20"/>
                <w:lang w:eastAsia="pt-BR"/>
              </w:rPr>
            </w:pPr>
            <w:r w:rsidRPr="00407150">
              <w:rPr>
                <w:rFonts w:ascii="Arial" w:eastAsia="Times New Roman" w:hAnsi="Arial" w:cs="Arial"/>
                <w:sz w:val="20"/>
                <w:szCs w:val="20"/>
                <w:lang w:eastAsia="pt-BR"/>
              </w:rPr>
              <w:t xml:space="preserve">APARELHO DE BIOIMPEDÂNCIA ELÉTRICA (BIA) SINÔNIMOS: BALANÇA COM BIOIMPEDÂNCIA, BALANÇA DE CONTROLE CORPORAL, MEDIDOR DE GORDURA.  TIPO: OPÇÃO </w:t>
            </w:r>
            <w:proofErr w:type="gramStart"/>
            <w:r w:rsidRPr="00407150">
              <w:rPr>
                <w:rFonts w:ascii="Arial" w:eastAsia="Times New Roman" w:hAnsi="Arial" w:cs="Arial"/>
                <w:sz w:val="20"/>
                <w:szCs w:val="20"/>
                <w:lang w:eastAsia="pt-BR"/>
              </w:rPr>
              <w:t>1</w:t>
            </w:r>
            <w:proofErr w:type="gramEnd"/>
            <w:r w:rsidRPr="00407150">
              <w:rPr>
                <w:rFonts w:ascii="Arial" w:eastAsia="Times New Roman" w:hAnsi="Arial" w:cs="Arial"/>
                <w:sz w:val="20"/>
                <w:szCs w:val="20"/>
                <w:lang w:eastAsia="pt-BR"/>
              </w:rPr>
              <w:t>: MÃOS E PÉS (BALANÇA COM SENSOR DE CORPO)</w:t>
            </w:r>
          </w:p>
        </w:tc>
        <w:tc>
          <w:tcPr>
            <w:tcW w:w="1454" w:type="dxa"/>
            <w:tcBorders>
              <w:top w:val="single" w:sz="4" w:space="0" w:color="auto"/>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proofErr w:type="gramStart"/>
            <w:r w:rsidRPr="00407150">
              <w:rPr>
                <w:rFonts w:ascii="Arial" w:eastAsia="Times New Roman" w:hAnsi="Arial" w:cs="Arial"/>
                <w:bCs/>
                <w:sz w:val="20"/>
                <w:szCs w:val="20"/>
                <w:lang w:eastAsia="pt-BR"/>
              </w:rPr>
              <w:t>2</w:t>
            </w:r>
            <w:proofErr w:type="gramEnd"/>
          </w:p>
        </w:tc>
        <w:tc>
          <w:tcPr>
            <w:tcW w:w="1052"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UNIDADE</w:t>
            </w:r>
          </w:p>
        </w:tc>
        <w:tc>
          <w:tcPr>
            <w:tcW w:w="1573"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6,00</w:t>
            </w:r>
          </w:p>
        </w:tc>
      </w:tr>
      <w:tr w:rsidR="00407150" w:rsidRPr="007D1252" w:rsidTr="007D1252">
        <w:trPr>
          <w:trHeight w:val="4575"/>
        </w:trPr>
        <w:tc>
          <w:tcPr>
            <w:tcW w:w="575" w:type="dxa"/>
            <w:tcBorders>
              <w:top w:val="nil"/>
              <w:left w:val="single" w:sz="4" w:space="0" w:color="auto"/>
              <w:bottom w:val="single" w:sz="4" w:space="0" w:color="auto"/>
              <w:right w:val="single" w:sz="4" w:space="0" w:color="auto"/>
            </w:tcBorders>
            <w:shd w:val="clear" w:color="auto" w:fill="auto"/>
            <w:noWrap/>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88</w:t>
            </w:r>
          </w:p>
        </w:tc>
        <w:tc>
          <w:tcPr>
            <w:tcW w:w="4630" w:type="dxa"/>
            <w:tcBorders>
              <w:top w:val="nil"/>
              <w:left w:val="nil"/>
              <w:bottom w:val="single" w:sz="4" w:space="0" w:color="auto"/>
              <w:right w:val="single" w:sz="4" w:space="0" w:color="auto"/>
            </w:tcBorders>
            <w:shd w:val="clear" w:color="auto" w:fill="auto"/>
            <w:vAlign w:val="bottom"/>
            <w:hideMark/>
          </w:tcPr>
          <w:p w:rsidR="00407150" w:rsidRPr="00407150" w:rsidRDefault="00407150" w:rsidP="00407150">
            <w:pPr>
              <w:spacing w:after="0" w:line="240" w:lineRule="auto"/>
              <w:jc w:val="both"/>
              <w:rPr>
                <w:rFonts w:ascii="Arial" w:eastAsia="Times New Roman" w:hAnsi="Arial" w:cs="Arial"/>
                <w:sz w:val="20"/>
                <w:szCs w:val="20"/>
                <w:lang w:eastAsia="pt-BR"/>
              </w:rPr>
            </w:pPr>
            <w:r w:rsidRPr="00407150">
              <w:rPr>
                <w:rFonts w:ascii="Arial" w:eastAsia="Times New Roman" w:hAnsi="Arial" w:cs="Arial"/>
                <w:sz w:val="20"/>
                <w:szCs w:val="20"/>
                <w:lang w:eastAsia="pt-BR"/>
              </w:rPr>
              <w:t>PROJETOR MULTIMÍDIA (DATASHOW) EQUIPAMENTO UTILIZADO NA PROJEÇÃO DE APRESENTAÇÕES PROFISSIONAIS, VÍDEOS, FILMES, IMAGENS, FOTOS, ETC. DEVE ESTAR EM LINHA DE PRODUÇÃO PELO FABRICANTE, DEVE POSSUIR TECNOLOGIA LCD OU DLP; RESOLUÇÃO MÍNIMA NATIVA DE 1024 X 768; CONTRASTE MÍNIMO DE 10000:1 DEVE POSSUIR, NO MÍNIMO, OS SEGUINTES TIPOS DE CONEXÃO: 01 (UMA) VGA, 01 (UMA) HDMI; 01 ENTRADA USB. LUMINOSIDADE MÍNIMA DE 3000 LUMENS; ALTO-FALANTE INTEGRADO NO PROJETOR; ALIMENTAÇÃO AUTOMÁTICA 100-</w:t>
            </w:r>
            <w:proofErr w:type="gramStart"/>
            <w:r w:rsidRPr="00407150">
              <w:rPr>
                <w:rFonts w:ascii="Arial" w:eastAsia="Times New Roman" w:hAnsi="Arial" w:cs="Arial"/>
                <w:sz w:val="20"/>
                <w:szCs w:val="20"/>
                <w:lang w:eastAsia="pt-BR"/>
              </w:rPr>
              <w:t>120V</w:t>
            </w:r>
            <w:proofErr w:type="gramEnd"/>
            <w:r w:rsidRPr="00407150">
              <w:rPr>
                <w:rFonts w:ascii="Arial" w:eastAsia="Times New Roman" w:hAnsi="Arial" w:cs="Arial"/>
                <w:sz w:val="20"/>
                <w:szCs w:val="20"/>
                <w:lang w:eastAsia="pt-BR"/>
              </w:rPr>
              <w:t>, 220-240V; CONTROLE REMOTO; CABO DE ALIMENTAÇÃO; CABO VGA; MANUAL DO USUÁRIO; SUPORTAR A EXIBIÇÃO DE ARQUIVOS A PARTIR DE UM PEN-DRIVE DIRETO NO PROJETOR (SEM O USO DE PC); O EQUIPAMENTO DEVERÁ SER NOVO, SEM USO, REFORMA OU RECONDICIONAMENTO; GARANTIA MÍNIMA DE 12 MESES.</w:t>
            </w:r>
          </w:p>
        </w:tc>
        <w:tc>
          <w:tcPr>
            <w:tcW w:w="1454"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proofErr w:type="gramStart"/>
            <w:r w:rsidRPr="00407150">
              <w:rPr>
                <w:rFonts w:ascii="Arial" w:eastAsia="Times New Roman" w:hAnsi="Arial" w:cs="Arial"/>
                <w:bCs/>
                <w:sz w:val="20"/>
                <w:szCs w:val="20"/>
                <w:lang w:eastAsia="pt-BR"/>
              </w:rPr>
              <w:t>2</w:t>
            </w:r>
            <w:proofErr w:type="gramEnd"/>
          </w:p>
        </w:tc>
        <w:tc>
          <w:tcPr>
            <w:tcW w:w="1052"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UNIDADE</w:t>
            </w:r>
          </w:p>
        </w:tc>
        <w:tc>
          <w:tcPr>
            <w:tcW w:w="1573"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25,00</w:t>
            </w:r>
          </w:p>
        </w:tc>
      </w:tr>
      <w:tr w:rsidR="00407150" w:rsidRPr="007D1252" w:rsidTr="007D1252">
        <w:trPr>
          <w:trHeight w:val="1950"/>
        </w:trPr>
        <w:tc>
          <w:tcPr>
            <w:tcW w:w="575" w:type="dxa"/>
            <w:tcBorders>
              <w:top w:val="nil"/>
              <w:left w:val="single" w:sz="4" w:space="0" w:color="auto"/>
              <w:bottom w:val="single" w:sz="4" w:space="0" w:color="auto"/>
              <w:right w:val="single" w:sz="4" w:space="0" w:color="auto"/>
            </w:tcBorders>
            <w:shd w:val="clear" w:color="auto" w:fill="auto"/>
            <w:noWrap/>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89</w:t>
            </w:r>
          </w:p>
        </w:tc>
        <w:tc>
          <w:tcPr>
            <w:tcW w:w="4630"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rPr>
                <w:rFonts w:ascii="Arial" w:eastAsia="Times New Roman" w:hAnsi="Arial" w:cs="Arial"/>
                <w:sz w:val="20"/>
                <w:szCs w:val="20"/>
                <w:lang w:eastAsia="pt-BR"/>
              </w:rPr>
            </w:pPr>
            <w:r w:rsidRPr="00407150">
              <w:rPr>
                <w:rFonts w:ascii="Arial" w:eastAsia="Times New Roman" w:hAnsi="Arial" w:cs="Arial"/>
                <w:sz w:val="20"/>
                <w:szCs w:val="20"/>
                <w:lang w:eastAsia="pt-BR"/>
              </w:rPr>
              <w:t xml:space="preserve">FOGÃO </w:t>
            </w:r>
            <w:proofErr w:type="gramStart"/>
            <w:r w:rsidRPr="00407150">
              <w:rPr>
                <w:rFonts w:ascii="Arial" w:eastAsia="Times New Roman" w:hAnsi="Arial" w:cs="Arial"/>
                <w:sz w:val="20"/>
                <w:szCs w:val="20"/>
                <w:lang w:eastAsia="pt-BR"/>
              </w:rPr>
              <w:t>4</w:t>
            </w:r>
            <w:proofErr w:type="gramEnd"/>
            <w:r w:rsidRPr="00407150">
              <w:rPr>
                <w:rFonts w:ascii="Arial" w:eastAsia="Times New Roman" w:hAnsi="Arial" w:cs="Arial"/>
                <w:sz w:val="20"/>
                <w:szCs w:val="20"/>
                <w:lang w:eastAsia="pt-BR"/>
              </w:rPr>
              <w:t xml:space="preserve"> BOCAS :  FOGÃO MESA DE VIDRO. </w:t>
            </w:r>
            <w:proofErr w:type="gramStart"/>
            <w:r w:rsidRPr="00407150">
              <w:rPr>
                <w:rFonts w:ascii="Arial" w:eastAsia="Times New Roman" w:hAnsi="Arial" w:cs="Arial"/>
                <w:sz w:val="20"/>
                <w:szCs w:val="20"/>
                <w:lang w:eastAsia="pt-BR"/>
              </w:rPr>
              <w:t>4</w:t>
            </w:r>
            <w:proofErr w:type="gramEnd"/>
            <w:r w:rsidRPr="00407150">
              <w:rPr>
                <w:rFonts w:ascii="Arial" w:eastAsia="Times New Roman" w:hAnsi="Arial" w:cs="Arial"/>
                <w:sz w:val="20"/>
                <w:szCs w:val="20"/>
                <w:lang w:eastAsia="pt-BR"/>
              </w:rPr>
              <w:t xml:space="preserve"> BOCAS, COM CHAMA DUPLA ESPECIAL, GRADES INDIVIDUAIS FERRO FUNDIDO, ALTURA 94,8 CM, LARGURA 76,6 CM, PROFUNDIDADE 63,5 CM, PESO 39 KG.ALTURA 99CM, LARGURA 79,50, PROFUNDIDADE 72 cm.</w:t>
            </w:r>
          </w:p>
        </w:tc>
        <w:tc>
          <w:tcPr>
            <w:tcW w:w="1454"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proofErr w:type="gramStart"/>
            <w:r w:rsidRPr="00407150">
              <w:rPr>
                <w:rFonts w:ascii="Arial" w:eastAsia="Times New Roman" w:hAnsi="Arial" w:cs="Arial"/>
                <w:bCs/>
                <w:sz w:val="20"/>
                <w:szCs w:val="20"/>
                <w:lang w:eastAsia="pt-BR"/>
              </w:rPr>
              <w:t>1</w:t>
            </w:r>
            <w:proofErr w:type="gramEnd"/>
          </w:p>
        </w:tc>
        <w:tc>
          <w:tcPr>
            <w:tcW w:w="1052"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UNIDADE</w:t>
            </w:r>
          </w:p>
        </w:tc>
        <w:tc>
          <w:tcPr>
            <w:tcW w:w="1573"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6,00</w:t>
            </w:r>
          </w:p>
        </w:tc>
      </w:tr>
      <w:tr w:rsidR="00407150" w:rsidRPr="007D1252" w:rsidTr="007D1252">
        <w:trPr>
          <w:trHeight w:val="1680"/>
        </w:trPr>
        <w:tc>
          <w:tcPr>
            <w:tcW w:w="575" w:type="dxa"/>
            <w:tcBorders>
              <w:top w:val="nil"/>
              <w:left w:val="single" w:sz="4" w:space="0" w:color="auto"/>
              <w:bottom w:val="single" w:sz="4" w:space="0" w:color="auto"/>
              <w:right w:val="single" w:sz="4" w:space="0" w:color="auto"/>
            </w:tcBorders>
            <w:shd w:val="clear" w:color="auto" w:fill="auto"/>
            <w:noWrap/>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90</w:t>
            </w:r>
          </w:p>
        </w:tc>
        <w:tc>
          <w:tcPr>
            <w:tcW w:w="4630"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rPr>
                <w:rFonts w:ascii="Arial" w:eastAsia="Times New Roman" w:hAnsi="Arial" w:cs="Arial"/>
                <w:sz w:val="20"/>
                <w:szCs w:val="20"/>
                <w:lang w:eastAsia="pt-BR"/>
              </w:rPr>
            </w:pPr>
            <w:r w:rsidRPr="00407150">
              <w:rPr>
                <w:rFonts w:ascii="Arial" w:eastAsia="Times New Roman" w:hAnsi="Arial" w:cs="Arial"/>
                <w:sz w:val="20"/>
                <w:szCs w:val="20"/>
                <w:lang w:eastAsia="pt-BR"/>
              </w:rPr>
              <w:t xml:space="preserve">FERRO DE </w:t>
            </w:r>
            <w:proofErr w:type="gramStart"/>
            <w:r w:rsidRPr="00407150">
              <w:rPr>
                <w:rFonts w:ascii="Arial" w:eastAsia="Times New Roman" w:hAnsi="Arial" w:cs="Arial"/>
                <w:sz w:val="20"/>
                <w:szCs w:val="20"/>
                <w:lang w:eastAsia="pt-BR"/>
              </w:rPr>
              <w:t>PASSAR :</w:t>
            </w:r>
            <w:proofErr w:type="gramEnd"/>
            <w:r w:rsidRPr="00407150">
              <w:rPr>
                <w:rFonts w:ascii="Arial" w:eastAsia="Times New Roman" w:hAnsi="Arial" w:cs="Arial"/>
                <w:sz w:val="20"/>
                <w:szCs w:val="20"/>
                <w:lang w:eastAsia="pt-BR"/>
              </w:rPr>
              <w:t xml:space="preserve"> FERRO DE PASSAR ROUPA A VAPOR E A SECO LIBERANTDO ATÉ 15 G VAPOR / MINUTO, CAPACIDADE TANQUE ÁGUA: 240 M, AJUSTE TEMPERATURA ENTRE 180ºC ATÉ 200ºC, FUNÇÕES ADICIONAIS SPRAY FRONTAL, AUTO LIMPEZA</w:t>
            </w:r>
          </w:p>
        </w:tc>
        <w:tc>
          <w:tcPr>
            <w:tcW w:w="1454"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proofErr w:type="gramStart"/>
            <w:r w:rsidRPr="00407150">
              <w:rPr>
                <w:rFonts w:ascii="Arial" w:eastAsia="Times New Roman" w:hAnsi="Arial" w:cs="Arial"/>
                <w:bCs/>
                <w:sz w:val="20"/>
                <w:szCs w:val="20"/>
                <w:lang w:eastAsia="pt-BR"/>
              </w:rPr>
              <w:t>1</w:t>
            </w:r>
            <w:proofErr w:type="gramEnd"/>
          </w:p>
        </w:tc>
        <w:tc>
          <w:tcPr>
            <w:tcW w:w="1052"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UNIDADE</w:t>
            </w:r>
          </w:p>
        </w:tc>
        <w:tc>
          <w:tcPr>
            <w:tcW w:w="1573"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0,80</w:t>
            </w:r>
          </w:p>
        </w:tc>
      </w:tr>
      <w:tr w:rsidR="00407150" w:rsidRPr="007D1252" w:rsidTr="007D1252">
        <w:trPr>
          <w:trHeight w:val="1680"/>
        </w:trPr>
        <w:tc>
          <w:tcPr>
            <w:tcW w:w="575" w:type="dxa"/>
            <w:tcBorders>
              <w:top w:val="nil"/>
              <w:left w:val="single" w:sz="4" w:space="0" w:color="auto"/>
              <w:bottom w:val="single" w:sz="4" w:space="0" w:color="auto"/>
              <w:right w:val="single" w:sz="4" w:space="0" w:color="auto"/>
            </w:tcBorders>
            <w:shd w:val="clear" w:color="auto" w:fill="auto"/>
            <w:noWrap/>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91</w:t>
            </w:r>
          </w:p>
        </w:tc>
        <w:tc>
          <w:tcPr>
            <w:tcW w:w="4630"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rPr>
                <w:rFonts w:ascii="Arial" w:eastAsia="Times New Roman" w:hAnsi="Arial" w:cs="Arial"/>
                <w:sz w:val="20"/>
                <w:szCs w:val="20"/>
                <w:lang w:eastAsia="pt-BR"/>
              </w:rPr>
            </w:pPr>
            <w:r w:rsidRPr="00407150">
              <w:rPr>
                <w:rFonts w:ascii="Arial" w:eastAsia="Times New Roman" w:hAnsi="Arial" w:cs="Arial"/>
                <w:sz w:val="20"/>
                <w:szCs w:val="20"/>
                <w:lang w:eastAsia="pt-BR"/>
              </w:rPr>
              <w:t xml:space="preserve">FREEZER VERTICAL PEQUENO PARA OS GELOX - CAPACIDADE 100 LITROS - TENSÃO / FREQUENCIA: BIVOLT - LARGURA: ENTRE 53 </w:t>
            </w:r>
            <w:proofErr w:type="gramStart"/>
            <w:r w:rsidRPr="00407150">
              <w:rPr>
                <w:rFonts w:ascii="Arial" w:eastAsia="Times New Roman" w:hAnsi="Arial" w:cs="Arial"/>
                <w:sz w:val="20"/>
                <w:szCs w:val="20"/>
                <w:lang w:eastAsia="pt-BR"/>
              </w:rPr>
              <w:t>À</w:t>
            </w:r>
            <w:proofErr w:type="gramEnd"/>
            <w:r w:rsidRPr="00407150">
              <w:rPr>
                <w:rFonts w:ascii="Arial" w:eastAsia="Times New Roman" w:hAnsi="Arial" w:cs="Arial"/>
                <w:sz w:val="20"/>
                <w:szCs w:val="20"/>
                <w:lang w:eastAsia="pt-BR"/>
              </w:rPr>
              <w:t xml:space="preserve"> 55 CM - ALTURA: ENTRE: 80 À 83 CM - PROFUNDIDADE ATÉ: 58 CM - PESO PRODUTO: ATÉ 35 KG</w:t>
            </w:r>
          </w:p>
        </w:tc>
        <w:tc>
          <w:tcPr>
            <w:tcW w:w="1454"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proofErr w:type="gramStart"/>
            <w:r w:rsidRPr="00407150">
              <w:rPr>
                <w:rFonts w:ascii="Arial" w:eastAsia="Times New Roman" w:hAnsi="Arial" w:cs="Arial"/>
                <w:bCs/>
                <w:sz w:val="20"/>
                <w:szCs w:val="20"/>
                <w:lang w:eastAsia="pt-BR"/>
              </w:rPr>
              <w:t>1</w:t>
            </w:r>
            <w:proofErr w:type="gramEnd"/>
          </w:p>
        </w:tc>
        <w:tc>
          <w:tcPr>
            <w:tcW w:w="1052"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UNIDADE</w:t>
            </w:r>
          </w:p>
        </w:tc>
        <w:tc>
          <w:tcPr>
            <w:tcW w:w="1573"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12,00</w:t>
            </w:r>
          </w:p>
        </w:tc>
      </w:tr>
      <w:tr w:rsidR="00407150" w:rsidRPr="007D1252" w:rsidTr="007D1252">
        <w:trPr>
          <w:trHeight w:val="1920"/>
        </w:trPr>
        <w:tc>
          <w:tcPr>
            <w:tcW w:w="575" w:type="dxa"/>
            <w:tcBorders>
              <w:top w:val="nil"/>
              <w:left w:val="single" w:sz="4" w:space="0" w:color="auto"/>
              <w:bottom w:val="single" w:sz="4" w:space="0" w:color="auto"/>
              <w:right w:val="single" w:sz="4" w:space="0" w:color="auto"/>
            </w:tcBorders>
            <w:shd w:val="clear" w:color="auto" w:fill="auto"/>
            <w:noWrap/>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lastRenderedPageBreak/>
              <w:t>92</w:t>
            </w:r>
          </w:p>
        </w:tc>
        <w:tc>
          <w:tcPr>
            <w:tcW w:w="4630"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rPr>
                <w:rFonts w:ascii="Arial" w:eastAsia="Times New Roman" w:hAnsi="Arial" w:cs="Arial"/>
                <w:sz w:val="20"/>
                <w:szCs w:val="20"/>
                <w:lang w:eastAsia="pt-BR"/>
              </w:rPr>
            </w:pPr>
            <w:r w:rsidRPr="00407150">
              <w:rPr>
                <w:rFonts w:ascii="Arial" w:eastAsia="Times New Roman" w:hAnsi="Arial" w:cs="Arial"/>
                <w:sz w:val="20"/>
                <w:szCs w:val="20"/>
                <w:lang w:eastAsia="pt-BR"/>
              </w:rPr>
              <w:t>AR CONDICONADO: NO MÍNIMO 18.000</w:t>
            </w:r>
            <w:proofErr w:type="gramStart"/>
            <w:r w:rsidRPr="00407150">
              <w:rPr>
                <w:rFonts w:ascii="Arial" w:eastAsia="Times New Roman" w:hAnsi="Arial" w:cs="Arial"/>
                <w:sz w:val="20"/>
                <w:szCs w:val="20"/>
                <w:lang w:eastAsia="pt-BR"/>
              </w:rPr>
              <w:t xml:space="preserve">  </w:t>
            </w:r>
            <w:proofErr w:type="gramEnd"/>
            <w:r w:rsidRPr="00407150">
              <w:rPr>
                <w:rFonts w:ascii="Arial" w:eastAsia="Times New Roman" w:hAnsi="Arial" w:cs="Arial"/>
                <w:sz w:val="20"/>
                <w:szCs w:val="20"/>
                <w:lang w:eastAsia="pt-BR"/>
              </w:rPr>
              <w:t>( DEZOITO ) MIL BTUS; TECNOLOGIA INVERTER; COR BRANCA; COM CONTROLEREMOTO SEM FIO; FUNÇÃO DE DIRECIONAMENTO DE AR; FILTRAGEM QUE EVITE A PROLIFERAÇÃO DE MOFO E ODORES; GARANTIA 12 MESES.</w:t>
            </w:r>
          </w:p>
        </w:tc>
        <w:tc>
          <w:tcPr>
            <w:tcW w:w="1454" w:type="dxa"/>
            <w:tcBorders>
              <w:top w:val="nil"/>
              <w:left w:val="nil"/>
              <w:bottom w:val="single" w:sz="4" w:space="0" w:color="auto"/>
              <w:right w:val="single" w:sz="4" w:space="0" w:color="auto"/>
            </w:tcBorders>
            <w:shd w:val="clear" w:color="auto" w:fill="auto"/>
            <w:vAlign w:val="center"/>
            <w:hideMark/>
          </w:tcPr>
          <w:p w:rsidR="00407150" w:rsidRPr="00407150" w:rsidRDefault="00A600CE" w:rsidP="00407150">
            <w:pPr>
              <w:spacing w:after="0" w:line="240" w:lineRule="auto"/>
              <w:jc w:val="center"/>
              <w:rPr>
                <w:rFonts w:ascii="Arial" w:eastAsia="Times New Roman" w:hAnsi="Arial" w:cs="Arial"/>
                <w:bCs/>
                <w:sz w:val="20"/>
                <w:szCs w:val="20"/>
                <w:lang w:eastAsia="pt-BR"/>
              </w:rPr>
            </w:pPr>
            <w:proofErr w:type="gramStart"/>
            <w:r>
              <w:rPr>
                <w:rFonts w:ascii="Arial" w:eastAsia="Times New Roman" w:hAnsi="Arial" w:cs="Arial"/>
                <w:bCs/>
                <w:sz w:val="20"/>
                <w:szCs w:val="20"/>
                <w:lang w:eastAsia="pt-BR"/>
              </w:rPr>
              <w:t>3</w:t>
            </w:r>
            <w:proofErr w:type="gramEnd"/>
          </w:p>
        </w:tc>
        <w:tc>
          <w:tcPr>
            <w:tcW w:w="1052"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UNIDADE</w:t>
            </w:r>
          </w:p>
        </w:tc>
        <w:tc>
          <w:tcPr>
            <w:tcW w:w="1573"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25,00</w:t>
            </w:r>
          </w:p>
        </w:tc>
      </w:tr>
      <w:tr w:rsidR="00407150" w:rsidRPr="007D1252" w:rsidTr="007D1252">
        <w:trPr>
          <w:trHeight w:val="1590"/>
        </w:trPr>
        <w:tc>
          <w:tcPr>
            <w:tcW w:w="575" w:type="dxa"/>
            <w:tcBorders>
              <w:top w:val="nil"/>
              <w:left w:val="single" w:sz="4" w:space="0" w:color="auto"/>
              <w:bottom w:val="single" w:sz="4" w:space="0" w:color="auto"/>
              <w:right w:val="single" w:sz="4" w:space="0" w:color="auto"/>
            </w:tcBorders>
            <w:shd w:val="clear" w:color="auto" w:fill="auto"/>
            <w:noWrap/>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93</w:t>
            </w:r>
          </w:p>
        </w:tc>
        <w:tc>
          <w:tcPr>
            <w:tcW w:w="4630"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rPr>
                <w:rFonts w:ascii="Arial" w:eastAsia="Times New Roman" w:hAnsi="Arial" w:cs="Arial"/>
                <w:sz w:val="20"/>
                <w:szCs w:val="20"/>
                <w:lang w:eastAsia="pt-BR"/>
              </w:rPr>
            </w:pPr>
            <w:r w:rsidRPr="00407150">
              <w:rPr>
                <w:rFonts w:ascii="Arial" w:eastAsia="Times New Roman" w:hAnsi="Arial" w:cs="Arial"/>
                <w:sz w:val="20"/>
                <w:szCs w:val="20"/>
                <w:lang w:eastAsia="pt-BR"/>
              </w:rPr>
              <w:t xml:space="preserve">SUPORTE FIXO PARA TELEVISÃO COM TVs 4k, 3D, </w:t>
            </w:r>
            <w:proofErr w:type="gramStart"/>
            <w:r w:rsidRPr="00407150">
              <w:rPr>
                <w:rFonts w:ascii="Arial" w:eastAsia="Times New Roman" w:hAnsi="Arial" w:cs="Arial"/>
                <w:sz w:val="20"/>
                <w:szCs w:val="20"/>
                <w:lang w:eastAsia="pt-BR"/>
              </w:rPr>
              <w:t>PLASMA,</w:t>
            </w:r>
            <w:proofErr w:type="gramEnd"/>
            <w:r w:rsidRPr="00407150">
              <w:rPr>
                <w:rFonts w:ascii="Arial" w:eastAsia="Times New Roman" w:hAnsi="Arial" w:cs="Arial"/>
                <w:sz w:val="20"/>
                <w:szCs w:val="20"/>
                <w:lang w:eastAsia="pt-BR"/>
              </w:rPr>
              <w:t>SMART LCD, LED, OLED, FABRICADO EM AÇO CARBONO DE ALTA QUANTIDADE E RESISTENCIA. ROLDANAS FABRICADAS EM NYLON PARA TV DE 10 A 100 POLEGADAS</w:t>
            </w:r>
          </w:p>
        </w:tc>
        <w:tc>
          <w:tcPr>
            <w:tcW w:w="1454"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proofErr w:type="gramStart"/>
            <w:r w:rsidRPr="00407150">
              <w:rPr>
                <w:rFonts w:ascii="Arial" w:eastAsia="Times New Roman" w:hAnsi="Arial" w:cs="Arial"/>
                <w:bCs/>
                <w:sz w:val="20"/>
                <w:szCs w:val="20"/>
                <w:lang w:eastAsia="pt-BR"/>
              </w:rPr>
              <w:t>1</w:t>
            </w:r>
            <w:proofErr w:type="gramEnd"/>
          </w:p>
        </w:tc>
        <w:tc>
          <w:tcPr>
            <w:tcW w:w="1052"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UNIDADE</w:t>
            </w:r>
          </w:p>
        </w:tc>
        <w:tc>
          <w:tcPr>
            <w:tcW w:w="1573"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0,80</w:t>
            </w:r>
          </w:p>
        </w:tc>
      </w:tr>
      <w:tr w:rsidR="00407150" w:rsidRPr="007D1252" w:rsidTr="007D1252">
        <w:trPr>
          <w:trHeight w:val="2295"/>
        </w:trPr>
        <w:tc>
          <w:tcPr>
            <w:tcW w:w="575" w:type="dxa"/>
            <w:tcBorders>
              <w:top w:val="nil"/>
              <w:left w:val="single" w:sz="4" w:space="0" w:color="auto"/>
              <w:bottom w:val="single" w:sz="4" w:space="0" w:color="auto"/>
              <w:right w:val="single" w:sz="4" w:space="0" w:color="auto"/>
            </w:tcBorders>
            <w:shd w:val="clear" w:color="auto" w:fill="auto"/>
            <w:noWrap/>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94</w:t>
            </w:r>
          </w:p>
        </w:tc>
        <w:tc>
          <w:tcPr>
            <w:tcW w:w="4630"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rPr>
                <w:rFonts w:ascii="Arial" w:eastAsia="Times New Roman" w:hAnsi="Arial" w:cs="Arial"/>
                <w:sz w:val="20"/>
                <w:szCs w:val="20"/>
                <w:lang w:eastAsia="pt-BR"/>
              </w:rPr>
            </w:pPr>
            <w:r w:rsidRPr="00407150">
              <w:rPr>
                <w:rFonts w:ascii="Arial" w:eastAsia="Times New Roman" w:hAnsi="Arial" w:cs="Arial"/>
                <w:sz w:val="20"/>
                <w:szCs w:val="20"/>
                <w:lang w:eastAsia="pt-BR"/>
              </w:rPr>
              <w:t xml:space="preserve">GERADOR DE ENERGIA PARA COMARA FRIA - TENSÃO 110 / 220 - FREQUENCIA 60 HZ - POTENCIA MAXIMA: 8 KVA - PARTIDA ELÉTRICA - FASE: MONOFASICO - CAPACIDADE TANQUE 16 LITROS - DIMENSÕES: LARGURA: ATÉ 50.00 CM - ALTURA: ENTTRE: 65.00 ATÉ 70.00 CM - COMPRIMENTO: ENTRE: </w:t>
            </w:r>
            <w:proofErr w:type="gramStart"/>
            <w:r w:rsidRPr="00407150">
              <w:rPr>
                <w:rFonts w:ascii="Arial" w:eastAsia="Times New Roman" w:hAnsi="Arial" w:cs="Arial"/>
                <w:sz w:val="20"/>
                <w:szCs w:val="20"/>
                <w:lang w:eastAsia="pt-BR"/>
              </w:rPr>
              <w:t>85CM</w:t>
            </w:r>
            <w:proofErr w:type="gramEnd"/>
            <w:r w:rsidRPr="00407150">
              <w:rPr>
                <w:rFonts w:ascii="Arial" w:eastAsia="Times New Roman" w:hAnsi="Arial" w:cs="Arial"/>
                <w:sz w:val="20"/>
                <w:szCs w:val="20"/>
                <w:lang w:eastAsia="pt-BR"/>
              </w:rPr>
              <w:t xml:space="preserve"> A 94.00 CM  - PESO: ENTRE 160 ATÉ 170 KG</w:t>
            </w:r>
          </w:p>
        </w:tc>
        <w:tc>
          <w:tcPr>
            <w:tcW w:w="1454"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proofErr w:type="gramStart"/>
            <w:r w:rsidRPr="00407150">
              <w:rPr>
                <w:rFonts w:ascii="Arial" w:eastAsia="Times New Roman" w:hAnsi="Arial" w:cs="Arial"/>
                <w:bCs/>
                <w:sz w:val="20"/>
                <w:szCs w:val="20"/>
                <w:lang w:eastAsia="pt-BR"/>
              </w:rPr>
              <w:t>1</w:t>
            </w:r>
            <w:proofErr w:type="gramEnd"/>
          </w:p>
        </w:tc>
        <w:tc>
          <w:tcPr>
            <w:tcW w:w="1052"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UNIDADE</w:t>
            </w:r>
          </w:p>
        </w:tc>
        <w:tc>
          <w:tcPr>
            <w:tcW w:w="1573"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50,00</w:t>
            </w:r>
          </w:p>
        </w:tc>
      </w:tr>
      <w:tr w:rsidR="00407150" w:rsidRPr="007D1252" w:rsidTr="007D1252">
        <w:trPr>
          <w:trHeight w:val="585"/>
        </w:trPr>
        <w:tc>
          <w:tcPr>
            <w:tcW w:w="575" w:type="dxa"/>
            <w:tcBorders>
              <w:top w:val="nil"/>
              <w:left w:val="single" w:sz="4" w:space="0" w:color="auto"/>
              <w:bottom w:val="single" w:sz="4" w:space="0" w:color="auto"/>
              <w:right w:val="single" w:sz="4" w:space="0" w:color="auto"/>
            </w:tcBorders>
            <w:shd w:val="clear" w:color="auto" w:fill="auto"/>
            <w:noWrap/>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95</w:t>
            </w:r>
          </w:p>
        </w:tc>
        <w:tc>
          <w:tcPr>
            <w:tcW w:w="4630"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rPr>
                <w:rFonts w:ascii="Arial" w:eastAsia="Times New Roman" w:hAnsi="Arial" w:cs="Arial"/>
                <w:sz w:val="20"/>
                <w:szCs w:val="20"/>
                <w:lang w:eastAsia="pt-BR"/>
              </w:rPr>
            </w:pPr>
            <w:r w:rsidRPr="00407150">
              <w:rPr>
                <w:rFonts w:ascii="Arial" w:eastAsia="Times New Roman" w:hAnsi="Arial" w:cs="Arial"/>
                <w:sz w:val="20"/>
                <w:szCs w:val="20"/>
                <w:lang w:eastAsia="pt-BR"/>
              </w:rPr>
              <w:t>CORTINA IMPERMEAVEL TAMANHO 3,30 M X 2,00 M</w:t>
            </w:r>
          </w:p>
        </w:tc>
        <w:tc>
          <w:tcPr>
            <w:tcW w:w="1454"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proofErr w:type="gramStart"/>
            <w:r w:rsidRPr="00407150">
              <w:rPr>
                <w:rFonts w:ascii="Arial" w:eastAsia="Times New Roman" w:hAnsi="Arial" w:cs="Arial"/>
                <w:bCs/>
                <w:sz w:val="20"/>
                <w:szCs w:val="20"/>
                <w:lang w:eastAsia="pt-BR"/>
              </w:rPr>
              <w:t>1</w:t>
            </w:r>
            <w:proofErr w:type="gramEnd"/>
          </w:p>
        </w:tc>
        <w:tc>
          <w:tcPr>
            <w:tcW w:w="1052"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UNIDADE</w:t>
            </w:r>
          </w:p>
        </w:tc>
        <w:tc>
          <w:tcPr>
            <w:tcW w:w="1573"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3,00</w:t>
            </w:r>
          </w:p>
        </w:tc>
      </w:tr>
      <w:tr w:rsidR="00407150" w:rsidRPr="007D1252" w:rsidTr="007D1252">
        <w:trPr>
          <w:trHeight w:val="1875"/>
        </w:trPr>
        <w:tc>
          <w:tcPr>
            <w:tcW w:w="575" w:type="dxa"/>
            <w:tcBorders>
              <w:top w:val="nil"/>
              <w:left w:val="single" w:sz="4" w:space="0" w:color="auto"/>
              <w:bottom w:val="single" w:sz="4" w:space="0" w:color="auto"/>
              <w:right w:val="single" w:sz="4" w:space="0" w:color="auto"/>
            </w:tcBorders>
            <w:shd w:val="clear" w:color="auto" w:fill="auto"/>
            <w:noWrap/>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96</w:t>
            </w:r>
          </w:p>
        </w:tc>
        <w:tc>
          <w:tcPr>
            <w:tcW w:w="4630"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rPr>
                <w:rFonts w:ascii="Arial" w:eastAsia="Times New Roman" w:hAnsi="Arial" w:cs="Arial"/>
                <w:sz w:val="20"/>
                <w:szCs w:val="20"/>
                <w:lang w:eastAsia="pt-BR"/>
              </w:rPr>
            </w:pPr>
            <w:r w:rsidRPr="00407150">
              <w:rPr>
                <w:rFonts w:ascii="Arial" w:eastAsia="Times New Roman" w:hAnsi="Arial" w:cs="Arial"/>
                <w:sz w:val="20"/>
                <w:szCs w:val="20"/>
                <w:lang w:eastAsia="pt-BR"/>
              </w:rPr>
              <w:t xml:space="preserve">CAIXA TÉRMICA GRANDE DE 50 LITROS </w:t>
            </w:r>
            <w:proofErr w:type="gramStart"/>
            <w:r w:rsidRPr="00407150">
              <w:rPr>
                <w:rFonts w:ascii="Arial" w:eastAsia="Times New Roman" w:hAnsi="Arial" w:cs="Arial"/>
                <w:sz w:val="20"/>
                <w:szCs w:val="20"/>
                <w:lang w:eastAsia="pt-BR"/>
              </w:rPr>
              <w:t>- ,</w:t>
            </w:r>
            <w:proofErr w:type="gramEnd"/>
            <w:r w:rsidRPr="00407150">
              <w:rPr>
                <w:rFonts w:ascii="Arial" w:eastAsia="Times New Roman" w:hAnsi="Arial" w:cs="Arial"/>
                <w:sz w:val="20"/>
                <w:szCs w:val="20"/>
                <w:lang w:eastAsia="pt-BR"/>
              </w:rPr>
              <w:t>MATERIAL: POLIPROPILENO, REVESTIMENTO INTERNO: POLIURETANO            ( ESPUMA )  COM TERMOMETRO DIGITAL MAX E MIN ALIMENTADO OR PILHA PARA TRANSPORTE DE MEDICAMENTOS TERMOLABEIS</w:t>
            </w:r>
          </w:p>
        </w:tc>
        <w:tc>
          <w:tcPr>
            <w:tcW w:w="1454"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proofErr w:type="gramStart"/>
            <w:r w:rsidRPr="00407150">
              <w:rPr>
                <w:rFonts w:ascii="Arial" w:eastAsia="Times New Roman" w:hAnsi="Arial" w:cs="Arial"/>
                <w:bCs/>
                <w:sz w:val="20"/>
                <w:szCs w:val="20"/>
                <w:lang w:eastAsia="pt-BR"/>
              </w:rPr>
              <w:t>2</w:t>
            </w:r>
            <w:proofErr w:type="gramEnd"/>
          </w:p>
        </w:tc>
        <w:tc>
          <w:tcPr>
            <w:tcW w:w="1052"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UNIDADE</w:t>
            </w:r>
          </w:p>
        </w:tc>
        <w:tc>
          <w:tcPr>
            <w:tcW w:w="1573"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3,00</w:t>
            </w:r>
          </w:p>
        </w:tc>
      </w:tr>
      <w:tr w:rsidR="00407150" w:rsidRPr="007D1252" w:rsidTr="007D1252">
        <w:trPr>
          <w:trHeight w:val="555"/>
        </w:trPr>
        <w:tc>
          <w:tcPr>
            <w:tcW w:w="575" w:type="dxa"/>
            <w:tcBorders>
              <w:top w:val="nil"/>
              <w:left w:val="single" w:sz="4" w:space="0" w:color="auto"/>
              <w:bottom w:val="single" w:sz="4" w:space="0" w:color="auto"/>
              <w:right w:val="single" w:sz="4" w:space="0" w:color="auto"/>
            </w:tcBorders>
            <w:shd w:val="clear" w:color="auto" w:fill="auto"/>
            <w:noWrap/>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97</w:t>
            </w:r>
          </w:p>
        </w:tc>
        <w:tc>
          <w:tcPr>
            <w:tcW w:w="4630"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rPr>
                <w:rFonts w:ascii="Arial" w:eastAsia="Times New Roman" w:hAnsi="Arial" w:cs="Arial"/>
                <w:sz w:val="20"/>
                <w:szCs w:val="20"/>
                <w:lang w:eastAsia="pt-BR"/>
              </w:rPr>
            </w:pPr>
            <w:r w:rsidRPr="00407150">
              <w:rPr>
                <w:rFonts w:ascii="Arial" w:eastAsia="Times New Roman" w:hAnsi="Arial" w:cs="Arial"/>
                <w:sz w:val="20"/>
                <w:szCs w:val="20"/>
                <w:lang w:eastAsia="pt-BR"/>
              </w:rPr>
              <w:t>CORTINA IMPERMEAVEL TAMANHO 1,70 M X 1,40 M</w:t>
            </w:r>
          </w:p>
        </w:tc>
        <w:tc>
          <w:tcPr>
            <w:tcW w:w="1454"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12</w:t>
            </w:r>
          </w:p>
        </w:tc>
        <w:tc>
          <w:tcPr>
            <w:tcW w:w="1052"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UNIDADE</w:t>
            </w:r>
          </w:p>
        </w:tc>
        <w:tc>
          <w:tcPr>
            <w:tcW w:w="1573"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0,40</w:t>
            </w:r>
          </w:p>
        </w:tc>
      </w:tr>
      <w:tr w:rsidR="00407150" w:rsidRPr="007D1252" w:rsidTr="007D1252">
        <w:trPr>
          <w:trHeight w:val="1530"/>
        </w:trPr>
        <w:tc>
          <w:tcPr>
            <w:tcW w:w="575" w:type="dxa"/>
            <w:tcBorders>
              <w:top w:val="nil"/>
              <w:left w:val="single" w:sz="4" w:space="0" w:color="auto"/>
              <w:bottom w:val="single" w:sz="4" w:space="0" w:color="auto"/>
              <w:right w:val="single" w:sz="4" w:space="0" w:color="auto"/>
            </w:tcBorders>
            <w:shd w:val="clear" w:color="auto" w:fill="auto"/>
            <w:noWrap/>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98</w:t>
            </w:r>
          </w:p>
        </w:tc>
        <w:tc>
          <w:tcPr>
            <w:tcW w:w="4630"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rPr>
                <w:rFonts w:ascii="Arial" w:eastAsia="Times New Roman" w:hAnsi="Arial" w:cs="Arial"/>
                <w:sz w:val="20"/>
                <w:szCs w:val="20"/>
                <w:lang w:eastAsia="pt-BR"/>
              </w:rPr>
            </w:pPr>
            <w:r w:rsidRPr="00407150">
              <w:rPr>
                <w:rFonts w:ascii="Arial" w:eastAsia="Times New Roman" w:hAnsi="Arial" w:cs="Arial"/>
                <w:sz w:val="20"/>
                <w:szCs w:val="20"/>
                <w:lang w:eastAsia="pt-BR"/>
              </w:rPr>
              <w:t xml:space="preserve">MESA AUXILIAR ODONTOLÓGICA COM GAVETAS E RODIZIO BRANDA -MATERIAL MDF - PUXADOR: ALÇA ALUMINIO - RODIZIO: PU - ALTURA: ENTRE </w:t>
            </w:r>
            <w:proofErr w:type="gramStart"/>
            <w:r w:rsidRPr="00407150">
              <w:rPr>
                <w:rFonts w:ascii="Arial" w:eastAsia="Times New Roman" w:hAnsi="Arial" w:cs="Arial"/>
                <w:sz w:val="20"/>
                <w:szCs w:val="20"/>
                <w:lang w:eastAsia="pt-BR"/>
              </w:rPr>
              <w:t>75CM</w:t>
            </w:r>
            <w:proofErr w:type="gramEnd"/>
            <w:r w:rsidRPr="00407150">
              <w:rPr>
                <w:rFonts w:ascii="Arial" w:eastAsia="Times New Roman" w:hAnsi="Arial" w:cs="Arial"/>
                <w:sz w:val="20"/>
                <w:szCs w:val="20"/>
                <w:lang w:eastAsia="pt-BR"/>
              </w:rPr>
              <w:t xml:space="preserve"> ATÉ 80 CM - LARGURA: ATÉ 50 CM - ALTURA: ATÉ 50 CM - COMPRIMENTO: ATÉ 50 CM</w:t>
            </w:r>
          </w:p>
        </w:tc>
        <w:tc>
          <w:tcPr>
            <w:tcW w:w="1454"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proofErr w:type="gramStart"/>
            <w:r w:rsidRPr="00407150">
              <w:rPr>
                <w:rFonts w:ascii="Arial" w:eastAsia="Times New Roman" w:hAnsi="Arial" w:cs="Arial"/>
                <w:bCs/>
                <w:sz w:val="20"/>
                <w:szCs w:val="20"/>
                <w:lang w:eastAsia="pt-BR"/>
              </w:rPr>
              <w:t>1</w:t>
            </w:r>
            <w:proofErr w:type="gramEnd"/>
          </w:p>
        </w:tc>
        <w:tc>
          <w:tcPr>
            <w:tcW w:w="1052"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UNIDADE</w:t>
            </w:r>
          </w:p>
        </w:tc>
        <w:tc>
          <w:tcPr>
            <w:tcW w:w="1573"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6,00</w:t>
            </w:r>
          </w:p>
        </w:tc>
      </w:tr>
      <w:tr w:rsidR="00407150" w:rsidRPr="007D1252" w:rsidTr="007D1252">
        <w:trPr>
          <w:trHeight w:val="1500"/>
        </w:trPr>
        <w:tc>
          <w:tcPr>
            <w:tcW w:w="575" w:type="dxa"/>
            <w:tcBorders>
              <w:top w:val="nil"/>
              <w:left w:val="single" w:sz="4" w:space="0" w:color="auto"/>
              <w:bottom w:val="single" w:sz="4" w:space="0" w:color="auto"/>
              <w:right w:val="single" w:sz="4" w:space="0" w:color="auto"/>
            </w:tcBorders>
            <w:shd w:val="clear" w:color="auto" w:fill="auto"/>
            <w:noWrap/>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99</w:t>
            </w:r>
          </w:p>
        </w:tc>
        <w:tc>
          <w:tcPr>
            <w:tcW w:w="4630"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rPr>
                <w:rFonts w:ascii="Arial" w:eastAsia="Times New Roman" w:hAnsi="Arial" w:cs="Arial"/>
                <w:sz w:val="20"/>
                <w:szCs w:val="20"/>
                <w:lang w:eastAsia="pt-BR"/>
              </w:rPr>
            </w:pPr>
            <w:r w:rsidRPr="00407150">
              <w:rPr>
                <w:rFonts w:ascii="Arial" w:eastAsia="Times New Roman" w:hAnsi="Arial" w:cs="Arial"/>
                <w:sz w:val="20"/>
                <w:szCs w:val="20"/>
                <w:lang w:eastAsia="pt-BR"/>
              </w:rPr>
              <w:t xml:space="preserve">MESA AUXILIAR COM RODIZIO - TAMPO E PRATELEIRA EM AÇO, PÉS EM TUBOS REDONDOS ATÉ 20 MM DE DIAMETRO COM RODIZIOS GIRATÓRIOS NO MAXIMO 45 MM DE DIAMERO.  </w:t>
            </w:r>
          </w:p>
        </w:tc>
        <w:tc>
          <w:tcPr>
            <w:tcW w:w="1454"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proofErr w:type="gramStart"/>
            <w:r w:rsidRPr="00407150">
              <w:rPr>
                <w:rFonts w:ascii="Arial" w:eastAsia="Times New Roman" w:hAnsi="Arial" w:cs="Arial"/>
                <w:bCs/>
                <w:sz w:val="20"/>
                <w:szCs w:val="20"/>
                <w:lang w:eastAsia="pt-BR"/>
              </w:rPr>
              <w:t>1</w:t>
            </w:r>
            <w:proofErr w:type="gramEnd"/>
          </w:p>
        </w:tc>
        <w:tc>
          <w:tcPr>
            <w:tcW w:w="1052"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UNIDADE</w:t>
            </w:r>
          </w:p>
        </w:tc>
        <w:tc>
          <w:tcPr>
            <w:tcW w:w="1573"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3,00</w:t>
            </w:r>
          </w:p>
        </w:tc>
      </w:tr>
      <w:tr w:rsidR="00407150" w:rsidRPr="007D1252" w:rsidTr="007D1252">
        <w:trPr>
          <w:trHeight w:val="1320"/>
        </w:trPr>
        <w:tc>
          <w:tcPr>
            <w:tcW w:w="575" w:type="dxa"/>
            <w:tcBorders>
              <w:top w:val="nil"/>
              <w:left w:val="single" w:sz="4" w:space="0" w:color="auto"/>
              <w:bottom w:val="single" w:sz="4" w:space="0" w:color="auto"/>
              <w:right w:val="single" w:sz="4" w:space="0" w:color="auto"/>
            </w:tcBorders>
            <w:shd w:val="clear" w:color="auto" w:fill="auto"/>
            <w:noWrap/>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100</w:t>
            </w:r>
          </w:p>
        </w:tc>
        <w:tc>
          <w:tcPr>
            <w:tcW w:w="4630"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rPr>
                <w:rFonts w:ascii="Arial" w:eastAsia="Times New Roman" w:hAnsi="Arial" w:cs="Arial"/>
                <w:sz w:val="20"/>
                <w:szCs w:val="20"/>
                <w:lang w:eastAsia="pt-BR"/>
              </w:rPr>
            </w:pPr>
            <w:r w:rsidRPr="00407150">
              <w:rPr>
                <w:rFonts w:ascii="Arial" w:eastAsia="Times New Roman" w:hAnsi="Arial" w:cs="Arial"/>
                <w:sz w:val="20"/>
                <w:szCs w:val="20"/>
                <w:lang w:eastAsia="pt-BR"/>
              </w:rPr>
              <w:t>DISPENSER DE SABONETE LIQUIDO. RESERVATÓRIO COM CAPACIDADE DE 800 ML - BOTÃO COM ABERTURA MANUAL - VISOR PARA ACOMPANHAR NIVEL COM MEDIDAS: 12,5 X 26 X 11,5 CM</w:t>
            </w:r>
          </w:p>
        </w:tc>
        <w:tc>
          <w:tcPr>
            <w:tcW w:w="1454"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10</w:t>
            </w:r>
          </w:p>
        </w:tc>
        <w:tc>
          <w:tcPr>
            <w:tcW w:w="1052"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UNIDADE</w:t>
            </w:r>
          </w:p>
        </w:tc>
        <w:tc>
          <w:tcPr>
            <w:tcW w:w="1573"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0,20</w:t>
            </w:r>
          </w:p>
        </w:tc>
      </w:tr>
      <w:tr w:rsidR="00407150" w:rsidRPr="007D1252" w:rsidTr="007D1252">
        <w:trPr>
          <w:trHeight w:val="1245"/>
        </w:trPr>
        <w:tc>
          <w:tcPr>
            <w:tcW w:w="575" w:type="dxa"/>
            <w:tcBorders>
              <w:top w:val="nil"/>
              <w:left w:val="single" w:sz="4" w:space="0" w:color="auto"/>
              <w:bottom w:val="single" w:sz="4" w:space="0" w:color="auto"/>
              <w:right w:val="single" w:sz="4" w:space="0" w:color="auto"/>
            </w:tcBorders>
            <w:shd w:val="clear" w:color="auto" w:fill="auto"/>
            <w:noWrap/>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lastRenderedPageBreak/>
              <w:t>101</w:t>
            </w:r>
          </w:p>
        </w:tc>
        <w:tc>
          <w:tcPr>
            <w:tcW w:w="4630"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rPr>
                <w:rFonts w:ascii="Arial" w:eastAsia="Times New Roman" w:hAnsi="Arial" w:cs="Arial"/>
                <w:sz w:val="20"/>
                <w:szCs w:val="20"/>
                <w:lang w:eastAsia="pt-BR"/>
              </w:rPr>
            </w:pPr>
            <w:r w:rsidRPr="00407150">
              <w:rPr>
                <w:rFonts w:ascii="Arial" w:eastAsia="Times New Roman" w:hAnsi="Arial" w:cs="Arial"/>
                <w:sz w:val="20"/>
                <w:szCs w:val="20"/>
                <w:lang w:eastAsia="pt-BR"/>
              </w:rPr>
              <w:t xml:space="preserve">DISPENSER PORTA PAPEL TOALHA INTERFOLHADA - TIPO MATERIAL: AÇO INOXIDAVEL - DIMENSÕES PRODUTO: 20 X 20 </w:t>
            </w:r>
            <w:proofErr w:type="gramStart"/>
            <w:r w:rsidRPr="00407150">
              <w:rPr>
                <w:rFonts w:ascii="Arial" w:eastAsia="Times New Roman" w:hAnsi="Arial" w:cs="Arial"/>
                <w:sz w:val="20"/>
                <w:szCs w:val="20"/>
                <w:lang w:eastAsia="pt-BR"/>
              </w:rPr>
              <w:t>X7,</w:t>
            </w:r>
            <w:proofErr w:type="gramEnd"/>
            <w:r w:rsidRPr="00407150">
              <w:rPr>
                <w:rFonts w:ascii="Arial" w:eastAsia="Times New Roman" w:hAnsi="Arial" w:cs="Arial"/>
                <w:sz w:val="20"/>
                <w:szCs w:val="20"/>
                <w:lang w:eastAsia="pt-BR"/>
              </w:rPr>
              <w:t xml:space="preserve">62 CM </w:t>
            </w:r>
          </w:p>
        </w:tc>
        <w:tc>
          <w:tcPr>
            <w:tcW w:w="1454"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proofErr w:type="gramStart"/>
            <w:r w:rsidRPr="00407150">
              <w:rPr>
                <w:rFonts w:ascii="Arial" w:eastAsia="Times New Roman" w:hAnsi="Arial" w:cs="Arial"/>
                <w:bCs/>
                <w:sz w:val="20"/>
                <w:szCs w:val="20"/>
                <w:lang w:eastAsia="pt-BR"/>
              </w:rPr>
              <w:t>7</w:t>
            </w:r>
            <w:proofErr w:type="gramEnd"/>
          </w:p>
        </w:tc>
        <w:tc>
          <w:tcPr>
            <w:tcW w:w="1052"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UNIDADE</w:t>
            </w:r>
          </w:p>
        </w:tc>
        <w:tc>
          <w:tcPr>
            <w:tcW w:w="1573"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0,20</w:t>
            </w:r>
          </w:p>
        </w:tc>
      </w:tr>
      <w:tr w:rsidR="00407150" w:rsidRPr="007D1252" w:rsidTr="007D1252">
        <w:trPr>
          <w:trHeight w:val="300"/>
        </w:trPr>
        <w:tc>
          <w:tcPr>
            <w:tcW w:w="575" w:type="dxa"/>
            <w:tcBorders>
              <w:top w:val="nil"/>
              <w:left w:val="single" w:sz="4" w:space="0" w:color="auto"/>
              <w:bottom w:val="single" w:sz="4" w:space="0" w:color="auto"/>
              <w:right w:val="single" w:sz="4" w:space="0" w:color="auto"/>
            </w:tcBorders>
            <w:shd w:val="clear" w:color="auto" w:fill="auto"/>
            <w:noWrap/>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102</w:t>
            </w:r>
          </w:p>
        </w:tc>
        <w:tc>
          <w:tcPr>
            <w:tcW w:w="4630"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rPr>
                <w:rFonts w:ascii="Arial" w:eastAsia="Times New Roman" w:hAnsi="Arial" w:cs="Arial"/>
                <w:sz w:val="20"/>
                <w:szCs w:val="20"/>
                <w:lang w:eastAsia="pt-BR"/>
              </w:rPr>
            </w:pPr>
            <w:r w:rsidRPr="00407150">
              <w:rPr>
                <w:rFonts w:ascii="Arial" w:eastAsia="Times New Roman" w:hAnsi="Arial" w:cs="Arial"/>
                <w:sz w:val="20"/>
                <w:szCs w:val="20"/>
                <w:lang w:eastAsia="pt-BR"/>
              </w:rPr>
              <w:t>CORTINA IMPERMEAVEL 0,80</w:t>
            </w:r>
            <w:proofErr w:type="gramStart"/>
            <w:r w:rsidRPr="00407150">
              <w:rPr>
                <w:rFonts w:ascii="Arial" w:eastAsia="Times New Roman" w:hAnsi="Arial" w:cs="Arial"/>
                <w:sz w:val="20"/>
                <w:szCs w:val="20"/>
                <w:lang w:eastAsia="pt-BR"/>
              </w:rPr>
              <w:t>X1,</w:t>
            </w:r>
            <w:proofErr w:type="gramEnd"/>
            <w:r w:rsidRPr="00407150">
              <w:rPr>
                <w:rFonts w:ascii="Arial" w:eastAsia="Times New Roman" w:hAnsi="Arial" w:cs="Arial"/>
                <w:sz w:val="20"/>
                <w:szCs w:val="20"/>
                <w:lang w:eastAsia="pt-BR"/>
              </w:rPr>
              <w:t>20 M</w:t>
            </w:r>
          </w:p>
        </w:tc>
        <w:tc>
          <w:tcPr>
            <w:tcW w:w="1454"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proofErr w:type="gramStart"/>
            <w:r w:rsidRPr="00407150">
              <w:rPr>
                <w:rFonts w:ascii="Arial" w:eastAsia="Times New Roman" w:hAnsi="Arial" w:cs="Arial"/>
                <w:bCs/>
                <w:sz w:val="20"/>
                <w:szCs w:val="20"/>
                <w:lang w:eastAsia="pt-BR"/>
              </w:rPr>
              <w:t>2</w:t>
            </w:r>
            <w:proofErr w:type="gramEnd"/>
          </w:p>
        </w:tc>
        <w:tc>
          <w:tcPr>
            <w:tcW w:w="1052"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UNIDADE</w:t>
            </w:r>
          </w:p>
        </w:tc>
        <w:tc>
          <w:tcPr>
            <w:tcW w:w="1573"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0,20</w:t>
            </w:r>
          </w:p>
        </w:tc>
      </w:tr>
      <w:tr w:rsidR="00407150" w:rsidRPr="007D1252" w:rsidTr="007D1252">
        <w:trPr>
          <w:trHeight w:val="300"/>
        </w:trPr>
        <w:tc>
          <w:tcPr>
            <w:tcW w:w="575" w:type="dxa"/>
            <w:tcBorders>
              <w:top w:val="nil"/>
              <w:left w:val="single" w:sz="4" w:space="0" w:color="auto"/>
              <w:bottom w:val="single" w:sz="4" w:space="0" w:color="auto"/>
              <w:right w:val="single" w:sz="4" w:space="0" w:color="auto"/>
            </w:tcBorders>
            <w:shd w:val="clear" w:color="auto" w:fill="auto"/>
            <w:noWrap/>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103</w:t>
            </w:r>
          </w:p>
        </w:tc>
        <w:tc>
          <w:tcPr>
            <w:tcW w:w="4630"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rPr>
                <w:rFonts w:ascii="Arial" w:eastAsia="Times New Roman" w:hAnsi="Arial" w:cs="Arial"/>
                <w:sz w:val="20"/>
                <w:szCs w:val="20"/>
                <w:lang w:eastAsia="pt-BR"/>
              </w:rPr>
            </w:pPr>
            <w:r w:rsidRPr="00407150">
              <w:rPr>
                <w:rFonts w:ascii="Arial" w:eastAsia="Times New Roman" w:hAnsi="Arial" w:cs="Arial"/>
                <w:sz w:val="20"/>
                <w:szCs w:val="20"/>
                <w:lang w:eastAsia="pt-BR"/>
              </w:rPr>
              <w:t>CORTINA IMPERMEAVEL 1.80 X 1,20 M</w:t>
            </w:r>
          </w:p>
        </w:tc>
        <w:tc>
          <w:tcPr>
            <w:tcW w:w="1454"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10</w:t>
            </w:r>
          </w:p>
        </w:tc>
        <w:tc>
          <w:tcPr>
            <w:tcW w:w="1052"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UNIDADE</w:t>
            </w:r>
          </w:p>
        </w:tc>
        <w:tc>
          <w:tcPr>
            <w:tcW w:w="1573"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0,20</w:t>
            </w:r>
          </w:p>
        </w:tc>
      </w:tr>
      <w:tr w:rsidR="00407150" w:rsidRPr="007D1252" w:rsidTr="007D1252">
        <w:trPr>
          <w:trHeight w:val="300"/>
        </w:trPr>
        <w:tc>
          <w:tcPr>
            <w:tcW w:w="575" w:type="dxa"/>
            <w:tcBorders>
              <w:top w:val="nil"/>
              <w:left w:val="single" w:sz="4" w:space="0" w:color="auto"/>
              <w:bottom w:val="single" w:sz="4" w:space="0" w:color="auto"/>
              <w:right w:val="single" w:sz="4" w:space="0" w:color="auto"/>
            </w:tcBorders>
            <w:shd w:val="clear" w:color="auto" w:fill="auto"/>
            <w:noWrap/>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104</w:t>
            </w:r>
          </w:p>
        </w:tc>
        <w:tc>
          <w:tcPr>
            <w:tcW w:w="4630"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rPr>
                <w:rFonts w:ascii="Arial" w:eastAsia="Times New Roman" w:hAnsi="Arial" w:cs="Arial"/>
                <w:sz w:val="20"/>
                <w:szCs w:val="20"/>
                <w:lang w:eastAsia="pt-BR"/>
              </w:rPr>
            </w:pPr>
            <w:r w:rsidRPr="00407150">
              <w:rPr>
                <w:rFonts w:ascii="Arial" w:eastAsia="Times New Roman" w:hAnsi="Arial" w:cs="Arial"/>
                <w:sz w:val="20"/>
                <w:szCs w:val="20"/>
                <w:lang w:eastAsia="pt-BR"/>
              </w:rPr>
              <w:t>CORTINA IMPERMEAVEL 1,50 X 1,20 M</w:t>
            </w:r>
          </w:p>
        </w:tc>
        <w:tc>
          <w:tcPr>
            <w:tcW w:w="1454"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20</w:t>
            </w:r>
          </w:p>
        </w:tc>
        <w:tc>
          <w:tcPr>
            <w:tcW w:w="1052"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UNIDADE</w:t>
            </w:r>
          </w:p>
        </w:tc>
        <w:tc>
          <w:tcPr>
            <w:tcW w:w="1573"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0,20</w:t>
            </w:r>
          </w:p>
        </w:tc>
      </w:tr>
      <w:tr w:rsidR="00407150" w:rsidRPr="007D1252" w:rsidTr="007D1252">
        <w:trPr>
          <w:trHeight w:val="300"/>
        </w:trPr>
        <w:tc>
          <w:tcPr>
            <w:tcW w:w="575" w:type="dxa"/>
            <w:tcBorders>
              <w:top w:val="nil"/>
              <w:left w:val="single" w:sz="4" w:space="0" w:color="auto"/>
              <w:bottom w:val="single" w:sz="4" w:space="0" w:color="auto"/>
              <w:right w:val="single" w:sz="4" w:space="0" w:color="auto"/>
            </w:tcBorders>
            <w:shd w:val="clear" w:color="auto" w:fill="auto"/>
            <w:noWrap/>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105</w:t>
            </w:r>
          </w:p>
        </w:tc>
        <w:tc>
          <w:tcPr>
            <w:tcW w:w="4630"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rPr>
                <w:rFonts w:ascii="Arial" w:eastAsia="Times New Roman" w:hAnsi="Arial" w:cs="Arial"/>
                <w:sz w:val="20"/>
                <w:szCs w:val="20"/>
                <w:lang w:eastAsia="pt-BR"/>
              </w:rPr>
            </w:pPr>
            <w:r w:rsidRPr="00407150">
              <w:rPr>
                <w:rFonts w:ascii="Arial" w:eastAsia="Times New Roman" w:hAnsi="Arial" w:cs="Arial"/>
                <w:sz w:val="20"/>
                <w:szCs w:val="20"/>
                <w:lang w:eastAsia="pt-BR"/>
              </w:rPr>
              <w:t>CORTINA IMPERMAVEL 1,20 X 1,00 M</w:t>
            </w:r>
          </w:p>
        </w:tc>
        <w:tc>
          <w:tcPr>
            <w:tcW w:w="1454"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proofErr w:type="gramStart"/>
            <w:r w:rsidRPr="00407150">
              <w:rPr>
                <w:rFonts w:ascii="Arial" w:eastAsia="Times New Roman" w:hAnsi="Arial" w:cs="Arial"/>
                <w:bCs/>
                <w:sz w:val="20"/>
                <w:szCs w:val="20"/>
                <w:lang w:eastAsia="pt-BR"/>
              </w:rPr>
              <w:t>2</w:t>
            </w:r>
            <w:proofErr w:type="gramEnd"/>
          </w:p>
        </w:tc>
        <w:tc>
          <w:tcPr>
            <w:tcW w:w="1052"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UNIDADE</w:t>
            </w:r>
          </w:p>
        </w:tc>
        <w:tc>
          <w:tcPr>
            <w:tcW w:w="1573"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0,20</w:t>
            </w:r>
          </w:p>
        </w:tc>
      </w:tr>
      <w:tr w:rsidR="00407150" w:rsidRPr="007D1252" w:rsidTr="007D1252">
        <w:trPr>
          <w:trHeight w:val="300"/>
        </w:trPr>
        <w:tc>
          <w:tcPr>
            <w:tcW w:w="575" w:type="dxa"/>
            <w:tcBorders>
              <w:top w:val="nil"/>
              <w:left w:val="single" w:sz="4" w:space="0" w:color="auto"/>
              <w:bottom w:val="single" w:sz="4" w:space="0" w:color="auto"/>
              <w:right w:val="single" w:sz="4" w:space="0" w:color="auto"/>
            </w:tcBorders>
            <w:shd w:val="clear" w:color="auto" w:fill="auto"/>
            <w:noWrap/>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106</w:t>
            </w:r>
          </w:p>
        </w:tc>
        <w:tc>
          <w:tcPr>
            <w:tcW w:w="4630"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rPr>
                <w:rFonts w:ascii="Arial" w:eastAsia="Times New Roman" w:hAnsi="Arial" w:cs="Arial"/>
                <w:sz w:val="20"/>
                <w:szCs w:val="20"/>
                <w:lang w:eastAsia="pt-BR"/>
              </w:rPr>
            </w:pPr>
            <w:r w:rsidRPr="00407150">
              <w:rPr>
                <w:rFonts w:ascii="Arial" w:eastAsia="Times New Roman" w:hAnsi="Arial" w:cs="Arial"/>
                <w:sz w:val="20"/>
                <w:szCs w:val="20"/>
                <w:lang w:eastAsia="pt-BR"/>
              </w:rPr>
              <w:t>CORTINA IMPERMEAVEL 1,00 X 0,60</w:t>
            </w:r>
          </w:p>
        </w:tc>
        <w:tc>
          <w:tcPr>
            <w:tcW w:w="1454"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proofErr w:type="gramStart"/>
            <w:r w:rsidRPr="00407150">
              <w:rPr>
                <w:rFonts w:ascii="Arial" w:eastAsia="Times New Roman" w:hAnsi="Arial" w:cs="Arial"/>
                <w:bCs/>
                <w:sz w:val="20"/>
                <w:szCs w:val="20"/>
                <w:lang w:eastAsia="pt-BR"/>
              </w:rPr>
              <w:t>3</w:t>
            </w:r>
            <w:proofErr w:type="gramEnd"/>
          </w:p>
        </w:tc>
        <w:tc>
          <w:tcPr>
            <w:tcW w:w="1052"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UNIDADE</w:t>
            </w:r>
          </w:p>
        </w:tc>
        <w:tc>
          <w:tcPr>
            <w:tcW w:w="1573"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0,20</w:t>
            </w:r>
          </w:p>
        </w:tc>
      </w:tr>
      <w:tr w:rsidR="00407150" w:rsidRPr="007D1252" w:rsidTr="007D1252">
        <w:trPr>
          <w:trHeight w:val="960"/>
        </w:trPr>
        <w:tc>
          <w:tcPr>
            <w:tcW w:w="575" w:type="dxa"/>
            <w:tcBorders>
              <w:top w:val="nil"/>
              <w:left w:val="single" w:sz="4" w:space="0" w:color="auto"/>
              <w:bottom w:val="single" w:sz="4" w:space="0" w:color="auto"/>
              <w:right w:val="single" w:sz="4" w:space="0" w:color="auto"/>
            </w:tcBorders>
            <w:shd w:val="clear" w:color="auto" w:fill="auto"/>
            <w:noWrap/>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107</w:t>
            </w:r>
          </w:p>
        </w:tc>
        <w:tc>
          <w:tcPr>
            <w:tcW w:w="4630"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rPr>
                <w:rFonts w:ascii="Arial" w:eastAsia="Times New Roman" w:hAnsi="Arial" w:cs="Arial"/>
                <w:sz w:val="20"/>
                <w:szCs w:val="20"/>
                <w:lang w:eastAsia="pt-BR"/>
              </w:rPr>
            </w:pPr>
            <w:r w:rsidRPr="00407150">
              <w:rPr>
                <w:rFonts w:ascii="Arial" w:eastAsia="Times New Roman" w:hAnsi="Arial" w:cs="Arial"/>
                <w:sz w:val="20"/>
                <w:szCs w:val="20"/>
                <w:lang w:eastAsia="pt-BR"/>
              </w:rPr>
              <w:t>CORTINA LAVAVEL TIPO PERSIANA HORIZONTAL BRANCA OU PERSIANA TIPO ROLO ZEBRA BRANCA 2,30 X 1,00 M</w:t>
            </w:r>
          </w:p>
        </w:tc>
        <w:tc>
          <w:tcPr>
            <w:tcW w:w="1454"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proofErr w:type="gramStart"/>
            <w:r w:rsidRPr="00407150">
              <w:rPr>
                <w:rFonts w:ascii="Arial" w:eastAsia="Times New Roman" w:hAnsi="Arial" w:cs="Arial"/>
                <w:bCs/>
                <w:sz w:val="20"/>
                <w:szCs w:val="20"/>
                <w:lang w:eastAsia="pt-BR"/>
              </w:rPr>
              <w:t>3</w:t>
            </w:r>
            <w:proofErr w:type="gramEnd"/>
          </w:p>
        </w:tc>
        <w:tc>
          <w:tcPr>
            <w:tcW w:w="1052"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UNIDADE</w:t>
            </w:r>
          </w:p>
        </w:tc>
        <w:tc>
          <w:tcPr>
            <w:tcW w:w="1573"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3,00</w:t>
            </w:r>
          </w:p>
        </w:tc>
      </w:tr>
      <w:tr w:rsidR="00407150" w:rsidRPr="007D1252" w:rsidTr="007D1252">
        <w:trPr>
          <w:trHeight w:val="1170"/>
        </w:trPr>
        <w:tc>
          <w:tcPr>
            <w:tcW w:w="575" w:type="dxa"/>
            <w:tcBorders>
              <w:top w:val="nil"/>
              <w:left w:val="single" w:sz="4" w:space="0" w:color="auto"/>
              <w:bottom w:val="single" w:sz="4" w:space="0" w:color="auto"/>
              <w:right w:val="single" w:sz="4" w:space="0" w:color="auto"/>
            </w:tcBorders>
            <w:shd w:val="clear" w:color="auto" w:fill="auto"/>
            <w:noWrap/>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108</w:t>
            </w:r>
          </w:p>
        </w:tc>
        <w:tc>
          <w:tcPr>
            <w:tcW w:w="4630"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rPr>
                <w:rFonts w:ascii="Arial" w:eastAsia="Times New Roman" w:hAnsi="Arial" w:cs="Arial"/>
                <w:sz w:val="20"/>
                <w:szCs w:val="20"/>
                <w:lang w:eastAsia="pt-BR"/>
              </w:rPr>
            </w:pPr>
            <w:r w:rsidRPr="00407150">
              <w:rPr>
                <w:rFonts w:ascii="Arial" w:eastAsia="Times New Roman" w:hAnsi="Arial" w:cs="Arial"/>
                <w:sz w:val="20"/>
                <w:szCs w:val="20"/>
                <w:lang w:eastAsia="pt-BR"/>
              </w:rPr>
              <w:t xml:space="preserve">LAVADORA DE ROUPAS 8,5 KG - </w:t>
            </w:r>
            <w:proofErr w:type="gramStart"/>
            <w:r w:rsidRPr="00407150">
              <w:rPr>
                <w:rFonts w:ascii="Arial" w:eastAsia="Times New Roman" w:hAnsi="Arial" w:cs="Arial"/>
                <w:sz w:val="20"/>
                <w:szCs w:val="20"/>
                <w:lang w:eastAsia="pt-BR"/>
              </w:rPr>
              <w:t>106CM</w:t>
            </w:r>
            <w:proofErr w:type="gramEnd"/>
            <w:r w:rsidRPr="00407150">
              <w:rPr>
                <w:rFonts w:ascii="Arial" w:eastAsia="Times New Roman" w:hAnsi="Arial" w:cs="Arial"/>
                <w:sz w:val="20"/>
                <w:szCs w:val="20"/>
                <w:lang w:eastAsia="pt-BR"/>
              </w:rPr>
              <w:t xml:space="preserve"> X 64 CM; 30,5 KG, PAINEL MECANICO, 12 PROGRAMAS DE LAVAGEM, POLIPROPILENO, REAPROVEITAMENTO DE AGUA</w:t>
            </w:r>
          </w:p>
        </w:tc>
        <w:tc>
          <w:tcPr>
            <w:tcW w:w="1454"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proofErr w:type="gramStart"/>
            <w:r w:rsidRPr="00407150">
              <w:rPr>
                <w:rFonts w:ascii="Arial" w:eastAsia="Times New Roman" w:hAnsi="Arial" w:cs="Arial"/>
                <w:bCs/>
                <w:sz w:val="20"/>
                <w:szCs w:val="20"/>
                <w:lang w:eastAsia="pt-BR"/>
              </w:rPr>
              <w:t>1</w:t>
            </w:r>
            <w:proofErr w:type="gramEnd"/>
          </w:p>
        </w:tc>
        <w:tc>
          <w:tcPr>
            <w:tcW w:w="1052"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UNIDADE</w:t>
            </w:r>
          </w:p>
        </w:tc>
        <w:tc>
          <w:tcPr>
            <w:tcW w:w="1573"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6,00</w:t>
            </w:r>
          </w:p>
        </w:tc>
      </w:tr>
      <w:tr w:rsidR="00407150" w:rsidRPr="007D1252" w:rsidTr="007D1252">
        <w:trPr>
          <w:trHeight w:val="1755"/>
        </w:trPr>
        <w:tc>
          <w:tcPr>
            <w:tcW w:w="575" w:type="dxa"/>
            <w:tcBorders>
              <w:top w:val="nil"/>
              <w:left w:val="single" w:sz="4" w:space="0" w:color="auto"/>
              <w:bottom w:val="single" w:sz="4" w:space="0" w:color="auto"/>
              <w:right w:val="single" w:sz="4" w:space="0" w:color="auto"/>
            </w:tcBorders>
            <w:shd w:val="clear" w:color="auto" w:fill="auto"/>
            <w:noWrap/>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109</w:t>
            </w:r>
          </w:p>
        </w:tc>
        <w:tc>
          <w:tcPr>
            <w:tcW w:w="4630" w:type="dxa"/>
            <w:tcBorders>
              <w:top w:val="nil"/>
              <w:left w:val="nil"/>
              <w:bottom w:val="single" w:sz="4" w:space="0" w:color="auto"/>
              <w:right w:val="single" w:sz="4" w:space="0" w:color="auto"/>
            </w:tcBorders>
            <w:shd w:val="clear" w:color="000000" w:fill="FFFFFF"/>
            <w:vAlign w:val="center"/>
            <w:hideMark/>
          </w:tcPr>
          <w:p w:rsidR="00407150" w:rsidRPr="00407150" w:rsidRDefault="00407150" w:rsidP="00407150">
            <w:pPr>
              <w:spacing w:after="0" w:line="240" w:lineRule="auto"/>
              <w:jc w:val="both"/>
              <w:rPr>
                <w:rFonts w:ascii="Arial" w:eastAsia="Times New Roman" w:hAnsi="Arial" w:cs="Arial"/>
                <w:sz w:val="20"/>
                <w:szCs w:val="20"/>
                <w:lang w:eastAsia="pt-BR"/>
              </w:rPr>
            </w:pPr>
            <w:r w:rsidRPr="00407150">
              <w:rPr>
                <w:rFonts w:ascii="Arial" w:eastAsia="Times New Roman" w:hAnsi="Arial" w:cs="Arial"/>
                <w:sz w:val="20"/>
                <w:szCs w:val="20"/>
                <w:lang w:eastAsia="pt-BR"/>
              </w:rPr>
              <w:t xml:space="preserve">ESCADA COM </w:t>
            </w:r>
            <w:proofErr w:type="gramStart"/>
            <w:r w:rsidRPr="00407150">
              <w:rPr>
                <w:rFonts w:ascii="Arial" w:eastAsia="Times New Roman" w:hAnsi="Arial" w:cs="Arial"/>
                <w:sz w:val="20"/>
                <w:szCs w:val="20"/>
                <w:lang w:eastAsia="pt-BR"/>
              </w:rPr>
              <w:t>7</w:t>
            </w:r>
            <w:proofErr w:type="gramEnd"/>
            <w:r w:rsidRPr="00407150">
              <w:rPr>
                <w:rFonts w:ascii="Arial" w:eastAsia="Times New Roman" w:hAnsi="Arial" w:cs="Arial"/>
                <w:sz w:val="20"/>
                <w:szCs w:val="20"/>
                <w:lang w:eastAsia="pt-BR"/>
              </w:rPr>
              <w:t xml:space="preserve"> DEGRAUS: ESCADA 7 DEGRAUS EM AÇO ESTRUTURA CONSTRUÍDA EM TUBOS PINTADOS 7/8” DOIS DEGRAUS EM CHAPA COM PISO ANTIDERRAPANTE PÉS COM PONTEIRAS DE BORRACHA TRATAMENTO ANTI-FERRUGINOSO PINTURA ELETROSTÁTICA À PÓ DIMENSÕES APROX.: 0,35 X 0,36 X 0,45CM (LXAXC)</w:t>
            </w:r>
          </w:p>
        </w:tc>
        <w:tc>
          <w:tcPr>
            <w:tcW w:w="1454"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proofErr w:type="gramStart"/>
            <w:r w:rsidRPr="00407150">
              <w:rPr>
                <w:rFonts w:ascii="Arial" w:eastAsia="Times New Roman" w:hAnsi="Arial" w:cs="Arial"/>
                <w:bCs/>
                <w:sz w:val="20"/>
                <w:szCs w:val="20"/>
                <w:lang w:eastAsia="pt-BR"/>
              </w:rPr>
              <w:t>1</w:t>
            </w:r>
            <w:proofErr w:type="gramEnd"/>
          </w:p>
        </w:tc>
        <w:tc>
          <w:tcPr>
            <w:tcW w:w="1052"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UNIDADE</w:t>
            </w:r>
          </w:p>
        </w:tc>
        <w:tc>
          <w:tcPr>
            <w:tcW w:w="1573"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1,50</w:t>
            </w:r>
          </w:p>
        </w:tc>
      </w:tr>
      <w:tr w:rsidR="00407150" w:rsidRPr="007D1252" w:rsidTr="007D1252">
        <w:trPr>
          <w:trHeight w:val="1470"/>
        </w:trPr>
        <w:tc>
          <w:tcPr>
            <w:tcW w:w="575" w:type="dxa"/>
            <w:tcBorders>
              <w:top w:val="nil"/>
              <w:left w:val="single" w:sz="4" w:space="0" w:color="auto"/>
              <w:bottom w:val="single" w:sz="4" w:space="0" w:color="auto"/>
              <w:right w:val="single" w:sz="4" w:space="0" w:color="auto"/>
            </w:tcBorders>
            <w:shd w:val="clear" w:color="auto" w:fill="auto"/>
            <w:noWrap/>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110</w:t>
            </w:r>
          </w:p>
        </w:tc>
        <w:tc>
          <w:tcPr>
            <w:tcW w:w="4630"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rPr>
                <w:rFonts w:ascii="Arial" w:eastAsia="Times New Roman" w:hAnsi="Arial" w:cs="Arial"/>
                <w:sz w:val="20"/>
                <w:szCs w:val="20"/>
                <w:lang w:eastAsia="pt-BR"/>
              </w:rPr>
            </w:pPr>
            <w:r w:rsidRPr="00407150">
              <w:rPr>
                <w:rFonts w:ascii="Arial" w:eastAsia="Times New Roman" w:hAnsi="Arial" w:cs="Arial"/>
                <w:sz w:val="20"/>
                <w:szCs w:val="20"/>
                <w:lang w:eastAsia="pt-BR"/>
              </w:rPr>
              <w:t xml:space="preserve">PLATAFORMA CAPACIDADE PARA </w:t>
            </w:r>
            <w:proofErr w:type="gramStart"/>
            <w:r w:rsidRPr="00407150">
              <w:rPr>
                <w:rFonts w:ascii="Arial" w:eastAsia="Times New Roman" w:hAnsi="Arial" w:cs="Arial"/>
                <w:sz w:val="20"/>
                <w:szCs w:val="20"/>
                <w:lang w:eastAsia="pt-BR"/>
              </w:rPr>
              <w:t>1</w:t>
            </w:r>
            <w:proofErr w:type="gramEnd"/>
            <w:r w:rsidRPr="00407150">
              <w:rPr>
                <w:rFonts w:ascii="Arial" w:eastAsia="Times New Roman" w:hAnsi="Arial" w:cs="Arial"/>
                <w:sz w:val="20"/>
                <w:szCs w:val="20"/>
                <w:lang w:eastAsia="pt-BR"/>
              </w:rPr>
              <w:t xml:space="preserve"> PESSOA COM PESO MAXIMO DE 159 KG COM LARGURA DA PLATAFORMA DE MINIMO 0,80 CM E ALTURA DE TRABALHO NO MINIMO 7,85 METROS </w:t>
            </w:r>
          </w:p>
        </w:tc>
        <w:tc>
          <w:tcPr>
            <w:tcW w:w="1454"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proofErr w:type="gramStart"/>
            <w:r w:rsidRPr="00407150">
              <w:rPr>
                <w:rFonts w:ascii="Arial" w:eastAsia="Times New Roman" w:hAnsi="Arial" w:cs="Arial"/>
                <w:bCs/>
                <w:sz w:val="20"/>
                <w:szCs w:val="20"/>
                <w:lang w:eastAsia="pt-BR"/>
              </w:rPr>
              <w:t>1</w:t>
            </w:r>
            <w:proofErr w:type="gramEnd"/>
          </w:p>
        </w:tc>
        <w:tc>
          <w:tcPr>
            <w:tcW w:w="1052"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UNIDADE</w:t>
            </w:r>
          </w:p>
        </w:tc>
        <w:tc>
          <w:tcPr>
            <w:tcW w:w="1573"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6,00</w:t>
            </w:r>
          </w:p>
        </w:tc>
      </w:tr>
      <w:tr w:rsidR="00407150" w:rsidRPr="007D1252" w:rsidTr="007D1252">
        <w:trPr>
          <w:trHeight w:val="4170"/>
        </w:trPr>
        <w:tc>
          <w:tcPr>
            <w:tcW w:w="575" w:type="dxa"/>
            <w:tcBorders>
              <w:top w:val="nil"/>
              <w:left w:val="single" w:sz="4" w:space="0" w:color="auto"/>
              <w:bottom w:val="single" w:sz="4" w:space="0" w:color="auto"/>
              <w:right w:val="single" w:sz="4" w:space="0" w:color="auto"/>
            </w:tcBorders>
            <w:shd w:val="clear" w:color="auto" w:fill="auto"/>
            <w:noWrap/>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111</w:t>
            </w:r>
          </w:p>
        </w:tc>
        <w:tc>
          <w:tcPr>
            <w:tcW w:w="4630"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sz w:val="20"/>
                <w:szCs w:val="20"/>
                <w:lang w:eastAsia="pt-BR"/>
              </w:rPr>
            </w:pPr>
            <w:r w:rsidRPr="00407150">
              <w:rPr>
                <w:rFonts w:ascii="Arial" w:eastAsia="Times New Roman" w:hAnsi="Arial" w:cs="Arial"/>
                <w:sz w:val="20"/>
                <w:szCs w:val="20"/>
                <w:lang w:eastAsia="pt-BR"/>
              </w:rPr>
              <w:t xml:space="preserve">ESTADIÔMETRO ANTROPÔMETRO MEDIDOR DE ALTURA DE PAREDE </w:t>
            </w:r>
            <w:proofErr w:type="gramStart"/>
            <w:r w:rsidRPr="00407150">
              <w:rPr>
                <w:rFonts w:ascii="Arial" w:eastAsia="Times New Roman" w:hAnsi="Arial" w:cs="Arial"/>
                <w:sz w:val="20"/>
                <w:szCs w:val="20"/>
                <w:lang w:eastAsia="pt-BR"/>
              </w:rPr>
              <w:t>200CM</w:t>
            </w:r>
            <w:proofErr w:type="gramEnd"/>
            <w:r w:rsidRPr="00407150">
              <w:rPr>
                <w:rFonts w:ascii="Arial" w:eastAsia="Times New Roman" w:hAnsi="Arial" w:cs="Arial"/>
                <w:sz w:val="20"/>
                <w:szCs w:val="20"/>
                <w:lang w:eastAsia="pt-BR"/>
              </w:rPr>
              <w:t xml:space="preserve"> | FITMETRIA O </w:t>
            </w:r>
            <w:proofErr w:type="spellStart"/>
            <w:r w:rsidRPr="00407150">
              <w:rPr>
                <w:rFonts w:ascii="Arial" w:eastAsia="Times New Roman" w:hAnsi="Arial" w:cs="Arial"/>
                <w:sz w:val="20"/>
                <w:szCs w:val="20"/>
                <w:lang w:eastAsia="pt-BR"/>
              </w:rPr>
              <w:t>Estadiômetro</w:t>
            </w:r>
            <w:proofErr w:type="spellEnd"/>
            <w:r w:rsidRPr="00407150">
              <w:rPr>
                <w:rFonts w:ascii="Arial" w:eastAsia="Times New Roman" w:hAnsi="Arial" w:cs="Arial"/>
                <w:sz w:val="20"/>
                <w:szCs w:val="20"/>
                <w:lang w:eastAsia="pt-BR"/>
              </w:rPr>
              <w:t xml:space="preserve"> </w:t>
            </w:r>
            <w:proofErr w:type="spellStart"/>
            <w:r w:rsidRPr="00407150">
              <w:rPr>
                <w:rFonts w:ascii="Arial" w:eastAsia="Times New Roman" w:hAnsi="Arial" w:cs="Arial"/>
                <w:sz w:val="20"/>
                <w:szCs w:val="20"/>
                <w:lang w:eastAsia="pt-BR"/>
              </w:rPr>
              <w:t>Fitmetria</w:t>
            </w:r>
            <w:proofErr w:type="spellEnd"/>
            <w:r w:rsidRPr="00407150">
              <w:rPr>
                <w:rFonts w:ascii="Arial" w:eastAsia="Times New Roman" w:hAnsi="Arial" w:cs="Arial"/>
                <w:sz w:val="20"/>
                <w:szCs w:val="20"/>
                <w:lang w:eastAsia="pt-BR"/>
              </w:rPr>
              <w:t xml:space="preserve"> é um instrumento desenvolvido para a medição precisa da altura de pessoas. Construído em plástico ABS de alta durabilidade, este dispositivo integra uma régua acoplada a um mecanismo de tambor, projetado para ser instalado permanentemente na parede. A régua, semelhante a uma trena, é fabricada em aço e apresenta graduações em centímetros, com resolução em milímetros, garantindo medições precisas. Dispõe de um cursor deslizante, ajustável para posicionar-se no topo da cabeça do indivíduo, facilitando a leitura precisa da altura através de um visor integrado.</w:t>
            </w:r>
          </w:p>
        </w:tc>
        <w:tc>
          <w:tcPr>
            <w:tcW w:w="1454"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proofErr w:type="gramStart"/>
            <w:r w:rsidRPr="00407150">
              <w:rPr>
                <w:rFonts w:ascii="Arial" w:eastAsia="Times New Roman" w:hAnsi="Arial" w:cs="Arial"/>
                <w:bCs/>
                <w:sz w:val="20"/>
                <w:szCs w:val="20"/>
                <w:lang w:eastAsia="pt-BR"/>
              </w:rPr>
              <w:t>3</w:t>
            </w:r>
            <w:proofErr w:type="gramEnd"/>
          </w:p>
        </w:tc>
        <w:tc>
          <w:tcPr>
            <w:tcW w:w="1052"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UNIDADE</w:t>
            </w:r>
          </w:p>
        </w:tc>
        <w:tc>
          <w:tcPr>
            <w:tcW w:w="1573"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1,50</w:t>
            </w:r>
          </w:p>
        </w:tc>
      </w:tr>
      <w:tr w:rsidR="00407150" w:rsidRPr="007D1252" w:rsidTr="007D1252">
        <w:trPr>
          <w:trHeight w:val="3765"/>
        </w:trPr>
        <w:tc>
          <w:tcPr>
            <w:tcW w:w="575" w:type="dxa"/>
            <w:tcBorders>
              <w:top w:val="nil"/>
              <w:left w:val="single" w:sz="4" w:space="0" w:color="auto"/>
              <w:bottom w:val="single" w:sz="4" w:space="0" w:color="auto"/>
              <w:right w:val="single" w:sz="4" w:space="0" w:color="auto"/>
            </w:tcBorders>
            <w:shd w:val="clear" w:color="auto" w:fill="auto"/>
            <w:noWrap/>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lastRenderedPageBreak/>
              <w:t>112</w:t>
            </w:r>
          </w:p>
        </w:tc>
        <w:tc>
          <w:tcPr>
            <w:tcW w:w="4630"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sz w:val="20"/>
                <w:szCs w:val="20"/>
                <w:lang w:eastAsia="pt-BR"/>
              </w:rPr>
            </w:pPr>
            <w:proofErr w:type="spellStart"/>
            <w:r w:rsidRPr="00407150">
              <w:rPr>
                <w:rFonts w:ascii="Arial" w:eastAsia="Times New Roman" w:hAnsi="Arial" w:cs="Arial"/>
                <w:sz w:val="20"/>
                <w:szCs w:val="20"/>
                <w:lang w:eastAsia="pt-BR"/>
              </w:rPr>
              <w:t>Tablet</w:t>
            </w:r>
            <w:proofErr w:type="spellEnd"/>
            <w:r w:rsidRPr="00407150">
              <w:rPr>
                <w:rFonts w:ascii="Arial" w:eastAsia="Times New Roman" w:hAnsi="Arial" w:cs="Arial"/>
                <w:sz w:val="20"/>
                <w:szCs w:val="20"/>
                <w:lang w:eastAsia="pt-BR"/>
              </w:rPr>
              <w:t xml:space="preserve"> </w:t>
            </w:r>
            <w:proofErr w:type="spellStart"/>
            <w:r w:rsidRPr="00407150">
              <w:rPr>
                <w:rFonts w:ascii="Arial" w:eastAsia="Times New Roman" w:hAnsi="Arial" w:cs="Arial"/>
                <w:sz w:val="20"/>
                <w:szCs w:val="20"/>
                <w:lang w:eastAsia="pt-BR"/>
              </w:rPr>
              <w:t>Tab</w:t>
            </w:r>
            <w:proofErr w:type="spellEnd"/>
            <w:r w:rsidRPr="00407150">
              <w:rPr>
                <w:rFonts w:ascii="Arial" w:eastAsia="Times New Roman" w:hAnsi="Arial" w:cs="Arial"/>
                <w:sz w:val="20"/>
                <w:szCs w:val="20"/>
                <w:lang w:eastAsia="pt-BR"/>
              </w:rPr>
              <w:t xml:space="preserve"> A9 128gb Interna + 8gb </w:t>
            </w:r>
            <w:proofErr w:type="spellStart"/>
            <w:proofErr w:type="gramStart"/>
            <w:r w:rsidRPr="00407150">
              <w:rPr>
                <w:rFonts w:ascii="Arial" w:eastAsia="Times New Roman" w:hAnsi="Arial" w:cs="Arial"/>
                <w:sz w:val="20"/>
                <w:szCs w:val="20"/>
                <w:lang w:eastAsia="pt-BR"/>
              </w:rPr>
              <w:t>Ram</w:t>
            </w:r>
            <w:proofErr w:type="spellEnd"/>
            <w:proofErr w:type="gramEnd"/>
            <w:r w:rsidRPr="00407150">
              <w:rPr>
                <w:rFonts w:ascii="Arial" w:eastAsia="Times New Roman" w:hAnsi="Arial" w:cs="Arial"/>
                <w:sz w:val="20"/>
                <w:szCs w:val="20"/>
                <w:lang w:eastAsia="pt-BR"/>
              </w:rPr>
              <w:t xml:space="preserve"> Cor Prata Características do produto Capacidade: 128 GB Tamanho da tela 8.7 "Sugestão de Marca: Samsung Sugestão de Linha: </w:t>
            </w:r>
            <w:proofErr w:type="spellStart"/>
            <w:r w:rsidRPr="00407150">
              <w:rPr>
                <w:rFonts w:ascii="Arial" w:eastAsia="Times New Roman" w:hAnsi="Arial" w:cs="Arial"/>
                <w:sz w:val="20"/>
                <w:szCs w:val="20"/>
                <w:lang w:eastAsia="pt-BR"/>
              </w:rPr>
              <w:t>Galaxy</w:t>
            </w:r>
            <w:proofErr w:type="spellEnd"/>
            <w:r w:rsidRPr="00407150">
              <w:rPr>
                <w:rFonts w:ascii="Arial" w:eastAsia="Times New Roman" w:hAnsi="Arial" w:cs="Arial"/>
                <w:sz w:val="20"/>
                <w:szCs w:val="20"/>
                <w:lang w:eastAsia="pt-BR"/>
              </w:rPr>
              <w:t xml:space="preserve"> </w:t>
            </w:r>
            <w:proofErr w:type="spellStart"/>
            <w:r w:rsidRPr="00407150">
              <w:rPr>
                <w:rFonts w:ascii="Arial" w:eastAsia="Times New Roman" w:hAnsi="Arial" w:cs="Arial"/>
                <w:sz w:val="20"/>
                <w:szCs w:val="20"/>
                <w:lang w:eastAsia="pt-BR"/>
              </w:rPr>
              <w:t>Tab</w:t>
            </w:r>
            <w:proofErr w:type="spellEnd"/>
            <w:r w:rsidRPr="00407150">
              <w:rPr>
                <w:rFonts w:ascii="Arial" w:eastAsia="Times New Roman" w:hAnsi="Arial" w:cs="Arial"/>
                <w:sz w:val="20"/>
                <w:szCs w:val="20"/>
                <w:lang w:eastAsia="pt-BR"/>
              </w:rPr>
              <w:t xml:space="preserve"> A9 Sugestão de Modelo: X110Sugestão de Versão: A9Cor: Prateado Tamanho da tela: 8,7 "Altura da tela: 21,1 cm Largura da tela: 12,47 cm Com desbloqueio facial: Não Fabricante: Samsung Quantidade de câmeras frontais: 1Conectividade: </w:t>
            </w:r>
            <w:proofErr w:type="spellStart"/>
            <w:r w:rsidRPr="00407150">
              <w:rPr>
                <w:rFonts w:ascii="Arial" w:eastAsia="Times New Roman" w:hAnsi="Arial" w:cs="Arial"/>
                <w:sz w:val="20"/>
                <w:szCs w:val="20"/>
                <w:lang w:eastAsia="pt-BR"/>
              </w:rPr>
              <w:t>Wi-Fi</w:t>
            </w:r>
            <w:proofErr w:type="spellEnd"/>
            <w:r w:rsidRPr="00407150">
              <w:rPr>
                <w:rFonts w:ascii="Arial" w:eastAsia="Times New Roman" w:hAnsi="Arial" w:cs="Arial"/>
                <w:sz w:val="20"/>
                <w:szCs w:val="20"/>
                <w:lang w:eastAsia="pt-BR"/>
              </w:rPr>
              <w:t xml:space="preserve">, Bluetooth Com controle parental: Não Versão de Bluetooth: 5.3Capacidade total do módulo de memória RAM: 8 GB Capacidade: 128 GB Nome do sistema operacional: </w:t>
            </w:r>
            <w:proofErr w:type="spellStart"/>
            <w:r w:rsidRPr="00407150">
              <w:rPr>
                <w:rFonts w:ascii="Arial" w:eastAsia="Times New Roman" w:hAnsi="Arial" w:cs="Arial"/>
                <w:sz w:val="20"/>
                <w:szCs w:val="20"/>
                <w:lang w:eastAsia="pt-BR"/>
              </w:rPr>
              <w:t>Android</w:t>
            </w:r>
            <w:proofErr w:type="spellEnd"/>
            <w:r w:rsidRPr="00407150">
              <w:rPr>
                <w:rFonts w:ascii="Arial" w:eastAsia="Times New Roman" w:hAnsi="Arial" w:cs="Arial"/>
                <w:sz w:val="20"/>
                <w:szCs w:val="20"/>
                <w:lang w:eastAsia="pt-BR"/>
              </w:rPr>
              <w:t xml:space="preserve"> Versão do sistema operacional: </w:t>
            </w:r>
            <w:proofErr w:type="spellStart"/>
            <w:r w:rsidRPr="00407150">
              <w:rPr>
                <w:rFonts w:ascii="Arial" w:eastAsia="Times New Roman" w:hAnsi="Arial" w:cs="Arial"/>
                <w:sz w:val="20"/>
                <w:szCs w:val="20"/>
                <w:lang w:eastAsia="pt-BR"/>
              </w:rPr>
              <w:t>Android</w:t>
            </w:r>
            <w:proofErr w:type="spellEnd"/>
            <w:r w:rsidRPr="00407150">
              <w:rPr>
                <w:rFonts w:ascii="Arial" w:eastAsia="Times New Roman" w:hAnsi="Arial" w:cs="Arial"/>
                <w:sz w:val="20"/>
                <w:szCs w:val="20"/>
                <w:lang w:eastAsia="pt-BR"/>
              </w:rPr>
              <w:t xml:space="preserve"> 13 </w:t>
            </w:r>
            <w:proofErr w:type="spellStart"/>
            <w:r w:rsidRPr="00407150">
              <w:rPr>
                <w:rFonts w:ascii="Arial" w:eastAsia="Times New Roman" w:hAnsi="Arial" w:cs="Arial"/>
                <w:sz w:val="20"/>
                <w:szCs w:val="20"/>
                <w:lang w:eastAsia="pt-BR"/>
              </w:rPr>
              <w:t>One</w:t>
            </w:r>
            <w:proofErr w:type="spellEnd"/>
            <w:r w:rsidRPr="00407150">
              <w:rPr>
                <w:rFonts w:ascii="Arial" w:eastAsia="Times New Roman" w:hAnsi="Arial" w:cs="Arial"/>
                <w:sz w:val="20"/>
                <w:szCs w:val="20"/>
                <w:lang w:eastAsia="pt-BR"/>
              </w:rPr>
              <w:t xml:space="preserve"> UI 5.1Quantidade de câmeras traseiras: 1Capacidade da bateria: 5,1 Ah</w:t>
            </w:r>
          </w:p>
        </w:tc>
        <w:tc>
          <w:tcPr>
            <w:tcW w:w="1454"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20</w:t>
            </w:r>
          </w:p>
        </w:tc>
        <w:tc>
          <w:tcPr>
            <w:tcW w:w="1052"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UNIDADE</w:t>
            </w:r>
          </w:p>
        </w:tc>
        <w:tc>
          <w:tcPr>
            <w:tcW w:w="1573"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6,00</w:t>
            </w:r>
          </w:p>
        </w:tc>
      </w:tr>
      <w:tr w:rsidR="00407150" w:rsidRPr="007D1252" w:rsidTr="007D1252">
        <w:trPr>
          <w:trHeight w:val="885"/>
        </w:trPr>
        <w:tc>
          <w:tcPr>
            <w:tcW w:w="575" w:type="dxa"/>
            <w:tcBorders>
              <w:top w:val="nil"/>
              <w:left w:val="single" w:sz="4" w:space="0" w:color="auto"/>
              <w:bottom w:val="single" w:sz="4" w:space="0" w:color="auto"/>
              <w:right w:val="single" w:sz="4" w:space="0" w:color="auto"/>
            </w:tcBorders>
            <w:shd w:val="clear" w:color="auto" w:fill="auto"/>
            <w:noWrap/>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113</w:t>
            </w:r>
          </w:p>
        </w:tc>
        <w:tc>
          <w:tcPr>
            <w:tcW w:w="4630"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sz w:val="20"/>
                <w:szCs w:val="20"/>
                <w:lang w:eastAsia="pt-BR"/>
              </w:rPr>
            </w:pPr>
            <w:r w:rsidRPr="00407150">
              <w:rPr>
                <w:rFonts w:ascii="Arial" w:eastAsia="Times New Roman" w:hAnsi="Arial" w:cs="Arial"/>
                <w:sz w:val="20"/>
                <w:szCs w:val="20"/>
                <w:lang w:eastAsia="pt-BR"/>
              </w:rPr>
              <w:t xml:space="preserve">Estante de Aço </w:t>
            </w:r>
            <w:proofErr w:type="gramStart"/>
            <w:r w:rsidRPr="00407150">
              <w:rPr>
                <w:rFonts w:ascii="Arial" w:eastAsia="Times New Roman" w:hAnsi="Arial" w:cs="Arial"/>
                <w:sz w:val="20"/>
                <w:szCs w:val="20"/>
                <w:lang w:eastAsia="pt-BR"/>
              </w:rPr>
              <w:t>30cm</w:t>
            </w:r>
            <w:proofErr w:type="gramEnd"/>
            <w:r w:rsidRPr="00407150">
              <w:rPr>
                <w:rFonts w:ascii="Arial" w:eastAsia="Times New Roman" w:hAnsi="Arial" w:cs="Arial"/>
                <w:sz w:val="20"/>
                <w:szCs w:val="20"/>
                <w:lang w:eastAsia="pt-BR"/>
              </w:rPr>
              <w:t xml:space="preserve"> Linha Pesada CHAPA 22 c/ 06 Prateleiras e 04 Colunas L3 c/ 3,00m de Altura. </w:t>
            </w:r>
            <w:proofErr w:type="gramStart"/>
            <w:r w:rsidRPr="00407150">
              <w:rPr>
                <w:rFonts w:ascii="Arial" w:eastAsia="Times New Roman" w:hAnsi="Arial" w:cs="Arial"/>
                <w:sz w:val="20"/>
                <w:szCs w:val="20"/>
                <w:lang w:eastAsia="pt-BR"/>
              </w:rPr>
              <w:t xml:space="preserve">( </w:t>
            </w:r>
            <w:proofErr w:type="gramEnd"/>
            <w:r w:rsidRPr="00407150">
              <w:rPr>
                <w:rFonts w:ascii="Arial" w:eastAsia="Times New Roman" w:hAnsi="Arial" w:cs="Arial"/>
                <w:sz w:val="20"/>
                <w:szCs w:val="20"/>
                <w:lang w:eastAsia="pt-BR"/>
              </w:rPr>
              <w:t xml:space="preserve">100 </w:t>
            </w:r>
            <w:proofErr w:type="spellStart"/>
            <w:r w:rsidRPr="00407150">
              <w:rPr>
                <w:rFonts w:ascii="Arial" w:eastAsia="Times New Roman" w:hAnsi="Arial" w:cs="Arial"/>
                <w:sz w:val="20"/>
                <w:szCs w:val="20"/>
                <w:lang w:eastAsia="pt-BR"/>
              </w:rPr>
              <w:t>kgs</w:t>
            </w:r>
            <w:proofErr w:type="spellEnd"/>
            <w:r w:rsidRPr="00407150">
              <w:rPr>
                <w:rFonts w:ascii="Arial" w:eastAsia="Times New Roman" w:hAnsi="Arial" w:cs="Arial"/>
                <w:sz w:val="20"/>
                <w:szCs w:val="20"/>
                <w:lang w:eastAsia="pt-BR"/>
              </w:rPr>
              <w:t>)</w:t>
            </w:r>
          </w:p>
        </w:tc>
        <w:tc>
          <w:tcPr>
            <w:tcW w:w="1454"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10</w:t>
            </w:r>
          </w:p>
        </w:tc>
        <w:tc>
          <w:tcPr>
            <w:tcW w:w="1052"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UNIDADE</w:t>
            </w:r>
          </w:p>
        </w:tc>
        <w:tc>
          <w:tcPr>
            <w:tcW w:w="1573"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1,50</w:t>
            </w:r>
          </w:p>
        </w:tc>
      </w:tr>
      <w:tr w:rsidR="00407150" w:rsidRPr="007D1252" w:rsidTr="007D1252">
        <w:trPr>
          <w:trHeight w:val="2670"/>
        </w:trPr>
        <w:tc>
          <w:tcPr>
            <w:tcW w:w="575" w:type="dxa"/>
            <w:tcBorders>
              <w:top w:val="nil"/>
              <w:left w:val="single" w:sz="4" w:space="0" w:color="auto"/>
              <w:bottom w:val="single" w:sz="4" w:space="0" w:color="auto"/>
              <w:right w:val="single" w:sz="4" w:space="0" w:color="auto"/>
            </w:tcBorders>
            <w:shd w:val="clear" w:color="auto" w:fill="auto"/>
            <w:noWrap/>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114</w:t>
            </w:r>
          </w:p>
        </w:tc>
        <w:tc>
          <w:tcPr>
            <w:tcW w:w="4630"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rPr>
                <w:rFonts w:ascii="Arial" w:eastAsia="Times New Roman" w:hAnsi="Arial" w:cs="Arial"/>
                <w:sz w:val="20"/>
                <w:szCs w:val="20"/>
                <w:lang w:eastAsia="pt-BR"/>
              </w:rPr>
            </w:pPr>
            <w:r w:rsidRPr="00407150">
              <w:rPr>
                <w:rFonts w:ascii="Arial" w:eastAsia="Times New Roman" w:hAnsi="Arial" w:cs="Arial"/>
                <w:sz w:val="20"/>
                <w:szCs w:val="20"/>
                <w:lang w:eastAsia="pt-BR"/>
              </w:rPr>
              <w:t xml:space="preserve">Cortina blackout tecido cortina blackout tecido, com acabamento </w:t>
            </w:r>
            <w:proofErr w:type="spellStart"/>
            <w:proofErr w:type="gramStart"/>
            <w:r w:rsidRPr="00407150">
              <w:rPr>
                <w:rFonts w:ascii="Arial" w:eastAsia="Times New Roman" w:hAnsi="Arial" w:cs="Arial"/>
                <w:sz w:val="20"/>
                <w:szCs w:val="20"/>
                <w:lang w:eastAsia="pt-BR"/>
              </w:rPr>
              <w:t>premium</w:t>
            </w:r>
            <w:proofErr w:type="spellEnd"/>
            <w:proofErr w:type="gramEnd"/>
            <w:r w:rsidRPr="00407150">
              <w:rPr>
                <w:rFonts w:ascii="Arial" w:eastAsia="Times New Roman" w:hAnsi="Arial" w:cs="Arial"/>
                <w:sz w:val="20"/>
                <w:szCs w:val="20"/>
                <w:lang w:eastAsia="pt-BR"/>
              </w:rPr>
              <w:t xml:space="preserve"> em bainha, tecido antialérgico, bloqueia 90% da luz deixando o ambiente mais aconchegante.especificações: tamanho: 2,80m(larg.) x 2,30m(alt.). </w:t>
            </w:r>
            <w:proofErr w:type="gramStart"/>
            <w:r w:rsidRPr="00407150">
              <w:rPr>
                <w:rFonts w:ascii="Arial" w:eastAsia="Times New Roman" w:hAnsi="Arial" w:cs="Arial"/>
                <w:sz w:val="20"/>
                <w:szCs w:val="20"/>
                <w:lang w:eastAsia="pt-BR"/>
              </w:rPr>
              <w:t>com</w:t>
            </w:r>
            <w:proofErr w:type="gramEnd"/>
            <w:r w:rsidRPr="00407150">
              <w:rPr>
                <w:rFonts w:ascii="Arial" w:eastAsia="Times New Roman" w:hAnsi="Arial" w:cs="Arial"/>
                <w:sz w:val="20"/>
                <w:szCs w:val="20"/>
                <w:lang w:eastAsia="pt-BR"/>
              </w:rPr>
              <w:t xml:space="preserve"> 20 </w:t>
            </w:r>
            <w:proofErr w:type="spellStart"/>
            <w:r w:rsidRPr="00407150">
              <w:rPr>
                <w:rFonts w:ascii="Arial" w:eastAsia="Times New Roman" w:hAnsi="Arial" w:cs="Arial"/>
                <w:sz w:val="20"/>
                <w:szCs w:val="20"/>
                <w:lang w:eastAsia="pt-BR"/>
              </w:rPr>
              <w:t>ilhóses</w:t>
            </w:r>
            <w:proofErr w:type="spellEnd"/>
            <w:r w:rsidRPr="00407150">
              <w:rPr>
                <w:rFonts w:ascii="Arial" w:eastAsia="Times New Roman" w:hAnsi="Arial" w:cs="Arial"/>
                <w:sz w:val="20"/>
                <w:szCs w:val="20"/>
                <w:lang w:eastAsia="pt-BR"/>
              </w:rPr>
              <w:t xml:space="preserve"> sendo: 2 partes de 1,40m x 2,30 (largura x altura), com 10 </w:t>
            </w:r>
            <w:proofErr w:type="spellStart"/>
            <w:r w:rsidRPr="00407150">
              <w:rPr>
                <w:rFonts w:ascii="Arial" w:eastAsia="Times New Roman" w:hAnsi="Arial" w:cs="Arial"/>
                <w:sz w:val="20"/>
                <w:szCs w:val="20"/>
                <w:lang w:eastAsia="pt-BR"/>
              </w:rPr>
              <w:t>ilhóses</w:t>
            </w:r>
            <w:proofErr w:type="spellEnd"/>
            <w:r w:rsidRPr="00407150">
              <w:rPr>
                <w:rFonts w:ascii="Arial" w:eastAsia="Times New Roman" w:hAnsi="Arial" w:cs="Arial"/>
                <w:sz w:val="20"/>
                <w:szCs w:val="20"/>
                <w:lang w:eastAsia="pt-BR"/>
              </w:rPr>
              <w:t xml:space="preserve"> cromados em cada parte, tecido 100% poliéster, 90% </w:t>
            </w:r>
            <w:proofErr w:type="spellStart"/>
            <w:r w:rsidRPr="00407150">
              <w:rPr>
                <w:rFonts w:ascii="Arial" w:eastAsia="Times New Roman" w:hAnsi="Arial" w:cs="Arial"/>
                <w:sz w:val="20"/>
                <w:szCs w:val="20"/>
                <w:lang w:eastAsia="pt-BR"/>
              </w:rPr>
              <w:t>black</w:t>
            </w:r>
            <w:proofErr w:type="spellEnd"/>
            <w:r w:rsidRPr="00407150">
              <w:rPr>
                <w:rFonts w:ascii="Arial" w:eastAsia="Times New Roman" w:hAnsi="Arial" w:cs="Arial"/>
                <w:sz w:val="20"/>
                <w:szCs w:val="20"/>
                <w:lang w:eastAsia="pt-BR"/>
              </w:rPr>
              <w:t xml:space="preserve"> out (corta luz). </w:t>
            </w:r>
            <w:proofErr w:type="gramStart"/>
            <w:r w:rsidRPr="00407150">
              <w:rPr>
                <w:rFonts w:ascii="Arial" w:eastAsia="Times New Roman" w:hAnsi="Arial" w:cs="Arial"/>
                <w:sz w:val="20"/>
                <w:szCs w:val="20"/>
                <w:lang w:eastAsia="pt-BR"/>
              </w:rPr>
              <w:t>lavável</w:t>
            </w:r>
            <w:proofErr w:type="gramEnd"/>
            <w:r w:rsidRPr="00407150">
              <w:rPr>
                <w:rFonts w:ascii="Arial" w:eastAsia="Times New Roman" w:hAnsi="Arial" w:cs="Arial"/>
                <w:sz w:val="20"/>
                <w:szCs w:val="20"/>
                <w:lang w:eastAsia="pt-BR"/>
              </w:rPr>
              <w:t xml:space="preserve"> (não encolhe após a lavagem). Ilhós cromado. Recomendado para varão de 2,00m (</w:t>
            </w:r>
            <w:proofErr w:type="gramStart"/>
            <w:r w:rsidRPr="00407150">
              <w:rPr>
                <w:rFonts w:ascii="Arial" w:eastAsia="Times New Roman" w:hAnsi="Arial" w:cs="Arial"/>
                <w:sz w:val="20"/>
                <w:szCs w:val="20"/>
                <w:lang w:eastAsia="pt-BR"/>
              </w:rPr>
              <w:t>18mm</w:t>
            </w:r>
            <w:proofErr w:type="gramEnd"/>
            <w:r w:rsidRPr="00407150">
              <w:rPr>
                <w:rFonts w:ascii="Arial" w:eastAsia="Times New Roman" w:hAnsi="Arial" w:cs="Arial"/>
                <w:sz w:val="20"/>
                <w:szCs w:val="20"/>
                <w:lang w:eastAsia="pt-BR"/>
              </w:rPr>
              <w:t xml:space="preserve"> a 28mm).</w:t>
            </w:r>
          </w:p>
        </w:tc>
        <w:tc>
          <w:tcPr>
            <w:tcW w:w="1454"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20</w:t>
            </w:r>
          </w:p>
        </w:tc>
        <w:tc>
          <w:tcPr>
            <w:tcW w:w="1052"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UNIDADE</w:t>
            </w:r>
          </w:p>
        </w:tc>
        <w:tc>
          <w:tcPr>
            <w:tcW w:w="1573"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0,80</w:t>
            </w:r>
          </w:p>
        </w:tc>
      </w:tr>
      <w:tr w:rsidR="00407150" w:rsidRPr="007D1252" w:rsidTr="007D1252">
        <w:trPr>
          <w:trHeight w:val="300"/>
        </w:trPr>
        <w:tc>
          <w:tcPr>
            <w:tcW w:w="575" w:type="dxa"/>
            <w:tcBorders>
              <w:top w:val="nil"/>
              <w:left w:val="single" w:sz="4" w:space="0" w:color="auto"/>
              <w:bottom w:val="single" w:sz="4" w:space="0" w:color="auto"/>
              <w:right w:val="single" w:sz="4" w:space="0" w:color="auto"/>
            </w:tcBorders>
            <w:shd w:val="clear" w:color="auto" w:fill="auto"/>
            <w:noWrap/>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115</w:t>
            </w:r>
          </w:p>
        </w:tc>
        <w:tc>
          <w:tcPr>
            <w:tcW w:w="4630"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rPr>
                <w:rFonts w:ascii="Arial" w:eastAsia="Times New Roman" w:hAnsi="Arial" w:cs="Arial"/>
                <w:sz w:val="20"/>
                <w:szCs w:val="20"/>
                <w:lang w:eastAsia="pt-BR"/>
              </w:rPr>
            </w:pPr>
            <w:r w:rsidRPr="00407150">
              <w:rPr>
                <w:rFonts w:ascii="Arial" w:eastAsia="Times New Roman" w:hAnsi="Arial" w:cs="Arial"/>
                <w:sz w:val="20"/>
                <w:szCs w:val="20"/>
                <w:lang w:eastAsia="pt-BR"/>
              </w:rPr>
              <w:t xml:space="preserve">Ventilador de teto/parede, com </w:t>
            </w:r>
            <w:proofErr w:type="gramStart"/>
            <w:r w:rsidRPr="00407150">
              <w:rPr>
                <w:rFonts w:ascii="Arial" w:eastAsia="Times New Roman" w:hAnsi="Arial" w:cs="Arial"/>
                <w:sz w:val="20"/>
                <w:szCs w:val="20"/>
                <w:lang w:eastAsia="pt-BR"/>
              </w:rPr>
              <w:t>4</w:t>
            </w:r>
            <w:proofErr w:type="gramEnd"/>
            <w:r w:rsidRPr="00407150">
              <w:rPr>
                <w:rFonts w:ascii="Arial" w:eastAsia="Times New Roman" w:hAnsi="Arial" w:cs="Arial"/>
                <w:sz w:val="20"/>
                <w:szCs w:val="20"/>
                <w:lang w:eastAsia="pt-BR"/>
              </w:rPr>
              <w:t xml:space="preserve"> pás</w:t>
            </w:r>
          </w:p>
        </w:tc>
        <w:tc>
          <w:tcPr>
            <w:tcW w:w="1454"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proofErr w:type="gramStart"/>
            <w:r w:rsidRPr="00407150">
              <w:rPr>
                <w:rFonts w:ascii="Arial" w:eastAsia="Times New Roman" w:hAnsi="Arial" w:cs="Arial"/>
                <w:bCs/>
                <w:sz w:val="20"/>
                <w:szCs w:val="20"/>
                <w:lang w:eastAsia="pt-BR"/>
              </w:rPr>
              <w:t>7</w:t>
            </w:r>
            <w:proofErr w:type="gramEnd"/>
          </w:p>
        </w:tc>
        <w:tc>
          <w:tcPr>
            <w:tcW w:w="1052"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UNIDADE</w:t>
            </w:r>
          </w:p>
        </w:tc>
        <w:tc>
          <w:tcPr>
            <w:tcW w:w="1573"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1,50</w:t>
            </w:r>
          </w:p>
        </w:tc>
      </w:tr>
      <w:tr w:rsidR="00407150" w:rsidRPr="007D1252" w:rsidTr="007D1252">
        <w:trPr>
          <w:trHeight w:val="765"/>
        </w:trPr>
        <w:tc>
          <w:tcPr>
            <w:tcW w:w="575" w:type="dxa"/>
            <w:tcBorders>
              <w:top w:val="nil"/>
              <w:left w:val="single" w:sz="4" w:space="0" w:color="auto"/>
              <w:bottom w:val="single" w:sz="4" w:space="0" w:color="auto"/>
              <w:right w:val="single" w:sz="4" w:space="0" w:color="auto"/>
            </w:tcBorders>
            <w:shd w:val="clear" w:color="auto" w:fill="auto"/>
            <w:noWrap/>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116</w:t>
            </w:r>
          </w:p>
        </w:tc>
        <w:tc>
          <w:tcPr>
            <w:tcW w:w="4630"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rPr>
                <w:rFonts w:ascii="Arial" w:eastAsia="Times New Roman" w:hAnsi="Arial" w:cs="Arial"/>
                <w:sz w:val="20"/>
                <w:szCs w:val="20"/>
                <w:lang w:eastAsia="pt-BR"/>
              </w:rPr>
            </w:pPr>
            <w:r w:rsidRPr="00407150">
              <w:rPr>
                <w:rFonts w:ascii="Arial" w:eastAsia="Times New Roman" w:hAnsi="Arial" w:cs="Arial"/>
                <w:sz w:val="20"/>
                <w:szCs w:val="20"/>
                <w:lang w:eastAsia="pt-BR"/>
              </w:rPr>
              <w:t xml:space="preserve">Armário de aço, altura de 100 a 210 cm x largura de 70 a 110 cm, com </w:t>
            </w:r>
            <w:proofErr w:type="gramStart"/>
            <w:r w:rsidRPr="00407150">
              <w:rPr>
                <w:rFonts w:ascii="Arial" w:eastAsia="Times New Roman" w:hAnsi="Arial" w:cs="Arial"/>
                <w:sz w:val="20"/>
                <w:szCs w:val="20"/>
                <w:lang w:eastAsia="pt-BR"/>
              </w:rPr>
              <w:t>3</w:t>
            </w:r>
            <w:proofErr w:type="gramEnd"/>
            <w:r w:rsidRPr="00407150">
              <w:rPr>
                <w:rFonts w:ascii="Arial" w:eastAsia="Times New Roman" w:hAnsi="Arial" w:cs="Arial"/>
                <w:sz w:val="20"/>
                <w:szCs w:val="20"/>
                <w:lang w:eastAsia="pt-BR"/>
              </w:rPr>
              <w:t xml:space="preserve"> ou 4 </w:t>
            </w:r>
            <w:proofErr w:type="spellStart"/>
            <w:r w:rsidRPr="00407150">
              <w:rPr>
                <w:rFonts w:ascii="Arial" w:eastAsia="Times New Roman" w:hAnsi="Arial" w:cs="Arial"/>
                <w:sz w:val="20"/>
                <w:szCs w:val="20"/>
                <w:lang w:eastAsia="pt-BR"/>
              </w:rPr>
              <w:t>pratelerias</w:t>
            </w:r>
            <w:proofErr w:type="spellEnd"/>
            <w:r w:rsidRPr="00407150">
              <w:rPr>
                <w:rFonts w:ascii="Arial" w:eastAsia="Times New Roman" w:hAnsi="Arial" w:cs="Arial"/>
                <w:sz w:val="20"/>
                <w:szCs w:val="20"/>
                <w:lang w:eastAsia="pt-BR"/>
              </w:rPr>
              <w:t xml:space="preserve">, </w:t>
            </w:r>
            <w:proofErr w:type="spellStart"/>
            <w:r w:rsidRPr="00407150">
              <w:rPr>
                <w:rFonts w:ascii="Arial" w:eastAsia="Times New Roman" w:hAnsi="Arial" w:cs="Arial"/>
                <w:sz w:val="20"/>
                <w:szCs w:val="20"/>
                <w:lang w:eastAsia="pt-BR"/>
              </w:rPr>
              <w:t>capavidademínima</w:t>
            </w:r>
            <w:proofErr w:type="spellEnd"/>
            <w:r w:rsidRPr="00407150">
              <w:rPr>
                <w:rFonts w:ascii="Arial" w:eastAsia="Times New Roman" w:hAnsi="Arial" w:cs="Arial"/>
                <w:sz w:val="20"/>
                <w:szCs w:val="20"/>
                <w:lang w:eastAsia="pt-BR"/>
              </w:rPr>
              <w:t xml:space="preserve"> das prateleiras de 20kg</w:t>
            </w:r>
          </w:p>
        </w:tc>
        <w:tc>
          <w:tcPr>
            <w:tcW w:w="1454"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proofErr w:type="gramStart"/>
            <w:r w:rsidRPr="00407150">
              <w:rPr>
                <w:rFonts w:ascii="Arial" w:eastAsia="Times New Roman" w:hAnsi="Arial" w:cs="Arial"/>
                <w:bCs/>
                <w:sz w:val="20"/>
                <w:szCs w:val="20"/>
                <w:lang w:eastAsia="pt-BR"/>
              </w:rPr>
              <w:t>4</w:t>
            </w:r>
            <w:proofErr w:type="gramEnd"/>
          </w:p>
        </w:tc>
        <w:tc>
          <w:tcPr>
            <w:tcW w:w="1052"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UNIDADE</w:t>
            </w:r>
          </w:p>
        </w:tc>
        <w:tc>
          <w:tcPr>
            <w:tcW w:w="1573"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6,00</w:t>
            </w:r>
          </w:p>
        </w:tc>
      </w:tr>
      <w:tr w:rsidR="00407150" w:rsidRPr="007D1252" w:rsidTr="007D1252">
        <w:trPr>
          <w:trHeight w:val="510"/>
        </w:trPr>
        <w:tc>
          <w:tcPr>
            <w:tcW w:w="575" w:type="dxa"/>
            <w:tcBorders>
              <w:top w:val="nil"/>
              <w:left w:val="single" w:sz="4" w:space="0" w:color="auto"/>
              <w:bottom w:val="single" w:sz="4" w:space="0" w:color="auto"/>
              <w:right w:val="single" w:sz="4" w:space="0" w:color="auto"/>
            </w:tcBorders>
            <w:shd w:val="clear" w:color="auto" w:fill="auto"/>
            <w:noWrap/>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117</w:t>
            </w:r>
          </w:p>
        </w:tc>
        <w:tc>
          <w:tcPr>
            <w:tcW w:w="4630"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rPr>
                <w:rFonts w:ascii="Arial" w:eastAsia="Times New Roman" w:hAnsi="Arial" w:cs="Arial"/>
                <w:sz w:val="20"/>
                <w:szCs w:val="20"/>
                <w:lang w:eastAsia="pt-BR"/>
              </w:rPr>
            </w:pPr>
            <w:r w:rsidRPr="00407150">
              <w:rPr>
                <w:rFonts w:ascii="Arial" w:eastAsia="Times New Roman" w:hAnsi="Arial" w:cs="Arial"/>
                <w:sz w:val="20"/>
                <w:szCs w:val="20"/>
                <w:lang w:eastAsia="pt-BR"/>
              </w:rPr>
              <w:t xml:space="preserve">Armário vitrine com </w:t>
            </w:r>
            <w:proofErr w:type="gramStart"/>
            <w:r w:rsidRPr="00407150">
              <w:rPr>
                <w:rFonts w:ascii="Arial" w:eastAsia="Times New Roman" w:hAnsi="Arial" w:cs="Arial"/>
                <w:sz w:val="20"/>
                <w:szCs w:val="20"/>
                <w:lang w:eastAsia="pt-BR"/>
              </w:rPr>
              <w:t>2</w:t>
            </w:r>
            <w:proofErr w:type="gramEnd"/>
            <w:r w:rsidRPr="00407150">
              <w:rPr>
                <w:rFonts w:ascii="Arial" w:eastAsia="Times New Roman" w:hAnsi="Arial" w:cs="Arial"/>
                <w:sz w:val="20"/>
                <w:szCs w:val="20"/>
                <w:lang w:eastAsia="pt-BR"/>
              </w:rPr>
              <w:t xml:space="preserve"> portas, em aço ou ferro pintado, com laterais de vidro</w:t>
            </w:r>
          </w:p>
        </w:tc>
        <w:tc>
          <w:tcPr>
            <w:tcW w:w="1454"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proofErr w:type="gramStart"/>
            <w:r w:rsidRPr="00407150">
              <w:rPr>
                <w:rFonts w:ascii="Arial" w:eastAsia="Times New Roman" w:hAnsi="Arial" w:cs="Arial"/>
                <w:bCs/>
                <w:sz w:val="20"/>
                <w:szCs w:val="20"/>
                <w:lang w:eastAsia="pt-BR"/>
              </w:rPr>
              <w:t>1</w:t>
            </w:r>
            <w:proofErr w:type="gramEnd"/>
          </w:p>
        </w:tc>
        <w:tc>
          <w:tcPr>
            <w:tcW w:w="1052"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UNIDADE</w:t>
            </w:r>
          </w:p>
        </w:tc>
        <w:tc>
          <w:tcPr>
            <w:tcW w:w="1573"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12,00</w:t>
            </w:r>
          </w:p>
        </w:tc>
      </w:tr>
      <w:tr w:rsidR="00407150" w:rsidRPr="007D1252" w:rsidTr="007D1252">
        <w:trPr>
          <w:trHeight w:val="300"/>
        </w:trPr>
        <w:tc>
          <w:tcPr>
            <w:tcW w:w="575" w:type="dxa"/>
            <w:tcBorders>
              <w:top w:val="nil"/>
              <w:left w:val="single" w:sz="4" w:space="0" w:color="auto"/>
              <w:bottom w:val="single" w:sz="4" w:space="0" w:color="auto"/>
              <w:right w:val="single" w:sz="4" w:space="0" w:color="auto"/>
            </w:tcBorders>
            <w:shd w:val="clear" w:color="auto" w:fill="auto"/>
            <w:noWrap/>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118</w:t>
            </w:r>
          </w:p>
        </w:tc>
        <w:tc>
          <w:tcPr>
            <w:tcW w:w="4630"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rPr>
                <w:rFonts w:ascii="Arial" w:eastAsia="Times New Roman" w:hAnsi="Arial" w:cs="Arial"/>
                <w:sz w:val="20"/>
                <w:szCs w:val="20"/>
                <w:lang w:eastAsia="pt-BR"/>
              </w:rPr>
            </w:pPr>
            <w:r w:rsidRPr="00407150">
              <w:rPr>
                <w:rFonts w:ascii="Arial" w:eastAsia="Times New Roman" w:hAnsi="Arial" w:cs="Arial"/>
                <w:sz w:val="20"/>
                <w:szCs w:val="20"/>
                <w:lang w:eastAsia="pt-BR"/>
              </w:rPr>
              <w:t xml:space="preserve">Lanterna Clínica de </w:t>
            </w:r>
            <w:proofErr w:type="spellStart"/>
            <w:r w:rsidRPr="00407150">
              <w:rPr>
                <w:rFonts w:ascii="Arial" w:eastAsia="Times New Roman" w:hAnsi="Arial" w:cs="Arial"/>
                <w:sz w:val="20"/>
                <w:szCs w:val="20"/>
                <w:lang w:eastAsia="pt-BR"/>
              </w:rPr>
              <w:t>Led</w:t>
            </w:r>
            <w:proofErr w:type="spellEnd"/>
          </w:p>
        </w:tc>
        <w:tc>
          <w:tcPr>
            <w:tcW w:w="1454"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proofErr w:type="gramStart"/>
            <w:r w:rsidRPr="00407150">
              <w:rPr>
                <w:rFonts w:ascii="Arial" w:eastAsia="Times New Roman" w:hAnsi="Arial" w:cs="Arial"/>
                <w:bCs/>
                <w:sz w:val="20"/>
                <w:szCs w:val="20"/>
                <w:lang w:eastAsia="pt-BR"/>
              </w:rPr>
              <w:t>1</w:t>
            </w:r>
            <w:proofErr w:type="gramEnd"/>
          </w:p>
        </w:tc>
        <w:tc>
          <w:tcPr>
            <w:tcW w:w="1052"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UNIDADE</w:t>
            </w:r>
          </w:p>
        </w:tc>
        <w:tc>
          <w:tcPr>
            <w:tcW w:w="1573"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0,40</w:t>
            </w:r>
          </w:p>
        </w:tc>
      </w:tr>
      <w:tr w:rsidR="00407150" w:rsidRPr="007D1252" w:rsidTr="007D1252">
        <w:trPr>
          <w:trHeight w:val="555"/>
        </w:trPr>
        <w:tc>
          <w:tcPr>
            <w:tcW w:w="575" w:type="dxa"/>
            <w:tcBorders>
              <w:top w:val="nil"/>
              <w:left w:val="single" w:sz="4" w:space="0" w:color="auto"/>
              <w:bottom w:val="single" w:sz="4" w:space="0" w:color="auto"/>
              <w:right w:val="single" w:sz="4" w:space="0" w:color="auto"/>
            </w:tcBorders>
            <w:shd w:val="clear" w:color="auto" w:fill="auto"/>
            <w:noWrap/>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119</w:t>
            </w:r>
          </w:p>
        </w:tc>
        <w:tc>
          <w:tcPr>
            <w:tcW w:w="4630"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rPr>
                <w:rFonts w:ascii="Arial" w:eastAsia="Times New Roman" w:hAnsi="Arial" w:cs="Arial"/>
                <w:sz w:val="20"/>
                <w:szCs w:val="20"/>
                <w:lang w:eastAsia="pt-BR"/>
              </w:rPr>
            </w:pPr>
            <w:proofErr w:type="spellStart"/>
            <w:r w:rsidRPr="00407150">
              <w:rPr>
                <w:rFonts w:ascii="Arial" w:eastAsia="Times New Roman" w:hAnsi="Arial" w:cs="Arial"/>
                <w:sz w:val="20"/>
                <w:szCs w:val="20"/>
                <w:lang w:eastAsia="pt-BR"/>
              </w:rPr>
              <w:t>Smartphone</w:t>
            </w:r>
            <w:proofErr w:type="spellEnd"/>
            <w:r w:rsidRPr="00407150">
              <w:rPr>
                <w:rFonts w:ascii="Arial" w:eastAsia="Times New Roman" w:hAnsi="Arial" w:cs="Arial"/>
                <w:sz w:val="20"/>
                <w:szCs w:val="20"/>
                <w:lang w:eastAsia="pt-BR"/>
              </w:rPr>
              <w:t xml:space="preserve"> com memória interna 512 GB, 12 GB, </w:t>
            </w:r>
            <w:proofErr w:type="spellStart"/>
            <w:r w:rsidRPr="00407150">
              <w:rPr>
                <w:rFonts w:ascii="Arial" w:eastAsia="Times New Roman" w:hAnsi="Arial" w:cs="Arial"/>
                <w:sz w:val="20"/>
                <w:szCs w:val="20"/>
                <w:lang w:eastAsia="pt-BR"/>
              </w:rPr>
              <w:t>Camera</w:t>
            </w:r>
            <w:proofErr w:type="spellEnd"/>
            <w:r w:rsidRPr="00407150">
              <w:rPr>
                <w:rFonts w:ascii="Arial" w:eastAsia="Times New Roman" w:hAnsi="Arial" w:cs="Arial"/>
                <w:sz w:val="20"/>
                <w:szCs w:val="20"/>
                <w:lang w:eastAsia="pt-BR"/>
              </w:rPr>
              <w:t xml:space="preserve"> Tripla, cartão e sim </w:t>
            </w:r>
            <w:proofErr w:type="spellStart"/>
            <w:r w:rsidRPr="00407150">
              <w:rPr>
                <w:rFonts w:ascii="Arial" w:eastAsia="Times New Roman" w:hAnsi="Arial" w:cs="Arial"/>
                <w:sz w:val="20"/>
                <w:szCs w:val="20"/>
                <w:lang w:eastAsia="pt-BR"/>
              </w:rPr>
              <w:t>incluido</w:t>
            </w:r>
            <w:proofErr w:type="spellEnd"/>
            <w:r w:rsidRPr="00407150">
              <w:rPr>
                <w:rFonts w:ascii="Arial" w:eastAsia="Times New Roman" w:hAnsi="Arial" w:cs="Arial"/>
                <w:sz w:val="20"/>
                <w:szCs w:val="20"/>
                <w:lang w:eastAsia="pt-BR"/>
              </w:rPr>
              <w:t xml:space="preserve">, </w:t>
            </w:r>
            <w:proofErr w:type="spellStart"/>
            <w:r w:rsidRPr="00407150">
              <w:rPr>
                <w:rFonts w:ascii="Arial" w:eastAsia="Times New Roman" w:hAnsi="Arial" w:cs="Arial"/>
                <w:sz w:val="20"/>
                <w:szCs w:val="20"/>
                <w:lang w:eastAsia="pt-BR"/>
              </w:rPr>
              <w:t>compativel</w:t>
            </w:r>
            <w:proofErr w:type="spellEnd"/>
            <w:r w:rsidRPr="00407150">
              <w:rPr>
                <w:rFonts w:ascii="Arial" w:eastAsia="Times New Roman" w:hAnsi="Arial" w:cs="Arial"/>
                <w:sz w:val="20"/>
                <w:szCs w:val="20"/>
                <w:lang w:eastAsia="pt-BR"/>
              </w:rPr>
              <w:t xml:space="preserve"> com redes 5G, dispositivo desbloqueado para escolher companhia </w:t>
            </w:r>
            <w:proofErr w:type="spellStart"/>
            <w:r w:rsidRPr="00407150">
              <w:rPr>
                <w:rFonts w:ascii="Arial" w:eastAsia="Times New Roman" w:hAnsi="Arial" w:cs="Arial"/>
                <w:sz w:val="20"/>
                <w:szCs w:val="20"/>
                <w:lang w:eastAsia="pt-BR"/>
              </w:rPr>
              <w:t>telefonica</w:t>
            </w:r>
            <w:proofErr w:type="spellEnd"/>
            <w:r w:rsidRPr="00407150">
              <w:rPr>
                <w:rFonts w:ascii="Arial" w:eastAsia="Times New Roman" w:hAnsi="Arial" w:cs="Arial"/>
                <w:sz w:val="20"/>
                <w:szCs w:val="20"/>
                <w:lang w:eastAsia="pt-BR"/>
              </w:rPr>
              <w:t xml:space="preserve"> de </w:t>
            </w:r>
            <w:proofErr w:type="spellStart"/>
            <w:r w:rsidRPr="00407150">
              <w:rPr>
                <w:rFonts w:ascii="Arial" w:eastAsia="Times New Roman" w:hAnsi="Arial" w:cs="Arial"/>
                <w:sz w:val="20"/>
                <w:szCs w:val="20"/>
                <w:lang w:eastAsia="pt-BR"/>
              </w:rPr>
              <w:t>preferencia</w:t>
            </w:r>
            <w:proofErr w:type="spellEnd"/>
            <w:r w:rsidRPr="00407150">
              <w:rPr>
                <w:rFonts w:ascii="Arial" w:eastAsia="Times New Roman" w:hAnsi="Arial" w:cs="Arial"/>
                <w:sz w:val="20"/>
                <w:szCs w:val="20"/>
                <w:lang w:eastAsia="pt-BR"/>
              </w:rPr>
              <w:t xml:space="preserve">, </w:t>
            </w:r>
            <w:proofErr w:type="spellStart"/>
            <w:r w:rsidRPr="00407150">
              <w:rPr>
                <w:rFonts w:ascii="Arial" w:eastAsia="Times New Roman" w:hAnsi="Arial" w:cs="Arial"/>
                <w:sz w:val="20"/>
                <w:szCs w:val="20"/>
                <w:lang w:eastAsia="pt-BR"/>
              </w:rPr>
              <w:t>cameras</w:t>
            </w:r>
            <w:proofErr w:type="spellEnd"/>
            <w:r w:rsidRPr="00407150">
              <w:rPr>
                <w:rFonts w:ascii="Arial" w:eastAsia="Times New Roman" w:hAnsi="Arial" w:cs="Arial"/>
                <w:sz w:val="20"/>
                <w:szCs w:val="20"/>
                <w:lang w:eastAsia="pt-BR"/>
              </w:rPr>
              <w:t xml:space="preserve"> frontais de 12 </w:t>
            </w:r>
            <w:proofErr w:type="spellStart"/>
            <w:r w:rsidRPr="00407150">
              <w:rPr>
                <w:rFonts w:ascii="Arial" w:eastAsia="Times New Roman" w:hAnsi="Arial" w:cs="Arial"/>
                <w:sz w:val="20"/>
                <w:szCs w:val="20"/>
                <w:lang w:eastAsia="pt-BR"/>
              </w:rPr>
              <w:t>Mpx</w:t>
            </w:r>
            <w:proofErr w:type="spellEnd"/>
            <w:r w:rsidRPr="00407150">
              <w:rPr>
                <w:rFonts w:ascii="Arial" w:eastAsia="Times New Roman" w:hAnsi="Arial" w:cs="Arial"/>
                <w:sz w:val="20"/>
                <w:szCs w:val="20"/>
                <w:lang w:eastAsia="pt-BR"/>
              </w:rPr>
              <w:t xml:space="preserve">, bateria de 4900 </w:t>
            </w:r>
            <w:proofErr w:type="spellStart"/>
            <w:proofErr w:type="gramStart"/>
            <w:r w:rsidRPr="00407150">
              <w:rPr>
                <w:rFonts w:ascii="Arial" w:eastAsia="Times New Roman" w:hAnsi="Arial" w:cs="Arial"/>
                <w:sz w:val="20"/>
                <w:szCs w:val="20"/>
                <w:lang w:eastAsia="pt-BR"/>
              </w:rPr>
              <w:t>mAH</w:t>
            </w:r>
            <w:proofErr w:type="spellEnd"/>
            <w:proofErr w:type="gramEnd"/>
            <w:r w:rsidRPr="00407150">
              <w:rPr>
                <w:rFonts w:ascii="Arial" w:eastAsia="Times New Roman" w:hAnsi="Arial" w:cs="Arial"/>
                <w:sz w:val="20"/>
                <w:szCs w:val="20"/>
                <w:lang w:eastAsia="pt-BR"/>
              </w:rPr>
              <w:t xml:space="preserve"> com carregamento sem fio</w:t>
            </w:r>
          </w:p>
        </w:tc>
        <w:tc>
          <w:tcPr>
            <w:tcW w:w="1454"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proofErr w:type="gramStart"/>
            <w:r w:rsidRPr="00407150">
              <w:rPr>
                <w:rFonts w:ascii="Arial" w:eastAsia="Times New Roman" w:hAnsi="Arial" w:cs="Arial"/>
                <w:bCs/>
                <w:sz w:val="20"/>
                <w:szCs w:val="20"/>
                <w:lang w:eastAsia="pt-BR"/>
              </w:rPr>
              <w:t>1</w:t>
            </w:r>
            <w:proofErr w:type="gramEnd"/>
          </w:p>
        </w:tc>
        <w:tc>
          <w:tcPr>
            <w:tcW w:w="1052"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UNIDADE</w:t>
            </w:r>
          </w:p>
        </w:tc>
        <w:tc>
          <w:tcPr>
            <w:tcW w:w="1573"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50,00</w:t>
            </w:r>
          </w:p>
        </w:tc>
      </w:tr>
      <w:tr w:rsidR="00407150" w:rsidRPr="007D1252" w:rsidTr="007D1252">
        <w:trPr>
          <w:trHeight w:val="1275"/>
        </w:trPr>
        <w:tc>
          <w:tcPr>
            <w:tcW w:w="575" w:type="dxa"/>
            <w:tcBorders>
              <w:top w:val="nil"/>
              <w:left w:val="single" w:sz="4" w:space="0" w:color="auto"/>
              <w:bottom w:val="single" w:sz="4" w:space="0" w:color="auto"/>
              <w:right w:val="single" w:sz="4" w:space="0" w:color="auto"/>
            </w:tcBorders>
            <w:shd w:val="clear" w:color="auto" w:fill="auto"/>
            <w:noWrap/>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120</w:t>
            </w:r>
          </w:p>
        </w:tc>
        <w:tc>
          <w:tcPr>
            <w:tcW w:w="4630"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rPr>
                <w:rFonts w:ascii="Arial" w:eastAsia="Times New Roman" w:hAnsi="Arial" w:cs="Arial"/>
                <w:sz w:val="20"/>
                <w:szCs w:val="20"/>
                <w:lang w:eastAsia="pt-BR"/>
              </w:rPr>
            </w:pPr>
            <w:proofErr w:type="spellStart"/>
            <w:proofErr w:type="gramStart"/>
            <w:r w:rsidRPr="00407150">
              <w:rPr>
                <w:rFonts w:ascii="Arial" w:eastAsia="Times New Roman" w:hAnsi="Arial" w:cs="Arial"/>
                <w:sz w:val="20"/>
                <w:szCs w:val="20"/>
                <w:lang w:eastAsia="pt-BR"/>
              </w:rPr>
              <w:t>drone</w:t>
            </w:r>
            <w:proofErr w:type="spellEnd"/>
            <w:proofErr w:type="gramEnd"/>
            <w:r w:rsidRPr="00407150">
              <w:rPr>
                <w:rFonts w:ascii="Arial" w:eastAsia="Times New Roman" w:hAnsi="Arial" w:cs="Arial"/>
                <w:sz w:val="20"/>
                <w:szCs w:val="20"/>
                <w:lang w:eastAsia="pt-BR"/>
              </w:rPr>
              <w:t xml:space="preserve">: tempo de </w:t>
            </w:r>
            <w:proofErr w:type="spellStart"/>
            <w:r w:rsidRPr="00407150">
              <w:rPr>
                <w:rFonts w:ascii="Arial" w:eastAsia="Times New Roman" w:hAnsi="Arial" w:cs="Arial"/>
                <w:sz w:val="20"/>
                <w:szCs w:val="20"/>
                <w:lang w:eastAsia="pt-BR"/>
              </w:rPr>
              <w:t>vôo</w:t>
            </w:r>
            <w:proofErr w:type="spellEnd"/>
            <w:r w:rsidRPr="00407150">
              <w:rPr>
                <w:rFonts w:ascii="Arial" w:eastAsia="Times New Roman" w:hAnsi="Arial" w:cs="Arial"/>
                <w:sz w:val="20"/>
                <w:szCs w:val="20"/>
                <w:lang w:eastAsia="pt-BR"/>
              </w:rPr>
              <w:t xml:space="preserve"> acima de 30 minutos, Resolução de câmara 4 k HDR e lente F/1.7, conexão </w:t>
            </w:r>
            <w:proofErr w:type="spellStart"/>
            <w:r w:rsidRPr="00407150">
              <w:rPr>
                <w:rFonts w:ascii="Arial" w:eastAsia="Times New Roman" w:hAnsi="Arial" w:cs="Arial"/>
                <w:sz w:val="20"/>
                <w:szCs w:val="20"/>
                <w:lang w:eastAsia="pt-BR"/>
              </w:rPr>
              <w:t>wi-fi</w:t>
            </w:r>
            <w:proofErr w:type="spellEnd"/>
            <w:r w:rsidRPr="00407150">
              <w:rPr>
                <w:rFonts w:ascii="Arial" w:eastAsia="Times New Roman" w:hAnsi="Arial" w:cs="Arial"/>
                <w:sz w:val="20"/>
                <w:szCs w:val="20"/>
                <w:lang w:eastAsia="pt-BR"/>
              </w:rPr>
              <w:t xml:space="preserve"> e </w:t>
            </w:r>
            <w:proofErr w:type="spellStart"/>
            <w:r w:rsidRPr="00407150">
              <w:rPr>
                <w:rFonts w:ascii="Arial" w:eastAsia="Times New Roman" w:hAnsi="Arial" w:cs="Arial"/>
                <w:sz w:val="20"/>
                <w:szCs w:val="20"/>
                <w:lang w:eastAsia="pt-BR"/>
              </w:rPr>
              <w:t>gps</w:t>
            </w:r>
            <w:proofErr w:type="spellEnd"/>
            <w:r w:rsidRPr="00407150">
              <w:rPr>
                <w:rFonts w:ascii="Arial" w:eastAsia="Times New Roman" w:hAnsi="Arial" w:cs="Arial"/>
                <w:sz w:val="20"/>
                <w:szCs w:val="20"/>
                <w:lang w:eastAsia="pt-BR"/>
              </w:rPr>
              <w:t xml:space="preserve">, velocidade </w:t>
            </w:r>
            <w:proofErr w:type="spellStart"/>
            <w:r w:rsidRPr="00407150">
              <w:rPr>
                <w:rFonts w:ascii="Arial" w:eastAsia="Times New Roman" w:hAnsi="Arial" w:cs="Arial"/>
                <w:sz w:val="20"/>
                <w:szCs w:val="20"/>
                <w:lang w:eastAsia="pt-BR"/>
              </w:rPr>
              <w:t>maxima</w:t>
            </w:r>
            <w:proofErr w:type="spellEnd"/>
            <w:r w:rsidRPr="00407150">
              <w:rPr>
                <w:rFonts w:ascii="Arial" w:eastAsia="Times New Roman" w:hAnsi="Arial" w:cs="Arial"/>
                <w:sz w:val="20"/>
                <w:szCs w:val="20"/>
                <w:lang w:eastAsia="pt-BR"/>
              </w:rPr>
              <w:t xml:space="preserve"> acima de 50 Km/h, distância máxima </w:t>
            </w:r>
            <w:proofErr w:type="spellStart"/>
            <w:r w:rsidRPr="00407150">
              <w:rPr>
                <w:rFonts w:ascii="Arial" w:eastAsia="Times New Roman" w:hAnsi="Arial" w:cs="Arial"/>
                <w:sz w:val="20"/>
                <w:szCs w:val="20"/>
                <w:lang w:eastAsia="pt-BR"/>
              </w:rPr>
              <w:t>minimo</w:t>
            </w:r>
            <w:proofErr w:type="spellEnd"/>
            <w:r w:rsidRPr="00407150">
              <w:rPr>
                <w:rFonts w:ascii="Arial" w:eastAsia="Times New Roman" w:hAnsi="Arial" w:cs="Arial"/>
                <w:sz w:val="20"/>
                <w:szCs w:val="20"/>
                <w:lang w:eastAsia="pt-BR"/>
              </w:rPr>
              <w:t xml:space="preserve"> 10 km com retorno </w:t>
            </w:r>
            <w:proofErr w:type="spellStart"/>
            <w:r w:rsidRPr="00407150">
              <w:rPr>
                <w:rFonts w:ascii="Arial" w:eastAsia="Times New Roman" w:hAnsi="Arial" w:cs="Arial"/>
                <w:sz w:val="20"/>
                <w:szCs w:val="20"/>
                <w:lang w:eastAsia="pt-BR"/>
              </w:rPr>
              <w:t>automatico</w:t>
            </w:r>
            <w:proofErr w:type="spellEnd"/>
            <w:r w:rsidRPr="00407150">
              <w:rPr>
                <w:rFonts w:ascii="Arial" w:eastAsia="Times New Roman" w:hAnsi="Arial" w:cs="Arial"/>
                <w:sz w:val="20"/>
                <w:szCs w:val="20"/>
                <w:lang w:eastAsia="pt-BR"/>
              </w:rPr>
              <w:t>, peso no máximo 250 gramas.</w:t>
            </w:r>
          </w:p>
        </w:tc>
        <w:tc>
          <w:tcPr>
            <w:tcW w:w="1454"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proofErr w:type="gramStart"/>
            <w:r w:rsidRPr="00407150">
              <w:rPr>
                <w:rFonts w:ascii="Arial" w:eastAsia="Times New Roman" w:hAnsi="Arial" w:cs="Arial"/>
                <w:bCs/>
                <w:sz w:val="20"/>
                <w:szCs w:val="20"/>
                <w:lang w:eastAsia="pt-BR"/>
              </w:rPr>
              <w:t>1</w:t>
            </w:r>
            <w:proofErr w:type="gramEnd"/>
          </w:p>
        </w:tc>
        <w:tc>
          <w:tcPr>
            <w:tcW w:w="1052"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UNIDADE</w:t>
            </w:r>
          </w:p>
        </w:tc>
        <w:tc>
          <w:tcPr>
            <w:tcW w:w="1573"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25,00</w:t>
            </w:r>
          </w:p>
        </w:tc>
      </w:tr>
      <w:tr w:rsidR="00407150" w:rsidRPr="007D1252" w:rsidTr="007D1252">
        <w:trPr>
          <w:trHeight w:val="300"/>
        </w:trPr>
        <w:tc>
          <w:tcPr>
            <w:tcW w:w="575" w:type="dxa"/>
            <w:tcBorders>
              <w:top w:val="nil"/>
              <w:left w:val="single" w:sz="4" w:space="0" w:color="auto"/>
              <w:bottom w:val="single" w:sz="4" w:space="0" w:color="auto"/>
              <w:right w:val="single" w:sz="4" w:space="0" w:color="auto"/>
            </w:tcBorders>
            <w:shd w:val="clear" w:color="auto" w:fill="auto"/>
            <w:noWrap/>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121</w:t>
            </w:r>
          </w:p>
        </w:tc>
        <w:tc>
          <w:tcPr>
            <w:tcW w:w="4630"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rPr>
                <w:rFonts w:ascii="Arial" w:eastAsia="Times New Roman" w:hAnsi="Arial" w:cs="Arial"/>
                <w:sz w:val="20"/>
                <w:szCs w:val="20"/>
                <w:lang w:eastAsia="pt-BR"/>
              </w:rPr>
            </w:pPr>
            <w:r w:rsidRPr="00407150">
              <w:rPr>
                <w:rFonts w:ascii="Arial" w:eastAsia="Times New Roman" w:hAnsi="Arial" w:cs="Arial"/>
                <w:sz w:val="20"/>
                <w:szCs w:val="20"/>
                <w:lang w:eastAsia="pt-BR"/>
              </w:rPr>
              <w:t>CORTINA IMPERMEAVEL 2,00 X 1,30 M</w:t>
            </w:r>
          </w:p>
        </w:tc>
        <w:tc>
          <w:tcPr>
            <w:tcW w:w="1454"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proofErr w:type="gramStart"/>
            <w:r w:rsidRPr="00407150">
              <w:rPr>
                <w:rFonts w:ascii="Arial" w:eastAsia="Times New Roman" w:hAnsi="Arial" w:cs="Arial"/>
                <w:bCs/>
                <w:sz w:val="20"/>
                <w:szCs w:val="20"/>
                <w:lang w:eastAsia="pt-BR"/>
              </w:rPr>
              <w:t>2</w:t>
            </w:r>
            <w:proofErr w:type="gramEnd"/>
          </w:p>
        </w:tc>
        <w:tc>
          <w:tcPr>
            <w:tcW w:w="1052"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UNIDADE</w:t>
            </w:r>
          </w:p>
        </w:tc>
        <w:tc>
          <w:tcPr>
            <w:tcW w:w="1573" w:type="dxa"/>
            <w:tcBorders>
              <w:top w:val="nil"/>
              <w:left w:val="nil"/>
              <w:bottom w:val="single" w:sz="4" w:space="0" w:color="auto"/>
              <w:right w:val="single" w:sz="4" w:space="0" w:color="auto"/>
            </w:tcBorders>
            <w:shd w:val="clear" w:color="auto" w:fill="auto"/>
            <w:vAlign w:val="center"/>
            <w:hideMark/>
          </w:tcPr>
          <w:p w:rsidR="00407150" w:rsidRPr="00407150" w:rsidRDefault="00407150" w:rsidP="00407150">
            <w:pPr>
              <w:spacing w:after="0" w:line="240" w:lineRule="auto"/>
              <w:jc w:val="center"/>
              <w:rPr>
                <w:rFonts w:ascii="Arial" w:eastAsia="Times New Roman" w:hAnsi="Arial" w:cs="Arial"/>
                <w:bCs/>
                <w:sz w:val="20"/>
                <w:szCs w:val="20"/>
                <w:lang w:eastAsia="pt-BR"/>
              </w:rPr>
            </w:pPr>
            <w:r w:rsidRPr="00407150">
              <w:rPr>
                <w:rFonts w:ascii="Arial" w:eastAsia="Times New Roman" w:hAnsi="Arial" w:cs="Arial"/>
                <w:bCs/>
                <w:sz w:val="20"/>
                <w:szCs w:val="20"/>
                <w:lang w:eastAsia="pt-BR"/>
              </w:rPr>
              <w:t>0,20</w:t>
            </w:r>
          </w:p>
        </w:tc>
      </w:tr>
    </w:tbl>
    <w:p w:rsidR="00450966" w:rsidRDefault="00450966" w:rsidP="00450966">
      <w:pPr>
        <w:pStyle w:val="Nivel2"/>
        <w:numPr>
          <w:ilvl w:val="0"/>
          <w:numId w:val="0"/>
        </w:numPr>
        <w:spacing w:after="0" w:line="360" w:lineRule="auto"/>
        <w:rPr>
          <w:color w:val="auto"/>
        </w:rPr>
      </w:pPr>
    </w:p>
    <w:p w:rsidR="007B213F" w:rsidRDefault="007B213F" w:rsidP="00450966">
      <w:pPr>
        <w:pStyle w:val="Nivel2"/>
        <w:numPr>
          <w:ilvl w:val="0"/>
          <w:numId w:val="0"/>
        </w:numPr>
        <w:spacing w:after="0" w:line="360" w:lineRule="auto"/>
        <w:rPr>
          <w:color w:val="auto"/>
        </w:rPr>
      </w:pPr>
    </w:p>
    <w:p w:rsidR="00056355" w:rsidRPr="0062701C" w:rsidRDefault="00056355" w:rsidP="00391EAD">
      <w:pPr>
        <w:pStyle w:val="Nivel2"/>
        <w:spacing w:after="0" w:line="360" w:lineRule="auto"/>
        <w:ind w:left="0" w:firstLine="0"/>
        <w:rPr>
          <w:color w:val="auto"/>
        </w:rPr>
      </w:pPr>
      <w:r w:rsidRPr="000846DE">
        <w:lastRenderedPageBreak/>
        <w:t xml:space="preserve">O objeto desta contratação não se enquadra como </w:t>
      </w:r>
      <w:r w:rsidRPr="0062701C">
        <w:rPr>
          <w:color w:val="auto"/>
        </w:rPr>
        <w:t xml:space="preserve">sendo de bem/serviço de luxo, conforme </w:t>
      </w:r>
      <w:r w:rsidR="003E3765" w:rsidRPr="0062701C">
        <w:rPr>
          <w:color w:val="auto"/>
        </w:rPr>
        <w:t>Decreto nº 97, de dezembro de 2023</w:t>
      </w:r>
      <w:r w:rsidRPr="0062701C">
        <w:rPr>
          <w:color w:val="auto"/>
        </w:rPr>
        <w:t>.</w:t>
      </w:r>
    </w:p>
    <w:p w:rsidR="00056355" w:rsidRPr="0062701C" w:rsidRDefault="00056355" w:rsidP="00391EAD">
      <w:pPr>
        <w:pStyle w:val="Nivel2"/>
        <w:spacing w:after="0" w:line="360" w:lineRule="auto"/>
        <w:ind w:left="0" w:firstLine="0"/>
        <w:rPr>
          <w:color w:val="auto"/>
        </w:rPr>
      </w:pPr>
      <w:r w:rsidRPr="000846DE">
        <w:t xml:space="preserve">Os bens objeto desta contratação são caracterizados como comuns, conforme justificativa constante do </w:t>
      </w:r>
      <w:r w:rsidRPr="0062701C">
        <w:rPr>
          <w:color w:val="auto"/>
        </w:rPr>
        <w:t>Estudo Técnico Preliminar.</w:t>
      </w:r>
    </w:p>
    <w:p w:rsidR="00056355" w:rsidRPr="0062701C" w:rsidRDefault="00056355" w:rsidP="00391EAD">
      <w:pPr>
        <w:pStyle w:val="Nvel2-Red"/>
        <w:numPr>
          <w:ilvl w:val="1"/>
          <w:numId w:val="3"/>
        </w:numPr>
        <w:spacing w:after="0" w:line="360" w:lineRule="auto"/>
        <w:ind w:left="0" w:firstLine="0"/>
        <w:rPr>
          <w:i w:val="0"/>
          <w:iCs w:val="0"/>
          <w:color w:val="auto"/>
        </w:rPr>
      </w:pPr>
      <w:r w:rsidRPr="0062701C">
        <w:rPr>
          <w:i w:val="0"/>
          <w:iCs w:val="0"/>
          <w:color w:val="auto"/>
        </w:rPr>
        <w:t xml:space="preserve">O prazo de vigência da contratação é de </w:t>
      </w:r>
      <w:proofErr w:type="gramStart"/>
      <w:r w:rsidR="0062701C" w:rsidRPr="0062701C">
        <w:rPr>
          <w:i w:val="0"/>
          <w:iCs w:val="0"/>
          <w:color w:val="auto"/>
        </w:rPr>
        <w:t>12 (doze) meses, prorrogável</w:t>
      </w:r>
      <w:proofErr w:type="gramEnd"/>
      <w:r w:rsidR="0062701C" w:rsidRPr="0062701C">
        <w:rPr>
          <w:i w:val="0"/>
          <w:iCs w:val="0"/>
          <w:color w:val="auto"/>
        </w:rPr>
        <w:t xml:space="preserve"> nos termos da Lei</w:t>
      </w:r>
      <w:r w:rsidRPr="0062701C">
        <w:rPr>
          <w:i w:val="0"/>
          <w:iCs w:val="0"/>
          <w:color w:val="auto"/>
        </w:rPr>
        <w:t>.</w:t>
      </w:r>
    </w:p>
    <w:p w:rsidR="00056355" w:rsidRDefault="00056355" w:rsidP="00391EAD">
      <w:pPr>
        <w:pStyle w:val="Nivel2"/>
        <w:spacing w:after="0" w:line="360" w:lineRule="auto"/>
        <w:ind w:left="0" w:firstLine="0"/>
      </w:pPr>
      <w:r w:rsidRPr="000846DE">
        <w:t>O contrato oferece maior detalhamento das regras que serão aplicadas em relação à vigência da contratação.</w:t>
      </w:r>
    </w:p>
    <w:p w:rsidR="00626875" w:rsidRDefault="00626875" w:rsidP="00391EAD">
      <w:pPr>
        <w:pStyle w:val="Nivel2"/>
        <w:numPr>
          <w:ilvl w:val="0"/>
          <w:numId w:val="0"/>
        </w:numPr>
        <w:spacing w:after="0" w:line="360" w:lineRule="auto"/>
      </w:pPr>
    </w:p>
    <w:p w:rsidR="00626875" w:rsidRPr="00882276" w:rsidRDefault="00626875" w:rsidP="00391EAD">
      <w:pPr>
        <w:pStyle w:val="Nivel01"/>
        <w:pBdr>
          <w:top w:val="single" w:sz="4" w:space="1" w:color="auto"/>
          <w:left w:val="single" w:sz="4" w:space="4" w:color="auto"/>
          <w:bottom w:val="single" w:sz="4" w:space="1" w:color="auto"/>
          <w:right w:val="single" w:sz="4" w:space="4" w:color="auto"/>
        </w:pBdr>
        <w:spacing w:before="120" w:line="360" w:lineRule="auto"/>
        <w:ind w:left="0" w:firstLine="0"/>
        <w:jc w:val="center"/>
        <w:outlineLvl w:val="9"/>
      </w:pPr>
      <w:r w:rsidRPr="00882276">
        <w:t>FUNDAMENTAÇÃO E DESCRIÇÃO DA NECESSIDADE DA CONTRATAÇÃO</w:t>
      </w:r>
    </w:p>
    <w:p w:rsidR="00056355" w:rsidRDefault="00056355" w:rsidP="00391EAD">
      <w:pPr>
        <w:pStyle w:val="Nivel2"/>
        <w:spacing w:after="0"/>
        <w:ind w:left="0" w:firstLine="0"/>
      </w:pPr>
      <w:r w:rsidRPr="000846DE">
        <w:t>A Fu</w:t>
      </w:r>
      <w:r w:rsidR="00022EEC" w:rsidRPr="000846DE">
        <w:t xml:space="preserve">ndamentação </w:t>
      </w:r>
      <w:r w:rsidRPr="000846DE">
        <w:t>da Contratação e de seus quantitativos encontra-se pormenorizada em Tópico específico do Estudo Técnico Preliminar, apêndice deste Termo de Referência.</w:t>
      </w:r>
    </w:p>
    <w:p w:rsidR="00391EAD" w:rsidRPr="000846DE" w:rsidRDefault="00391EAD" w:rsidP="00391EAD">
      <w:pPr>
        <w:pStyle w:val="Nivel2"/>
        <w:numPr>
          <w:ilvl w:val="0"/>
          <w:numId w:val="0"/>
        </w:numPr>
        <w:spacing w:after="0"/>
      </w:pPr>
    </w:p>
    <w:p w:rsidR="00056355" w:rsidRPr="000846DE" w:rsidRDefault="001C5181" w:rsidP="00391EAD">
      <w:pPr>
        <w:pStyle w:val="Nivel01"/>
        <w:pBdr>
          <w:top w:val="single" w:sz="4" w:space="1" w:color="auto"/>
          <w:left w:val="single" w:sz="4" w:space="4" w:color="auto"/>
          <w:bottom w:val="single" w:sz="4" w:space="1" w:color="auto"/>
          <w:right w:val="single" w:sz="4" w:space="4" w:color="auto"/>
        </w:pBdr>
        <w:spacing w:before="120"/>
        <w:jc w:val="center"/>
      </w:pPr>
      <w:proofErr w:type="gramStart"/>
      <w:r w:rsidRPr="000846DE">
        <w:t>DESCRIÇÃO DA SOLUÇÃO COMO UM TODO CONSIDERADO</w:t>
      </w:r>
      <w:proofErr w:type="gramEnd"/>
      <w:r w:rsidRPr="000846DE">
        <w:t xml:space="preserve"> O CICLO DE VIDA DO OBJETO</w:t>
      </w:r>
    </w:p>
    <w:p w:rsidR="00056355" w:rsidRDefault="00056355" w:rsidP="00391EAD">
      <w:pPr>
        <w:pStyle w:val="Nvel2-Red"/>
        <w:numPr>
          <w:ilvl w:val="1"/>
          <w:numId w:val="3"/>
        </w:numPr>
        <w:spacing w:after="0" w:line="360" w:lineRule="auto"/>
        <w:ind w:left="0" w:firstLine="0"/>
        <w:rPr>
          <w:i w:val="0"/>
          <w:iCs w:val="0"/>
          <w:color w:val="auto"/>
        </w:rPr>
      </w:pPr>
      <w:r w:rsidRPr="000846DE">
        <w:rPr>
          <w:i w:val="0"/>
          <w:iCs w:val="0"/>
          <w:color w:val="auto"/>
        </w:rPr>
        <w:t xml:space="preserve">A descrição da solução como um todo </w:t>
      </w:r>
      <w:proofErr w:type="gramStart"/>
      <w:r w:rsidRPr="000846DE">
        <w:rPr>
          <w:i w:val="0"/>
          <w:iCs w:val="0"/>
          <w:color w:val="auto"/>
        </w:rPr>
        <w:t>encontra-se</w:t>
      </w:r>
      <w:proofErr w:type="gramEnd"/>
      <w:r w:rsidRPr="000846DE">
        <w:rPr>
          <w:i w:val="0"/>
          <w:iCs w:val="0"/>
          <w:color w:val="auto"/>
        </w:rPr>
        <w:t xml:space="preserve"> pormenorizada em tópico específico dos Estudos Técnicos Preliminares, apêndice deste Termo de Referência.</w:t>
      </w:r>
    </w:p>
    <w:p w:rsidR="00F24904" w:rsidRPr="000846DE" w:rsidRDefault="00F24904" w:rsidP="00F24904">
      <w:pPr>
        <w:pStyle w:val="Nvel2-Red"/>
        <w:numPr>
          <w:ilvl w:val="0"/>
          <w:numId w:val="0"/>
        </w:numPr>
        <w:spacing w:after="0" w:line="360" w:lineRule="auto"/>
        <w:rPr>
          <w:i w:val="0"/>
          <w:iCs w:val="0"/>
          <w:color w:val="auto"/>
        </w:rPr>
      </w:pPr>
    </w:p>
    <w:p w:rsidR="001C5181" w:rsidRDefault="001C5181" w:rsidP="00391EAD">
      <w:pPr>
        <w:pStyle w:val="Nivel01"/>
        <w:pBdr>
          <w:top w:val="single" w:sz="4" w:space="1" w:color="auto"/>
          <w:left w:val="single" w:sz="4" w:space="4" w:color="auto"/>
          <w:bottom w:val="single" w:sz="4" w:space="1" w:color="auto"/>
          <w:right w:val="single" w:sz="4" w:space="4" w:color="auto"/>
        </w:pBdr>
        <w:spacing w:before="120"/>
        <w:jc w:val="center"/>
      </w:pPr>
      <w:r w:rsidRPr="00043984">
        <w:t>REQUISITOS DA CONTRATAÇÃO</w:t>
      </w:r>
    </w:p>
    <w:p w:rsidR="00056355" w:rsidRPr="00043984" w:rsidRDefault="00056355" w:rsidP="00391EAD">
      <w:pPr>
        <w:pStyle w:val="Nvel3-R"/>
        <w:keepNext/>
        <w:keepLines/>
        <w:numPr>
          <w:ilvl w:val="0"/>
          <w:numId w:val="0"/>
        </w:numPr>
        <w:spacing w:after="0" w:line="360" w:lineRule="auto"/>
        <w:outlineLvl w:val="1"/>
        <w:rPr>
          <w:i w:val="0"/>
          <w:iCs w:val="0"/>
          <w:color w:val="auto"/>
        </w:rPr>
      </w:pPr>
      <w:r w:rsidRPr="00043984">
        <w:rPr>
          <w:b/>
          <w:bCs/>
          <w:i w:val="0"/>
          <w:iCs w:val="0"/>
          <w:color w:val="auto"/>
        </w:rPr>
        <w:t>Indicação de marcas ou modelos</w:t>
      </w:r>
      <w:r w:rsidRPr="00043984">
        <w:rPr>
          <w:i w:val="0"/>
          <w:iCs w:val="0"/>
          <w:color w:val="auto"/>
        </w:rPr>
        <w:t xml:space="preserve"> (</w:t>
      </w:r>
      <w:hyperlink r:id="rId8" w:anchor="art41" w:history="1">
        <w:r w:rsidRPr="00043984">
          <w:rPr>
            <w:rStyle w:val="Hyperlink"/>
            <w:i w:val="0"/>
            <w:iCs w:val="0"/>
            <w:color w:val="auto"/>
          </w:rPr>
          <w:t>Art. 41, inciso I, da Lei nº 14.133, de 2021</w:t>
        </w:r>
      </w:hyperlink>
      <w:r w:rsidRPr="00043984">
        <w:rPr>
          <w:i w:val="0"/>
          <w:iCs w:val="0"/>
          <w:color w:val="auto"/>
        </w:rPr>
        <w:t>):</w:t>
      </w:r>
    </w:p>
    <w:p w:rsidR="00056355" w:rsidRPr="00043984" w:rsidRDefault="00CE7068" w:rsidP="00391EAD">
      <w:pPr>
        <w:pStyle w:val="Nivel2"/>
        <w:spacing w:after="0" w:line="360" w:lineRule="auto"/>
        <w:ind w:left="0" w:firstLine="0"/>
        <w:rPr>
          <w:color w:val="auto"/>
        </w:rPr>
      </w:pPr>
      <w:r w:rsidRPr="00043984">
        <w:rPr>
          <w:color w:val="auto"/>
        </w:rPr>
        <w:t>As marcas que porventura estiverem mencionadas neste termo são referenciais, podendo a licitante apresentar marcas distintas, desde que tenham qualidade equivalente ou superior, ressalvado o direito da administração municipal de no caso de existir dúvidas quanto à equivalência, solicitar ao participante do certame que o mesmo demonstre a qualidade compatível com a marca de referência mencionada.</w:t>
      </w:r>
    </w:p>
    <w:p w:rsidR="00CE7068" w:rsidRPr="00043984" w:rsidRDefault="00056355" w:rsidP="00391EAD">
      <w:pPr>
        <w:keepNext/>
        <w:keepLines/>
        <w:spacing w:before="120" w:after="0" w:line="360" w:lineRule="auto"/>
        <w:jc w:val="both"/>
        <w:outlineLvl w:val="1"/>
        <w:rPr>
          <w:rFonts w:ascii="Arial" w:eastAsia="MS Gothic" w:hAnsi="Arial" w:cs="Arial"/>
          <w:b/>
          <w:bCs/>
          <w:sz w:val="20"/>
          <w:szCs w:val="20"/>
        </w:rPr>
      </w:pPr>
      <w:r w:rsidRPr="00043984">
        <w:rPr>
          <w:rFonts w:ascii="Arial" w:eastAsia="MS Gothic" w:hAnsi="Arial" w:cs="Arial"/>
          <w:b/>
          <w:bCs/>
          <w:sz w:val="20"/>
          <w:szCs w:val="20"/>
        </w:rPr>
        <w:t>Da exigência de amostra</w:t>
      </w:r>
    </w:p>
    <w:p w:rsidR="00043984" w:rsidRPr="00043984" w:rsidRDefault="00043984" w:rsidP="00391EAD">
      <w:pPr>
        <w:pStyle w:val="Nivel2"/>
        <w:spacing w:after="0"/>
        <w:ind w:left="0" w:firstLine="0"/>
        <w:rPr>
          <w:color w:val="auto"/>
        </w:rPr>
      </w:pPr>
      <w:r w:rsidRPr="00043984">
        <w:rPr>
          <w:color w:val="auto"/>
        </w:rPr>
        <w:t xml:space="preserve">Caso a compatibilidade com as especificações demandadas, sobretudo quanto a padrões de qualidade e desempenho, não possa ser aferida pelo Pregoeiro, este exigirá que o licitante classificado em primeiro lugar apresente amostra, </w:t>
      </w:r>
      <w:proofErr w:type="gramStart"/>
      <w:r w:rsidRPr="00043984">
        <w:rPr>
          <w:color w:val="auto"/>
        </w:rPr>
        <w:t>sob pena</w:t>
      </w:r>
      <w:proofErr w:type="gramEnd"/>
      <w:r w:rsidRPr="00043984">
        <w:rPr>
          <w:color w:val="auto"/>
        </w:rPr>
        <w:t xml:space="preserve"> de não aceitação da proposta, no local a ser indicado e no mesmo prazo estipulado neste Termo para entrega, contados da solicitação, podendo ser prorrogado caso solicitado justificadamente e aceito pela Administração.</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Por meio do site da Prefeitura, será divulgado o local e horário de realização do procedimento para a avaliação das amostras, cuja presença será facultada a todos os interessados, incluindo os demais licitantes.</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A avaliação das amostras ocorrerá por equipe técnica com conhecimentos específicos para tal, podendo inclusive a administração terceirizar a análise caso não detenha funcionário com as qualificações necessárias.</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lastRenderedPageBreak/>
        <w:t xml:space="preserve">O resultado da(s) </w:t>
      </w:r>
      <w:proofErr w:type="gramStart"/>
      <w:r w:rsidRPr="00043984">
        <w:rPr>
          <w:rFonts w:ascii="Arial" w:hAnsi="Arial" w:cs="Arial"/>
          <w:bCs/>
          <w:sz w:val="20"/>
          <w:szCs w:val="20"/>
        </w:rPr>
        <w:t>avaliação(</w:t>
      </w:r>
      <w:proofErr w:type="spellStart"/>
      <w:proofErr w:type="gramEnd"/>
      <w:r w:rsidRPr="00043984">
        <w:rPr>
          <w:rFonts w:ascii="Arial" w:hAnsi="Arial" w:cs="Arial"/>
          <w:bCs/>
          <w:sz w:val="20"/>
          <w:szCs w:val="20"/>
        </w:rPr>
        <w:t>ões</w:t>
      </w:r>
      <w:proofErr w:type="spellEnd"/>
      <w:r w:rsidRPr="00043984">
        <w:rPr>
          <w:rFonts w:ascii="Arial" w:hAnsi="Arial" w:cs="Arial"/>
          <w:bCs/>
          <w:sz w:val="20"/>
          <w:szCs w:val="20"/>
        </w:rPr>
        <w:t>) será(</w:t>
      </w:r>
      <w:proofErr w:type="spellStart"/>
      <w:r w:rsidRPr="00043984">
        <w:rPr>
          <w:rFonts w:ascii="Arial" w:hAnsi="Arial" w:cs="Arial"/>
          <w:bCs/>
          <w:sz w:val="20"/>
          <w:szCs w:val="20"/>
        </w:rPr>
        <w:t>ão</w:t>
      </w:r>
      <w:proofErr w:type="spellEnd"/>
      <w:r w:rsidRPr="00043984">
        <w:rPr>
          <w:rFonts w:ascii="Arial" w:hAnsi="Arial" w:cs="Arial"/>
          <w:bCs/>
          <w:sz w:val="20"/>
          <w:szCs w:val="20"/>
        </w:rPr>
        <w:t>) divulgados pelo site da Prefeitura.</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Para avaliação da(s) amostra(s) utilizar-se-á de critérios objetivos, restringindo a administração a comparar a(s) amostra(s) estritamente com o descrito no Anexo I deste Edital.</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bCs/>
          <w:sz w:val="20"/>
          <w:szCs w:val="20"/>
        </w:rPr>
        <w:t xml:space="preserve">Caso a(s) amostra(s) apresentadas </w:t>
      </w:r>
      <w:proofErr w:type="gramStart"/>
      <w:r w:rsidRPr="00043984">
        <w:rPr>
          <w:rFonts w:ascii="Arial" w:hAnsi="Arial" w:cs="Arial"/>
          <w:bCs/>
          <w:sz w:val="20"/>
          <w:szCs w:val="20"/>
        </w:rPr>
        <w:t>estejam</w:t>
      </w:r>
      <w:proofErr w:type="gramEnd"/>
      <w:r w:rsidRPr="00043984">
        <w:rPr>
          <w:rFonts w:ascii="Arial" w:hAnsi="Arial" w:cs="Arial"/>
          <w:bCs/>
          <w:sz w:val="20"/>
          <w:szCs w:val="20"/>
        </w:rPr>
        <w:t xml:space="preserve"> compatíveis com o descrito no Anexo I, a equipe técnica responsável reportará ao Pregoeiro, que dará como aceita a proposta da licitante.</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t>No caso de não haver entrega da amostra dentro do prazo previsto ou ocorrer atraso na entrega, sem a devida justificativa aceita pela Administração, ou havendo entrega de amostra fora das especificações previstas neste Edital, a proposta da licitante será recusada.</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t xml:space="preserve">Se a(s) amostra(s) apresentada(s) pelo primeiro classificado não </w:t>
      </w:r>
      <w:proofErr w:type="gramStart"/>
      <w:r w:rsidRPr="00043984">
        <w:rPr>
          <w:rFonts w:ascii="Arial" w:hAnsi="Arial" w:cs="Arial"/>
          <w:sz w:val="20"/>
          <w:szCs w:val="20"/>
        </w:rPr>
        <w:t>for(</w:t>
      </w:r>
      <w:proofErr w:type="gramEnd"/>
      <w:r w:rsidRPr="00043984">
        <w:rPr>
          <w:rFonts w:ascii="Arial" w:hAnsi="Arial" w:cs="Arial"/>
          <w:sz w:val="20"/>
          <w:szCs w:val="20"/>
        </w:rPr>
        <w:t>em) aceita(s), o Pregoeiro analisará a aceitabilidade da proposta ou lance ofertado pelo segundo classificado. Seguir-se-á com a verificação da(s) amostra(s) e, assim, sucessivamente, até a verificação de uma que atenda às especificações constantes no Termo de Referência.</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t>Os exemplares colocados à disposição da Administração serão tratados como protótipos, podendo ser manuseados e desmontados pela equipe técnica responsável pela análise, não gerando direito a ressarcimento.</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t>Após a divulgação do resultado final da licitação, as amostras entregues deverão ser recolhidas pelos licitantes no prazo de 45 (quarenta e cinco) dias, após o qual poderão ser descartadas pela Administração, sem direito a ressarcimento.</w:t>
      </w:r>
    </w:p>
    <w:p w:rsidR="00043984" w:rsidRPr="00043984" w:rsidRDefault="00043984" w:rsidP="00391EAD">
      <w:pPr>
        <w:pStyle w:val="PargrafodaLista"/>
        <w:numPr>
          <w:ilvl w:val="0"/>
          <w:numId w:val="13"/>
        </w:numPr>
        <w:spacing w:before="120" w:after="0"/>
        <w:ind w:left="0" w:firstLine="0"/>
        <w:contextualSpacing w:val="0"/>
        <w:jc w:val="both"/>
        <w:rPr>
          <w:rFonts w:ascii="Arial" w:hAnsi="Arial" w:cs="Arial"/>
          <w:sz w:val="20"/>
          <w:szCs w:val="20"/>
        </w:rPr>
      </w:pPr>
      <w:r w:rsidRPr="00043984">
        <w:rPr>
          <w:rFonts w:ascii="Arial" w:hAnsi="Arial" w:cs="Arial"/>
          <w:sz w:val="20"/>
          <w:szCs w:val="20"/>
        </w:rPr>
        <w:t>Os licitantes deverão colocar à disposição da Administração todas as condições indispensáveis à realização de testes e fornecer, sem ônus, os manuais impressos em língua portuguesa, necessários ao seu perfeito manuseio, quando for o caso.</w:t>
      </w:r>
    </w:p>
    <w:p w:rsidR="00056355" w:rsidRPr="00043984" w:rsidRDefault="00056355" w:rsidP="00391EAD">
      <w:pPr>
        <w:pStyle w:val="Nvel1-SemNum"/>
        <w:tabs>
          <w:tab w:val="clear" w:pos="567"/>
        </w:tabs>
        <w:spacing w:before="120" w:line="360" w:lineRule="auto"/>
        <w:ind w:left="0"/>
        <w:rPr>
          <w:color w:val="auto"/>
        </w:rPr>
      </w:pPr>
      <w:r w:rsidRPr="00043984">
        <w:rPr>
          <w:color w:val="auto"/>
        </w:rPr>
        <w:t>Subcontratação</w:t>
      </w:r>
    </w:p>
    <w:p w:rsidR="00056355" w:rsidRPr="00043984" w:rsidRDefault="00056355" w:rsidP="00391EAD">
      <w:pPr>
        <w:pStyle w:val="Nivel2"/>
        <w:spacing w:after="0" w:line="360" w:lineRule="auto"/>
        <w:ind w:left="0" w:firstLine="0"/>
        <w:rPr>
          <w:color w:val="auto"/>
        </w:rPr>
      </w:pPr>
      <w:r w:rsidRPr="00043984">
        <w:rPr>
          <w:color w:val="auto"/>
        </w:rPr>
        <w:t>Não é admitida a subcontratação do objeto contratual.</w:t>
      </w:r>
    </w:p>
    <w:p w:rsidR="00056355" w:rsidRPr="00043984" w:rsidRDefault="00056355" w:rsidP="00391EAD">
      <w:pPr>
        <w:pStyle w:val="Nvel1-SemNum"/>
        <w:tabs>
          <w:tab w:val="clear" w:pos="567"/>
        </w:tabs>
        <w:spacing w:before="120" w:line="360" w:lineRule="auto"/>
        <w:ind w:left="0"/>
        <w:rPr>
          <w:color w:val="auto"/>
        </w:rPr>
      </w:pPr>
      <w:r w:rsidRPr="00043984">
        <w:rPr>
          <w:color w:val="auto"/>
        </w:rPr>
        <w:t>Garantia da contratação</w:t>
      </w:r>
    </w:p>
    <w:p w:rsidR="00056355" w:rsidRPr="00043984" w:rsidRDefault="00056355" w:rsidP="00391EAD">
      <w:pPr>
        <w:pStyle w:val="Nvel2-Red"/>
        <w:numPr>
          <w:ilvl w:val="1"/>
          <w:numId w:val="3"/>
        </w:numPr>
        <w:spacing w:after="0" w:line="360" w:lineRule="auto"/>
        <w:ind w:left="0" w:firstLine="0"/>
        <w:rPr>
          <w:i w:val="0"/>
          <w:iCs w:val="0"/>
          <w:color w:val="auto"/>
        </w:rPr>
      </w:pPr>
      <w:r w:rsidRPr="00043984">
        <w:rPr>
          <w:i w:val="0"/>
          <w:iCs w:val="0"/>
          <w:color w:val="auto"/>
        </w:rPr>
        <w:t xml:space="preserve">Não haverá exigência da garantia da contratação dos </w:t>
      </w:r>
      <w:hyperlink r:id="rId9" w:anchor="art96" w:history="1">
        <w:r w:rsidRPr="00043984">
          <w:rPr>
            <w:rStyle w:val="Hyperlink"/>
            <w:i w:val="0"/>
            <w:iCs w:val="0"/>
            <w:color w:val="auto"/>
          </w:rPr>
          <w:t>artigos 96 e seguintes da Lei nº 14.133, de 2021</w:t>
        </w:r>
      </w:hyperlink>
      <w:r w:rsidRPr="00043984">
        <w:rPr>
          <w:i w:val="0"/>
          <w:iCs w:val="0"/>
          <w:color w:val="auto"/>
        </w:rPr>
        <w:t>, pelas razões constantes do Estudo Técnico Preliminar.</w:t>
      </w:r>
    </w:p>
    <w:p w:rsidR="00056355" w:rsidRPr="00F804B6" w:rsidRDefault="00056355" w:rsidP="00391EAD">
      <w:pPr>
        <w:pStyle w:val="Nivel2"/>
        <w:numPr>
          <w:ilvl w:val="0"/>
          <w:numId w:val="0"/>
        </w:numPr>
        <w:spacing w:after="0" w:line="360" w:lineRule="auto"/>
        <w:rPr>
          <w:color w:val="FF0000"/>
        </w:rPr>
      </w:pPr>
    </w:p>
    <w:p w:rsidR="001C5181" w:rsidRPr="001C5181" w:rsidRDefault="001C5181" w:rsidP="001C5181">
      <w:pPr>
        <w:pStyle w:val="Nivel01"/>
        <w:pBdr>
          <w:top w:val="single" w:sz="4" w:space="1" w:color="auto"/>
          <w:left w:val="single" w:sz="4" w:space="4" w:color="auto"/>
          <w:bottom w:val="single" w:sz="4" w:space="1" w:color="auto"/>
          <w:right w:val="single" w:sz="4" w:space="4" w:color="auto"/>
        </w:pBdr>
        <w:jc w:val="center"/>
      </w:pPr>
      <w:r w:rsidRPr="001C5181">
        <w:t>MODELO DE EXECUÇÃO DO OBJETO</w:t>
      </w:r>
    </w:p>
    <w:p w:rsidR="00056355" w:rsidRPr="001C5181" w:rsidRDefault="00056355" w:rsidP="00CE7068">
      <w:pPr>
        <w:pStyle w:val="Nvel1-SemNum"/>
        <w:shd w:val="clear" w:color="auto" w:fill="FFFFFF" w:themeFill="background1"/>
        <w:spacing w:before="120" w:line="360" w:lineRule="auto"/>
        <w:ind w:left="0"/>
        <w:rPr>
          <w:color w:val="auto"/>
        </w:rPr>
      </w:pPr>
      <w:r w:rsidRPr="001C5181">
        <w:rPr>
          <w:color w:val="auto"/>
        </w:rPr>
        <w:t>Condições de Entrega</w:t>
      </w:r>
    </w:p>
    <w:p w:rsidR="001C5181" w:rsidRPr="001C5181" w:rsidRDefault="00056355" w:rsidP="001C5181">
      <w:pPr>
        <w:pStyle w:val="Nvel2-Red"/>
        <w:numPr>
          <w:ilvl w:val="1"/>
          <w:numId w:val="3"/>
        </w:numPr>
        <w:shd w:val="clear" w:color="auto" w:fill="FFFFFF" w:themeFill="background1"/>
        <w:spacing w:after="0" w:line="360" w:lineRule="auto"/>
        <w:ind w:left="0" w:firstLine="0"/>
        <w:rPr>
          <w:i w:val="0"/>
          <w:iCs w:val="0"/>
          <w:color w:val="auto"/>
        </w:rPr>
      </w:pPr>
      <w:r w:rsidRPr="001C5181">
        <w:rPr>
          <w:i w:val="0"/>
          <w:iCs w:val="0"/>
          <w:color w:val="auto"/>
        </w:rPr>
        <w:t xml:space="preserve">O prazo de entrega dos bens </w:t>
      </w:r>
      <w:r w:rsidR="002C51E0">
        <w:rPr>
          <w:i w:val="0"/>
          <w:iCs w:val="0"/>
          <w:color w:val="auto"/>
        </w:rPr>
        <w:t xml:space="preserve">será </w:t>
      </w:r>
      <w:r w:rsidR="002C51E0" w:rsidRPr="00014CA8">
        <w:rPr>
          <w:i w:val="0"/>
          <w:iCs w:val="0"/>
          <w:color w:val="auto"/>
        </w:rPr>
        <w:t xml:space="preserve">de </w:t>
      </w:r>
      <w:r w:rsidR="002C5345" w:rsidRPr="00014CA8">
        <w:rPr>
          <w:i w:val="0"/>
          <w:iCs w:val="0"/>
          <w:color w:val="auto"/>
        </w:rPr>
        <w:t>2</w:t>
      </w:r>
      <w:r w:rsidR="00014CA8">
        <w:rPr>
          <w:i w:val="0"/>
          <w:iCs w:val="0"/>
          <w:color w:val="auto"/>
        </w:rPr>
        <w:t>5</w:t>
      </w:r>
      <w:r w:rsidR="002C51E0" w:rsidRPr="00014CA8">
        <w:rPr>
          <w:i w:val="0"/>
          <w:iCs w:val="0"/>
          <w:color w:val="auto"/>
        </w:rPr>
        <w:t xml:space="preserve"> (</w:t>
      </w:r>
      <w:r w:rsidR="002C5345" w:rsidRPr="00014CA8">
        <w:rPr>
          <w:i w:val="0"/>
          <w:iCs w:val="0"/>
          <w:color w:val="auto"/>
        </w:rPr>
        <w:t>vinte</w:t>
      </w:r>
      <w:r w:rsidR="00014CA8">
        <w:rPr>
          <w:i w:val="0"/>
          <w:iCs w:val="0"/>
          <w:color w:val="auto"/>
        </w:rPr>
        <w:t xml:space="preserve"> e cinco</w:t>
      </w:r>
      <w:r w:rsidR="002C51E0" w:rsidRPr="00014CA8">
        <w:rPr>
          <w:i w:val="0"/>
          <w:iCs w:val="0"/>
          <w:color w:val="auto"/>
        </w:rPr>
        <w:t>) dias corridos</w:t>
      </w:r>
      <w:r w:rsidRPr="00014CA8">
        <w:rPr>
          <w:i w:val="0"/>
          <w:iCs w:val="0"/>
          <w:color w:val="auto"/>
        </w:rPr>
        <w:t>, contados do</w:t>
      </w:r>
      <w:r w:rsidR="001C5181" w:rsidRPr="00014CA8">
        <w:rPr>
          <w:i w:val="0"/>
          <w:iCs w:val="0"/>
          <w:color w:val="auto"/>
        </w:rPr>
        <w:t xml:space="preserve"> recebimento da autorização de fornecimento em parcelas conforme a necessidade.</w:t>
      </w:r>
    </w:p>
    <w:p w:rsidR="00056355" w:rsidRPr="001C5181"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1C5181">
        <w:rPr>
          <w:i w:val="0"/>
          <w:iCs w:val="0"/>
          <w:color w:val="auto"/>
        </w:rPr>
        <w:t xml:space="preserve">Caso não seja possível a entrega na data assinalada, a empresa deverá comunicar as razões respectivas com pelo menos </w:t>
      </w:r>
      <w:r w:rsidR="001C5181" w:rsidRPr="001C5181">
        <w:rPr>
          <w:i w:val="0"/>
          <w:iCs w:val="0"/>
          <w:color w:val="auto"/>
        </w:rPr>
        <w:t>02</w:t>
      </w:r>
      <w:r w:rsidRPr="001C5181">
        <w:rPr>
          <w:i w:val="0"/>
          <w:iCs w:val="0"/>
          <w:color w:val="auto"/>
        </w:rPr>
        <w:t xml:space="preserve"> dias</w:t>
      </w:r>
      <w:r w:rsidR="001C5181" w:rsidRPr="001C5181">
        <w:rPr>
          <w:i w:val="0"/>
          <w:iCs w:val="0"/>
          <w:color w:val="auto"/>
        </w:rPr>
        <w:t xml:space="preserve"> (úteis)</w:t>
      </w:r>
      <w:r w:rsidRPr="001C5181">
        <w:rPr>
          <w:i w:val="0"/>
          <w:iCs w:val="0"/>
          <w:color w:val="auto"/>
        </w:rPr>
        <w:t xml:space="preserve"> de antecedência para que qualquer pleito de prorrogação de prazo seja analisado, ressalvadas situações de caso fortuito e força maior.</w:t>
      </w:r>
    </w:p>
    <w:p w:rsidR="00056355" w:rsidRPr="000846DE" w:rsidRDefault="002C51E0" w:rsidP="00CE7068">
      <w:pPr>
        <w:pStyle w:val="Nivel2"/>
        <w:shd w:val="clear" w:color="auto" w:fill="FFFFFF" w:themeFill="background1"/>
        <w:spacing w:after="0" w:line="360" w:lineRule="auto"/>
        <w:ind w:left="0" w:firstLine="0"/>
      </w:pPr>
      <w:r w:rsidRPr="002C51E0">
        <w:t xml:space="preserve">O objeto da licitação constante do edital deverá ser entregue no município de </w:t>
      </w:r>
      <w:proofErr w:type="spellStart"/>
      <w:r w:rsidRPr="002C51E0">
        <w:t>Itamogi</w:t>
      </w:r>
      <w:proofErr w:type="spellEnd"/>
      <w:r w:rsidRPr="002C51E0">
        <w:t xml:space="preserve"> – MG, no Almoxarifado, Praça Dom Hugo </w:t>
      </w:r>
      <w:proofErr w:type="spellStart"/>
      <w:r w:rsidRPr="002C51E0">
        <w:t>Bressani</w:t>
      </w:r>
      <w:proofErr w:type="spellEnd"/>
      <w:r w:rsidRPr="002C51E0">
        <w:t xml:space="preserve">, nº 73, Centro, </w:t>
      </w:r>
      <w:proofErr w:type="spellStart"/>
      <w:r w:rsidRPr="002C51E0">
        <w:t>Itamogi</w:t>
      </w:r>
      <w:proofErr w:type="spellEnd"/>
      <w:r w:rsidRPr="002C51E0">
        <w:t xml:space="preserve">/MG, CEP: 37973-000, em parcelas conforme a necessidade, após a emissão das respectivas ordens de </w:t>
      </w:r>
      <w:r w:rsidRPr="002C51E0">
        <w:lastRenderedPageBreak/>
        <w:t>fornecimento/serviço/fornecimentos</w:t>
      </w:r>
      <w:r w:rsidRPr="00014CA8">
        <w:t xml:space="preserve">, no prazo máximo de </w:t>
      </w:r>
      <w:r w:rsidR="00014CA8" w:rsidRPr="00014CA8">
        <w:t>25 (vinte e cinco) dias corridos</w:t>
      </w:r>
      <w:r w:rsidRPr="00014CA8">
        <w:t>, a contar da data do recebimento da ordem de fornecimento</w:t>
      </w:r>
      <w:r w:rsidR="001C5181" w:rsidRPr="00014CA8">
        <w:t>.</w:t>
      </w:r>
    </w:p>
    <w:p w:rsidR="00056355" w:rsidRPr="000846DE" w:rsidRDefault="00056355" w:rsidP="00CE7068">
      <w:pPr>
        <w:pStyle w:val="Nvel1-SemNum"/>
        <w:shd w:val="clear" w:color="auto" w:fill="FFFFFF" w:themeFill="background1"/>
        <w:spacing w:before="120" w:line="360" w:lineRule="auto"/>
        <w:ind w:left="0"/>
        <w:rPr>
          <w:color w:val="auto"/>
        </w:rPr>
      </w:pPr>
      <w:bookmarkStart w:id="2" w:name="_Hlk134623464"/>
      <w:proofErr w:type="gramStart"/>
      <w:r w:rsidRPr="000846DE">
        <w:rPr>
          <w:color w:val="auto"/>
        </w:rPr>
        <w:t>Garantia,</w:t>
      </w:r>
      <w:proofErr w:type="gramEnd"/>
      <w:r w:rsidRPr="000846DE">
        <w:rPr>
          <w:color w:val="auto"/>
        </w:rPr>
        <w:t xml:space="preserve"> manutenção e assistência técnica </w:t>
      </w:r>
      <w:bookmarkEnd w:id="2"/>
    </w:p>
    <w:p w:rsidR="00056355" w:rsidRPr="00836691" w:rsidRDefault="00056355" w:rsidP="00CE7068">
      <w:pPr>
        <w:pStyle w:val="Nivel2"/>
        <w:shd w:val="clear" w:color="auto" w:fill="FFFFFF" w:themeFill="background1"/>
        <w:spacing w:after="0" w:line="360" w:lineRule="auto"/>
        <w:ind w:left="0" w:firstLine="0"/>
        <w:rPr>
          <w:color w:val="auto"/>
        </w:rPr>
      </w:pPr>
      <w:r w:rsidRPr="000846DE">
        <w:t xml:space="preserve">O prazo de </w:t>
      </w:r>
      <w:r w:rsidRPr="00836691">
        <w:rPr>
          <w:color w:val="auto"/>
        </w:rPr>
        <w:t>garantia é aquele estabelecido na Lei nº 8.078, de 11 de setembro de 1990 (Código de Defesa do Consumidor)</w:t>
      </w:r>
      <w:r w:rsidR="0091589B" w:rsidRPr="00836691">
        <w:rPr>
          <w:color w:val="auto"/>
        </w:rPr>
        <w:t>.</w:t>
      </w:r>
    </w:p>
    <w:p w:rsidR="00056355" w:rsidRPr="00836691"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836691">
        <w:rPr>
          <w:i w:val="0"/>
          <w:iCs w:val="0"/>
          <w:color w:val="auto"/>
        </w:rPr>
        <w:t xml:space="preserve">O prazo de garantia contratual dos bens, complementar à garantia legal, </w:t>
      </w:r>
      <w:r w:rsidR="00CD2E15">
        <w:rPr>
          <w:i w:val="0"/>
          <w:iCs w:val="0"/>
          <w:color w:val="auto"/>
        </w:rPr>
        <w:t>será de 12 (doze) meses</w:t>
      </w:r>
      <w:r w:rsidRPr="00836691">
        <w:rPr>
          <w:i w:val="0"/>
          <w:iCs w:val="0"/>
          <w:color w:val="auto"/>
        </w:rPr>
        <w:t>, contado a partir do primeiro dia útil subsequente à data do recebimento definitivo do objeto.</w:t>
      </w:r>
    </w:p>
    <w:p w:rsidR="00056355" w:rsidRPr="00F77C68"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836691">
        <w:rPr>
          <w:i w:val="0"/>
          <w:iCs w:val="0"/>
          <w:color w:val="auto"/>
        </w:rPr>
        <w:t xml:space="preserve">Caso o prazo da garantia oferecida pelo fabricante seja inferior ao estabelecido nesta </w:t>
      </w:r>
      <w:r w:rsidRPr="00F77C68">
        <w:rPr>
          <w:i w:val="0"/>
          <w:iCs w:val="0"/>
          <w:color w:val="auto"/>
        </w:rPr>
        <w:t xml:space="preserve">cláusula, o fornecedor deverá complementar a garantia do bem ofertado pelo período restante. </w:t>
      </w:r>
    </w:p>
    <w:p w:rsidR="00056355" w:rsidRPr="00F77C68"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77C68">
        <w:rPr>
          <w:i w:val="0"/>
          <w:iCs w:val="0"/>
          <w:color w:val="auto"/>
        </w:rPr>
        <w:t xml:space="preserve">A garantia será prestada com vistas a manter os equipamentos fornecidos em perfeitas condições de uso, sem qualquer ônus ou custo adicional para o Contratante. </w:t>
      </w:r>
    </w:p>
    <w:p w:rsidR="00056355" w:rsidRPr="00F77C68"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77C68">
        <w:rPr>
          <w:i w:val="0"/>
          <w:iCs w:val="0"/>
          <w:color w:val="auto"/>
        </w:rPr>
        <w:t xml:space="preserve">A garantia abrange a realização da manutenção corretiva dos bens pelo próprio Contratado, ou, se for o caso, por meio de assistência técnica autorizada, de acordo com as normas técnicas específicas. </w:t>
      </w:r>
    </w:p>
    <w:p w:rsidR="00056355" w:rsidRPr="00F77C68"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77C68">
        <w:rPr>
          <w:i w:val="0"/>
          <w:iCs w:val="0"/>
          <w:color w:val="auto"/>
        </w:rPr>
        <w:t xml:space="preserve">Entende-se por manutenção corretiva aquela destinada a corrigir os defeitos apresentados pelos bens, compreendendo a substituição de peças, a realização de ajustes, reparos e correções necessárias. </w:t>
      </w:r>
    </w:p>
    <w:p w:rsidR="00056355" w:rsidRPr="00C838B3"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77C68">
        <w:rPr>
          <w:i w:val="0"/>
          <w:iCs w:val="0"/>
          <w:color w:val="auto"/>
        </w:rPr>
        <w:t>As peças que apresentarem vício ou defeito no período de vigência da garantia deverão ser substituídas por outras novas, de primeiro uso, e originais, que apresentem padrões de qualidade e desemp</w:t>
      </w:r>
      <w:r w:rsidRPr="00C838B3">
        <w:rPr>
          <w:i w:val="0"/>
          <w:iCs w:val="0"/>
          <w:color w:val="auto"/>
        </w:rPr>
        <w:t xml:space="preserve">enho iguais ou superiores aos das peças utilizadas na fabricação do equipamento.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C838B3">
        <w:rPr>
          <w:i w:val="0"/>
          <w:iCs w:val="0"/>
          <w:color w:val="auto"/>
        </w:rPr>
        <w:t xml:space="preserve">Uma vez notificado, o Contratado realizará a reparação ou substituição dos bens que apresentarem vício ou defeito no prazo de até </w:t>
      </w:r>
      <w:r w:rsidR="00C838B3" w:rsidRPr="00C838B3">
        <w:rPr>
          <w:i w:val="0"/>
          <w:iCs w:val="0"/>
          <w:color w:val="auto"/>
        </w:rPr>
        <w:t>10</w:t>
      </w:r>
      <w:r w:rsidRPr="00C838B3">
        <w:rPr>
          <w:i w:val="0"/>
          <w:iCs w:val="0"/>
          <w:color w:val="auto"/>
        </w:rPr>
        <w:t xml:space="preserve"> (</w:t>
      </w:r>
      <w:r w:rsidR="00C838B3" w:rsidRPr="00C838B3">
        <w:rPr>
          <w:i w:val="0"/>
          <w:iCs w:val="0"/>
          <w:color w:val="auto"/>
        </w:rPr>
        <w:t>dez</w:t>
      </w:r>
      <w:r w:rsidRPr="00C838B3">
        <w:rPr>
          <w:i w:val="0"/>
          <w:iCs w:val="0"/>
          <w:color w:val="auto"/>
        </w:rPr>
        <w:t xml:space="preserve">) dias úteis, contados a partir da data de retirada do equipamento das dependências da Administração pelo Contratado ou pela assistência técnica </w:t>
      </w:r>
      <w:r w:rsidRPr="00FD1FBE">
        <w:rPr>
          <w:i w:val="0"/>
          <w:iCs w:val="0"/>
          <w:color w:val="auto"/>
        </w:rPr>
        <w:t xml:space="preserve">autorizada.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 xml:space="preserve">O prazo indicado no subitem anterior, durante seu transcurso, poderá ser prorrogado uma única vez, por igual período, mediante solicitação escrita e justificada do Contratado, aceita pelo Contratante.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 xml:space="preserve">Na hipótese do subitem acima, o Contratado deverá disponibilizar equipamento equivalente, de especificação igual ou superior ao anteriormente fornecido, para utilização em caráter provisório pelo Contratante, de modo a garantir a continuidade dos trabalhos administrativos durante a execução dos reparos.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 xml:space="preserve">Decorrido o prazo para reparos e substituições sem o atendimento da solicitação do Contratante ou a apresentação de justificativas pelo Contratado, fica o Contratante autorizado a contratar empresa diversa para executar os reparos, ajustes ou a substituição do bem ou de seus </w:t>
      </w:r>
      <w:r w:rsidRPr="00FD1FBE">
        <w:rPr>
          <w:i w:val="0"/>
          <w:iCs w:val="0"/>
          <w:color w:val="auto"/>
        </w:rPr>
        <w:lastRenderedPageBreak/>
        <w:t xml:space="preserve">componentes, bem como a exigir do Contratado o reembolso pelos custos respectivos, sem que tal fato acarrete a perda da garantia dos equipamentos. </w:t>
      </w:r>
    </w:p>
    <w:p w:rsidR="00056355" w:rsidRPr="00FD1FBE"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 xml:space="preserve">O custo referente ao transporte dos equipamentos cobertos pela garantia será de responsabilidade do Contratado. </w:t>
      </w:r>
    </w:p>
    <w:p w:rsidR="00056355" w:rsidRDefault="00056355" w:rsidP="00CE7068">
      <w:pPr>
        <w:pStyle w:val="Nvel2-Red"/>
        <w:numPr>
          <w:ilvl w:val="1"/>
          <w:numId w:val="3"/>
        </w:numPr>
        <w:shd w:val="clear" w:color="auto" w:fill="FFFFFF" w:themeFill="background1"/>
        <w:spacing w:after="0" w:line="360" w:lineRule="auto"/>
        <w:ind w:left="0" w:firstLine="0"/>
        <w:rPr>
          <w:i w:val="0"/>
          <w:iCs w:val="0"/>
          <w:color w:val="auto"/>
        </w:rPr>
      </w:pPr>
      <w:r w:rsidRPr="00FD1FBE">
        <w:rPr>
          <w:i w:val="0"/>
          <w:iCs w:val="0"/>
          <w:color w:val="auto"/>
        </w:rPr>
        <w:t>A garantia legal ou contratual do objeto tem prazo de vigência próprio e desvinculado daquele fixado no contrato, permitindo eventual aplicação de penalidades em caso de descumprimento de alguma de suas condições, mesmo depois de expirada a vigência contratual.</w:t>
      </w:r>
    </w:p>
    <w:p w:rsidR="004D5611" w:rsidRPr="00FD1FBE" w:rsidRDefault="004D5611" w:rsidP="004D5611">
      <w:pPr>
        <w:pStyle w:val="Nvel2-Red"/>
        <w:numPr>
          <w:ilvl w:val="0"/>
          <w:numId w:val="0"/>
        </w:numPr>
        <w:shd w:val="clear" w:color="auto" w:fill="FFFFFF" w:themeFill="background1"/>
        <w:spacing w:after="0" w:line="360" w:lineRule="auto"/>
        <w:rPr>
          <w:i w:val="0"/>
          <w:iCs w:val="0"/>
          <w:color w:val="auto"/>
        </w:rPr>
      </w:pPr>
    </w:p>
    <w:p w:rsidR="00C818A7" w:rsidRPr="00C818A7" w:rsidRDefault="00C818A7" w:rsidP="00C818A7">
      <w:pPr>
        <w:pStyle w:val="Nivel01"/>
        <w:pBdr>
          <w:top w:val="single" w:sz="4" w:space="1" w:color="auto"/>
          <w:left w:val="single" w:sz="4" w:space="4" w:color="auto"/>
          <w:bottom w:val="single" w:sz="4" w:space="1" w:color="auto"/>
          <w:right w:val="single" w:sz="4" w:space="4" w:color="auto"/>
        </w:pBdr>
        <w:jc w:val="center"/>
      </w:pPr>
      <w:r>
        <w:t>MODELO DE GESTÃO DO CONTRATO</w:t>
      </w:r>
    </w:p>
    <w:p w:rsidR="00056355" w:rsidRPr="000846DE" w:rsidRDefault="00056355" w:rsidP="00CE7068">
      <w:pPr>
        <w:pStyle w:val="Nivel2"/>
        <w:spacing w:after="0" w:line="360" w:lineRule="auto"/>
        <w:ind w:left="0" w:firstLine="0"/>
      </w:pPr>
      <w:r w:rsidRPr="000846DE">
        <w:rPr>
          <w:rFonts w:eastAsia="Arial"/>
          <w:color w:val="auto"/>
        </w:rPr>
        <w:t xml:space="preserve">O contrato deverá ser executado fielmente pelas partes, de acordo com as cláusulas avençadas e as normas da Lei nº 14.133, de 2021, e cada parte </w:t>
      </w:r>
      <w:proofErr w:type="gramStart"/>
      <w:r w:rsidRPr="000846DE">
        <w:rPr>
          <w:rFonts w:eastAsia="Arial"/>
          <w:color w:val="auto"/>
        </w:rPr>
        <w:t>responderá</w:t>
      </w:r>
      <w:proofErr w:type="gramEnd"/>
      <w:r w:rsidRPr="000846DE">
        <w:rPr>
          <w:rFonts w:eastAsia="Arial"/>
          <w:color w:val="auto"/>
        </w:rPr>
        <w:t xml:space="preserve"> pelas consequências de sua inexecução total ou parcial.</w:t>
      </w:r>
    </w:p>
    <w:p w:rsidR="00056355" w:rsidRPr="000846DE" w:rsidRDefault="00056355" w:rsidP="00CE7068">
      <w:pPr>
        <w:pStyle w:val="Nivel2"/>
        <w:spacing w:after="0" w:line="360" w:lineRule="auto"/>
        <w:ind w:left="0" w:firstLine="0"/>
      </w:pPr>
      <w:r w:rsidRPr="000846DE">
        <w:t>Em caso de impedimento, ordem de paralisação ou suspensão do contrato, o cronograma de execução será prorrogado automaticamente pelo tempo correspondente, anotadas tais circunstâncias mediante simples apostila.</w:t>
      </w:r>
    </w:p>
    <w:p w:rsidR="00056355" w:rsidRPr="000846DE" w:rsidRDefault="00056355" w:rsidP="00CE7068">
      <w:pPr>
        <w:pStyle w:val="Nivel2"/>
        <w:spacing w:after="0" w:line="360" w:lineRule="auto"/>
        <w:ind w:left="0" w:firstLine="0"/>
      </w:pPr>
      <w:r w:rsidRPr="000846DE">
        <w:t>As comunicações entre o órgão ou entidade e a contratada devem ser realizadas por escrito sempre que o ato exigir tal formalidade, admitindo-se o uso de mensagem eletrônica para esse fim.</w:t>
      </w:r>
    </w:p>
    <w:p w:rsidR="00056355" w:rsidRPr="000846DE" w:rsidRDefault="00056355" w:rsidP="00CE7068">
      <w:pPr>
        <w:pStyle w:val="Nivel2"/>
        <w:spacing w:after="0" w:line="360" w:lineRule="auto"/>
        <w:ind w:left="0" w:firstLine="0"/>
      </w:pPr>
      <w:r w:rsidRPr="000846DE">
        <w:t>O órgão ou entidade poderá convocar representante da empresa para adoção de providências que devam ser cumpridas de imediato.</w:t>
      </w:r>
    </w:p>
    <w:p w:rsidR="00056355" w:rsidRPr="00B63C78" w:rsidRDefault="00056355" w:rsidP="00CE7068">
      <w:pPr>
        <w:pStyle w:val="Nvel2-Red"/>
        <w:numPr>
          <w:ilvl w:val="1"/>
          <w:numId w:val="3"/>
        </w:numPr>
        <w:spacing w:after="0" w:line="360" w:lineRule="auto"/>
        <w:ind w:left="0" w:firstLine="0"/>
        <w:rPr>
          <w:i w:val="0"/>
          <w:iCs w:val="0"/>
          <w:color w:val="auto"/>
        </w:rPr>
      </w:pPr>
      <w:r w:rsidRPr="00B63C78">
        <w:rPr>
          <w:i w:val="0"/>
          <w:iCs w:val="0"/>
          <w:color w:val="auto"/>
        </w:rPr>
        <w:t>Após a assinatura do contrato ou instrumento equivalente</w:t>
      </w:r>
      <w:r w:rsidRPr="00B63C78">
        <w:rPr>
          <w:i w:val="0"/>
          <w:iCs w:val="0"/>
          <w:strike/>
          <w:color w:val="auto"/>
        </w:rPr>
        <w:t>,</w:t>
      </w:r>
      <w:r w:rsidRPr="00B63C78">
        <w:rPr>
          <w:i w:val="0"/>
          <w:iCs w:val="0"/>
          <w:color w:val="auto"/>
        </w:rPr>
        <w:t xml:space="preserve"> o órgão ou entidade poderá convocar o representante da empresa contratada para reunião inicial para apresentação do plano de fiscalização, que conterá informações acerca das obrigações contratuais, dos mecanismos de fiscalização, das estratégias para execução do objeto, do plano complementar de execução da contratada, quando houver, do método de aferição dos resultados e das sanções aplicáveis, dentre outros.</w:t>
      </w:r>
    </w:p>
    <w:p w:rsidR="00056355" w:rsidRPr="000846DE" w:rsidRDefault="00056355" w:rsidP="00CE7068">
      <w:pPr>
        <w:pStyle w:val="Nivel2"/>
        <w:spacing w:after="0" w:line="360" w:lineRule="auto"/>
        <w:ind w:left="0" w:firstLine="0"/>
      </w:pPr>
      <w:r w:rsidRPr="000846DE">
        <w:t xml:space="preserve">A execução do contrato deverá ser acompanhada e fiscalizada pelo(s) </w:t>
      </w:r>
      <w:proofErr w:type="gramStart"/>
      <w:r w:rsidRPr="000846DE">
        <w:t>fiscal(</w:t>
      </w:r>
      <w:proofErr w:type="gramEnd"/>
      <w:r w:rsidRPr="000846DE">
        <w:t xml:space="preserve">is) do contrato, ou pelos respectivos substitutos </w:t>
      </w:r>
      <w:r w:rsidRPr="000846DE">
        <w:rPr>
          <w:color w:val="auto"/>
        </w:rPr>
        <w:t>(</w:t>
      </w:r>
      <w:hyperlink r:id="rId10" w:anchor="art117" w:history="1">
        <w:r w:rsidRPr="000846DE">
          <w:rPr>
            <w:rStyle w:val="Hyperlink"/>
            <w:color w:val="auto"/>
          </w:rPr>
          <w:t>Lei nº 14.133, de 2021, art. 117, caput</w:t>
        </w:r>
      </w:hyperlink>
      <w:r w:rsidRPr="000846DE">
        <w:rPr>
          <w:color w:val="auto"/>
        </w:rPr>
        <w:t>).</w:t>
      </w:r>
    </w:p>
    <w:p w:rsidR="00056355" w:rsidRPr="000846DE" w:rsidRDefault="00056355" w:rsidP="00CE7068">
      <w:pPr>
        <w:pStyle w:val="Nivel2"/>
        <w:spacing w:after="0" w:line="360" w:lineRule="auto"/>
        <w:ind w:left="0" w:firstLine="0"/>
      </w:pPr>
      <w:r w:rsidRPr="000846DE">
        <w:t xml:space="preserve">O fiscal técnico do contrato acompanhará a execução do contrato, para que sejam cumpridas todas as condições estabelecidas no contrato, de modo a assegurar os melhores resultados para o </w:t>
      </w:r>
      <w:r w:rsidR="00C14B8D" w:rsidRPr="000846DE">
        <w:t>MUNICÍPIO DE ITAMOGI</w:t>
      </w:r>
      <w:r w:rsidR="0009347F" w:rsidRPr="000846DE">
        <w:t>.</w:t>
      </w:r>
    </w:p>
    <w:p w:rsidR="00056355" w:rsidRPr="000846DE" w:rsidRDefault="00056355" w:rsidP="00CE7068">
      <w:pPr>
        <w:pStyle w:val="Nivel3"/>
        <w:spacing w:after="0" w:line="360" w:lineRule="auto"/>
        <w:ind w:left="0"/>
      </w:pPr>
      <w:r w:rsidRPr="000846DE">
        <w:t xml:space="preserve">O fiscal técnico do contrato anotará no histórico de gerenciamento do contrato todas as ocorrências relacionadas à execução do contrato, com a descrição do que for necessário para a regularização das faltas ou dos defeitos observados, conforme prevista na </w:t>
      </w:r>
      <w:hyperlink r:id="rId11" w:anchor="art117§1" w:history="1">
        <w:r w:rsidRPr="000846DE">
          <w:rPr>
            <w:rStyle w:val="Hyperlink"/>
            <w:color w:val="000000" w:themeColor="text1"/>
          </w:rPr>
          <w:t>Lei nº 14.133, de 2021, art. 117, §1º</w:t>
        </w:r>
      </w:hyperlink>
      <w:r w:rsidR="0009347F" w:rsidRPr="000846DE">
        <w:t>.</w:t>
      </w:r>
    </w:p>
    <w:p w:rsidR="00056355" w:rsidRPr="000846DE" w:rsidRDefault="00056355" w:rsidP="00CE7068">
      <w:pPr>
        <w:pStyle w:val="Nivel3"/>
        <w:spacing w:after="0" w:line="360" w:lineRule="auto"/>
        <w:ind w:left="0"/>
      </w:pPr>
      <w:r w:rsidRPr="000846DE">
        <w:lastRenderedPageBreak/>
        <w:t>Identificada qualquer inexatidão ou irregularidade, o fiscal técnico do contrato emitirá notificações para a correção da execução do contrato, determinando prazo para a correção;</w:t>
      </w:r>
    </w:p>
    <w:p w:rsidR="00056355" w:rsidRPr="000846DE" w:rsidRDefault="00056355" w:rsidP="00CE7068">
      <w:pPr>
        <w:pStyle w:val="Nivel3"/>
        <w:spacing w:after="0" w:line="360" w:lineRule="auto"/>
        <w:ind w:left="0"/>
      </w:pPr>
      <w:r w:rsidRPr="000846DE">
        <w:t xml:space="preserve">O fiscal técnico do contrato informará ao gestor do contato, em tempo hábil, a situação que demandar decisão ou adoção de medidas que ultrapassem sua competência, para que adote as medidas necessárias e saneadoras, se for o caso. </w:t>
      </w:r>
    </w:p>
    <w:p w:rsidR="00056355" w:rsidRPr="000846DE" w:rsidRDefault="00056355" w:rsidP="00CE7068">
      <w:pPr>
        <w:pStyle w:val="Nivel3"/>
        <w:spacing w:after="0" w:line="360" w:lineRule="auto"/>
        <w:ind w:left="0"/>
      </w:pPr>
      <w:r w:rsidRPr="000846DE">
        <w:t>No caso de ocorrências que possam inviabilizar a execução do contrato nas datas aprazadas, o fiscal técnico do contrato comunicará o fato imediatamente ao gestor do contrato.</w:t>
      </w:r>
    </w:p>
    <w:p w:rsidR="00056355" w:rsidRPr="000846DE" w:rsidRDefault="00056355" w:rsidP="00CE7068">
      <w:pPr>
        <w:pStyle w:val="Nivel3"/>
        <w:spacing w:after="0" w:line="360" w:lineRule="auto"/>
        <w:ind w:left="0"/>
      </w:pPr>
      <w:r w:rsidRPr="000846DE">
        <w:t xml:space="preserve">O fiscal técnico </w:t>
      </w:r>
      <w:proofErr w:type="gramStart"/>
      <w:r w:rsidRPr="000846DE">
        <w:t>do contrato comunicar</w:t>
      </w:r>
      <w:proofErr w:type="gramEnd"/>
      <w:r w:rsidRPr="000846DE">
        <w:t xml:space="preserve"> ao gestor do contrato, em tempo hábil, o término do contrato sob sua responsabilidade, com vistas à renovação tempestiva ou à prorrogação contratual.</w:t>
      </w:r>
    </w:p>
    <w:p w:rsidR="00056355" w:rsidRPr="000846DE" w:rsidRDefault="00056355" w:rsidP="00CE7068">
      <w:pPr>
        <w:pStyle w:val="Nivel3"/>
        <w:spacing w:after="0" w:line="360" w:lineRule="auto"/>
        <w:ind w:left="0"/>
      </w:pPr>
      <w:r w:rsidRPr="000846DE">
        <w:t>O gestor do contrato acompanhará os registros realizados pelos fiscais do contrato, de todas as ocorrências relacionadas à execução do contrato e as medidas adotadas, informando, se for o caso, à autoridade superior àquelas que ultrapassarem a sua competência.</w:t>
      </w:r>
    </w:p>
    <w:p w:rsidR="00056355" w:rsidRPr="000846DE" w:rsidRDefault="00056355" w:rsidP="00CE7068">
      <w:pPr>
        <w:pStyle w:val="Nivel2"/>
        <w:spacing w:after="0" w:line="360" w:lineRule="auto"/>
        <w:ind w:left="0" w:firstLine="0"/>
      </w:pPr>
      <w:r w:rsidRPr="000846DE">
        <w:t>O fiscal administrativo do contrato verificará a manutenção das condições de habilitação da contratada, acompanhará o empenho, o pagamento, as garantias, as glosas e a formalização de apostilamento e termos aditivos, solicitando quaisquer documentos comprobatórios pertinentes, caso necessário competência.</w:t>
      </w:r>
    </w:p>
    <w:p w:rsidR="00056355" w:rsidRPr="000846DE" w:rsidRDefault="00056355" w:rsidP="00CE7068">
      <w:pPr>
        <w:pStyle w:val="Nivel3"/>
        <w:spacing w:after="0" w:line="360" w:lineRule="auto"/>
        <w:ind w:left="0"/>
      </w:pPr>
      <w:r w:rsidRPr="000846DE">
        <w:t xml:space="preserve">Caso </w:t>
      </w:r>
      <w:proofErr w:type="gramStart"/>
      <w:r w:rsidRPr="000846DE">
        <w:t>ocorram</w:t>
      </w:r>
      <w:proofErr w:type="gramEnd"/>
      <w:r w:rsidRPr="000846DE">
        <w:t xml:space="preserve"> descumprimento das obrigações contratuais, o fiscal administrativo do contrato atuará tempestivamente na solução do problema, reportando ao gestor do contrato para que tome as providências cabíveis, quando ultrapassar a sua competência.</w:t>
      </w:r>
    </w:p>
    <w:p w:rsidR="00056355" w:rsidRPr="000846DE" w:rsidRDefault="00056355" w:rsidP="00CE7068">
      <w:pPr>
        <w:pStyle w:val="Nivel2"/>
        <w:spacing w:after="0" w:line="360" w:lineRule="auto"/>
        <w:ind w:left="0" w:firstLine="0"/>
      </w:pPr>
      <w:r w:rsidRPr="000846DE">
        <w:t xml:space="preserve">O gestor do contrato coordenará a atualização do processo de acompanhamento e fiscalização do contrato contendo todos os registros formais da execução no histórico de gerenciamento do contrato, a exemplo da ordem de serviço, do registro de ocorrências, das alterações e das prorrogações contratuais, elaborando relatório com vistas à verificação da necessidade de adequações do contrato para fins de atendimento da finalidade </w:t>
      </w:r>
      <w:r w:rsidR="009C6BBF" w:rsidRPr="000846DE">
        <w:t xml:space="preserve">do </w:t>
      </w:r>
      <w:r w:rsidR="00F14A18" w:rsidRPr="000846DE">
        <w:t>município</w:t>
      </w:r>
      <w:r w:rsidR="009C6BBF" w:rsidRPr="000846DE">
        <w:t xml:space="preserve"> de Itamogi</w:t>
      </w:r>
      <w:r w:rsidR="0039355A" w:rsidRPr="000846DE">
        <w:t>.</w:t>
      </w:r>
    </w:p>
    <w:p w:rsidR="00056355" w:rsidRPr="000846DE" w:rsidRDefault="00056355" w:rsidP="00CE7068">
      <w:pPr>
        <w:pStyle w:val="Nivel3"/>
        <w:spacing w:after="0" w:line="360" w:lineRule="auto"/>
        <w:ind w:left="0"/>
      </w:pPr>
      <w:r w:rsidRPr="000846DE">
        <w:t xml:space="preserve">O gestor do contrato acompanhará a manutenção das condições de habilitação da contratada, para fins de empenho de despesa e pagamento, e anotará os problemas que obstem o fluxo normal da liquidação e do pagamento da despesa no relatório de riscos eventuais. </w:t>
      </w:r>
    </w:p>
    <w:p w:rsidR="0039355A" w:rsidRPr="000846DE" w:rsidRDefault="00056355" w:rsidP="00CE7068">
      <w:pPr>
        <w:pStyle w:val="Nivel3"/>
        <w:spacing w:after="0" w:line="360" w:lineRule="auto"/>
        <w:ind w:left="0"/>
      </w:pPr>
      <w:r w:rsidRPr="000846DE">
        <w:t xml:space="preserve">O gestor do contrato acompanhará os registros realizados pelos fiscais do contrato, de todas as ocorrências relacionadas à execução do contrato e as medidas adotadas, informando, se for o caso, à autoridade superior àquelas que ultrapassarem a sua competência. </w:t>
      </w:r>
    </w:p>
    <w:p w:rsidR="00056355" w:rsidRPr="000846DE" w:rsidRDefault="00056355" w:rsidP="00CE7068">
      <w:pPr>
        <w:pStyle w:val="Nivel3"/>
        <w:spacing w:after="0" w:line="360" w:lineRule="auto"/>
        <w:ind w:left="0"/>
      </w:pPr>
      <w:r w:rsidRPr="000846DE">
        <w:t xml:space="preserve">O gestor do contrato tomará providências para a formalização de processo administrativo de responsabilização para fins de aplicação de sanções, a ser conduzido pela comissão de que trata o art. 158 da Lei nº 14.133, de 2021, ou pelo agente ou pelo setor com competência para tal, conforme o caso. </w:t>
      </w:r>
    </w:p>
    <w:p w:rsidR="0039355A" w:rsidRPr="000846DE" w:rsidRDefault="00056355" w:rsidP="00CE7068">
      <w:pPr>
        <w:pStyle w:val="Nivel2"/>
        <w:spacing w:after="0" w:line="360" w:lineRule="auto"/>
        <w:ind w:left="0" w:firstLine="0"/>
      </w:pPr>
      <w:r w:rsidRPr="000846DE">
        <w:lastRenderedPageBreak/>
        <w:t xml:space="preserve">O fiscal técnico do contrato comunicará ao gestor do contrato, em tempo hábil, o término do contrato sob sua responsabilidade, com vistas à tempestiva renovação ou prorrogação contratual. </w:t>
      </w:r>
    </w:p>
    <w:p w:rsidR="00056355" w:rsidRDefault="00056355" w:rsidP="00CE7068">
      <w:pPr>
        <w:pStyle w:val="Nivel2"/>
        <w:spacing w:after="0" w:line="360" w:lineRule="auto"/>
        <w:ind w:left="0" w:firstLine="0"/>
      </w:pPr>
      <w:r w:rsidRPr="000846DE">
        <w:t>O gestor do contrato deverá elaborará relatório final com informações sobre a consecução dos objetivos que tenham justificado a contratação e eventuais condutas a serem adotadas para o aprimoramento das atividades da Administração</w:t>
      </w:r>
      <w:r w:rsidR="00E6713D" w:rsidRPr="000846DE">
        <w:t>.</w:t>
      </w:r>
    </w:p>
    <w:p w:rsidR="004D5611" w:rsidRDefault="004D5611" w:rsidP="004D5611">
      <w:pPr>
        <w:pStyle w:val="Nivel2"/>
        <w:numPr>
          <w:ilvl w:val="0"/>
          <w:numId w:val="0"/>
        </w:numPr>
        <w:spacing w:after="0" w:line="360" w:lineRule="auto"/>
      </w:pPr>
    </w:p>
    <w:p w:rsidR="004D5611" w:rsidRPr="000846DE" w:rsidRDefault="004D5611" w:rsidP="004D5611">
      <w:pPr>
        <w:pStyle w:val="Nivel01"/>
        <w:pBdr>
          <w:top w:val="single" w:sz="4" w:space="1" w:color="auto"/>
          <w:left w:val="single" w:sz="4" w:space="4" w:color="auto"/>
          <w:bottom w:val="single" w:sz="4" w:space="1" w:color="auto"/>
          <w:right w:val="single" w:sz="4" w:space="4" w:color="auto"/>
        </w:pBdr>
        <w:jc w:val="center"/>
      </w:pPr>
      <w:r w:rsidRPr="000846DE">
        <w:t>CRITÉRIOS DE MEDIÇÃO E DE PAGAMENTO</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Recebimento do Objeto</w:t>
      </w:r>
    </w:p>
    <w:p w:rsidR="00056355" w:rsidRDefault="00056355" w:rsidP="00CE7068">
      <w:pPr>
        <w:pStyle w:val="Nivel2"/>
        <w:spacing w:after="0" w:line="360" w:lineRule="auto"/>
        <w:ind w:left="0" w:firstLine="0"/>
        <w:rPr>
          <w:lang w:eastAsia="en-US"/>
        </w:rPr>
      </w:pPr>
      <w:r w:rsidRPr="000846DE">
        <w:rPr>
          <w:lang w:eastAsia="en-US"/>
        </w:rPr>
        <w:t xml:space="preserve">Os bens serão recebidos provisoriamente, de forma sumária, no ato da entrega, juntamente com a </w:t>
      </w:r>
      <w:r w:rsidRPr="000846DE">
        <w:rPr>
          <w:rFonts w:eastAsia="Calibri"/>
          <w:lang w:eastAsia="en-US"/>
        </w:rPr>
        <w:t>nota</w:t>
      </w:r>
      <w:r w:rsidRPr="000846DE">
        <w:rPr>
          <w:lang w:eastAsia="en-US"/>
        </w:rPr>
        <w:t xml:space="preserve"> fiscal ou instrumento de cobrança equivalente, </w:t>
      </w:r>
      <w:proofErr w:type="gramStart"/>
      <w:r w:rsidRPr="000846DE">
        <w:rPr>
          <w:lang w:eastAsia="en-US"/>
        </w:rPr>
        <w:t>pelo(</w:t>
      </w:r>
      <w:proofErr w:type="gramEnd"/>
      <w:r w:rsidRPr="000846DE">
        <w:rPr>
          <w:lang w:eastAsia="en-US"/>
        </w:rPr>
        <w:t>a) responsável pelo acompanhamento e fiscalização do contrato, para efeito de posterior verificação de sua conformidade com as especificações constantes no Termo de Referência</w:t>
      </w:r>
      <w:r w:rsidRPr="000846DE">
        <w:rPr>
          <w:color w:val="FF0000"/>
          <w:lang w:eastAsia="en-US"/>
        </w:rPr>
        <w:t xml:space="preserve"> </w:t>
      </w:r>
      <w:r w:rsidRPr="000846DE">
        <w:rPr>
          <w:lang w:eastAsia="en-US"/>
        </w:rPr>
        <w:t>e na proposta.</w:t>
      </w:r>
    </w:p>
    <w:p w:rsidR="0073398A" w:rsidRDefault="0073398A" w:rsidP="00CE7068">
      <w:pPr>
        <w:pStyle w:val="Nivel2"/>
        <w:spacing w:after="0" w:line="360" w:lineRule="auto"/>
        <w:ind w:left="0" w:firstLine="0"/>
        <w:rPr>
          <w:lang w:eastAsia="en-US"/>
        </w:rPr>
      </w:pPr>
      <w:r w:rsidRPr="0073398A">
        <w:rPr>
          <w:lang w:eastAsia="en-US"/>
        </w:rPr>
        <w:t>A entrega deverá ser efetuada de forma técnica, devendo a empresa oferecer treinamento e todas as informações necessárias para o bom funcionamento dos bens.</w:t>
      </w:r>
    </w:p>
    <w:p w:rsidR="00056355" w:rsidRPr="004D5611" w:rsidRDefault="00056355" w:rsidP="00CE7068">
      <w:pPr>
        <w:pStyle w:val="Nivel2"/>
        <w:spacing w:after="0" w:line="360" w:lineRule="auto"/>
        <w:ind w:left="0" w:firstLine="0"/>
        <w:rPr>
          <w:color w:val="auto"/>
          <w:lang w:eastAsia="en-US"/>
        </w:rPr>
      </w:pPr>
      <w:r w:rsidRPr="000846DE">
        <w:rPr>
          <w:lang w:eastAsia="en-US"/>
        </w:rPr>
        <w:t>Os bens poderão ser rejeitados, no todo ou em parte, inclusive antes do recebimento provisório, quando em desacordo com as especificações constantes no Termo de Referência</w:t>
      </w:r>
      <w:r w:rsidRPr="000846DE">
        <w:rPr>
          <w:color w:val="FF0000"/>
          <w:lang w:eastAsia="en-US"/>
        </w:rPr>
        <w:t xml:space="preserve"> </w:t>
      </w:r>
      <w:r w:rsidRPr="000846DE">
        <w:rPr>
          <w:lang w:eastAsia="en-US"/>
        </w:rPr>
        <w:t xml:space="preserve">e na proposta, devendo ser substituídos no prazo de </w:t>
      </w:r>
      <w:r w:rsidR="004D5611">
        <w:rPr>
          <w:lang w:eastAsia="en-US"/>
        </w:rPr>
        <w:t>1</w:t>
      </w:r>
      <w:r w:rsidR="004D5611" w:rsidRPr="004D5611">
        <w:rPr>
          <w:color w:val="auto"/>
          <w:lang w:eastAsia="en-US"/>
        </w:rPr>
        <w:t>0</w:t>
      </w:r>
      <w:r w:rsidRPr="004D5611">
        <w:rPr>
          <w:color w:val="auto"/>
          <w:lang w:eastAsia="en-US"/>
        </w:rPr>
        <w:t xml:space="preserve"> (</w:t>
      </w:r>
      <w:r w:rsidR="004D5611" w:rsidRPr="004D5611">
        <w:rPr>
          <w:color w:val="auto"/>
          <w:lang w:eastAsia="en-US"/>
        </w:rPr>
        <w:t>dez</w:t>
      </w:r>
      <w:r w:rsidRPr="004D5611">
        <w:rPr>
          <w:color w:val="auto"/>
          <w:lang w:eastAsia="en-US"/>
        </w:rPr>
        <w:t>) di</w:t>
      </w:r>
      <w:r w:rsidRPr="000846DE">
        <w:rPr>
          <w:lang w:eastAsia="en-US"/>
        </w:rPr>
        <w:t>as</w:t>
      </w:r>
      <w:r w:rsidR="00542898">
        <w:rPr>
          <w:lang w:eastAsia="en-US"/>
        </w:rPr>
        <w:t xml:space="preserve"> úteis</w:t>
      </w:r>
      <w:r w:rsidRPr="000846DE">
        <w:rPr>
          <w:lang w:eastAsia="en-US"/>
        </w:rPr>
        <w:t>, a contar da notificação da contratada, às suas custas, sem prejuízo da aplicação das penalidades.</w:t>
      </w:r>
    </w:p>
    <w:p w:rsidR="00056355" w:rsidRPr="000846DE" w:rsidRDefault="00056355" w:rsidP="00CE7068">
      <w:pPr>
        <w:pStyle w:val="Nivel2"/>
        <w:spacing w:after="0" w:line="360" w:lineRule="auto"/>
        <w:ind w:left="0" w:firstLine="0"/>
        <w:rPr>
          <w:lang w:eastAsia="en-US"/>
        </w:rPr>
      </w:pPr>
      <w:r w:rsidRPr="004D5611">
        <w:rPr>
          <w:color w:val="auto"/>
          <w:lang w:eastAsia="en-US"/>
        </w:rPr>
        <w:t xml:space="preserve">O recebimento definitivo ocorrerá no prazo de </w:t>
      </w:r>
      <w:r w:rsidR="004D5611" w:rsidRPr="004D5611">
        <w:rPr>
          <w:color w:val="auto"/>
          <w:lang w:eastAsia="en-US"/>
        </w:rPr>
        <w:t>10 (dez)</w:t>
      </w:r>
      <w:r w:rsidRPr="004D5611">
        <w:rPr>
          <w:color w:val="auto"/>
          <w:lang w:eastAsia="en-US"/>
        </w:rPr>
        <w:t xml:space="preserve"> dias</w:t>
      </w:r>
      <w:r w:rsidR="00542898">
        <w:rPr>
          <w:color w:val="auto"/>
          <w:lang w:eastAsia="en-US"/>
        </w:rPr>
        <w:t xml:space="preserve"> úteis</w:t>
      </w:r>
      <w:r w:rsidRPr="004D5611">
        <w:rPr>
          <w:color w:val="auto"/>
          <w:lang w:eastAsia="en-US"/>
        </w:rPr>
        <w:t>, a contar do recebimento da nota fiscal ou instrumento de cobrança equivalente pela Administração, a</w:t>
      </w:r>
      <w:r w:rsidRPr="000846DE">
        <w:rPr>
          <w:lang w:eastAsia="en-US"/>
        </w:rPr>
        <w:t>pós a verificação da qualidade e quantidade do material e consequente aceitação mediante termo detalhado.</w:t>
      </w:r>
    </w:p>
    <w:p w:rsidR="00056355" w:rsidRPr="000846DE" w:rsidRDefault="00056355" w:rsidP="00CE7068">
      <w:pPr>
        <w:pStyle w:val="Nivel2"/>
        <w:spacing w:after="0" w:line="360" w:lineRule="auto"/>
        <w:ind w:left="0" w:firstLine="0"/>
        <w:rPr>
          <w:lang w:eastAsia="en-US"/>
        </w:rPr>
      </w:pPr>
      <w:r w:rsidRPr="000846DE">
        <w:rPr>
          <w:lang w:eastAsia="en-US"/>
        </w:rPr>
        <w:t xml:space="preserve">Para as contratações decorrentes de despesas cujos valores não ultrapassem o limite de que trata </w:t>
      </w:r>
      <w:r w:rsidRPr="000846DE">
        <w:rPr>
          <w:color w:val="000000" w:themeColor="text1"/>
          <w:lang w:eastAsia="en-US"/>
        </w:rPr>
        <w:t xml:space="preserve">o </w:t>
      </w:r>
      <w:hyperlink r:id="rId12" w:anchor="art75" w:history="1">
        <w:r w:rsidRPr="000846DE">
          <w:rPr>
            <w:rStyle w:val="Hyperlink"/>
            <w:color w:val="000000" w:themeColor="text1"/>
            <w:lang w:eastAsia="en-US"/>
          </w:rPr>
          <w:t>inciso II do art. 75 da Lei nº 14.133, de 2021</w:t>
        </w:r>
      </w:hyperlink>
      <w:r w:rsidRPr="000846DE">
        <w:rPr>
          <w:lang w:eastAsia="en-US"/>
        </w:rPr>
        <w:t xml:space="preserve">, o prazo máximo para o recebimento definitivo será de até </w:t>
      </w:r>
      <w:r w:rsidR="00542898">
        <w:rPr>
          <w:lang w:eastAsia="en-US"/>
        </w:rPr>
        <w:t>0</w:t>
      </w:r>
      <w:r w:rsidR="00542898" w:rsidRPr="00542898">
        <w:rPr>
          <w:color w:val="auto"/>
          <w:lang w:eastAsia="en-US"/>
        </w:rPr>
        <w:t xml:space="preserve">5 </w:t>
      </w:r>
      <w:r w:rsidRPr="00542898">
        <w:rPr>
          <w:color w:val="auto"/>
          <w:lang w:eastAsia="en-US"/>
        </w:rPr>
        <w:t>(</w:t>
      </w:r>
      <w:r w:rsidR="00542898" w:rsidRPr="00542898">
        <w:rPr>
          <w:color w:val="auto"/>
          <w:lang w:eastAsia="en-US"/>
        </w:rPr>
        <w:t>cinco</w:t>
      </w:r>
      <w:r w:rsidRPr="00542898">
        <w:rPr>
          <w:color w:val="auto"/>
          <w:lang w:eastAsia="en-US"/>
        </w:rPr>
        <w:t>) di</w:t>
      </w:r>
      <w:r w:rsidRPr="000846DE">
        <w:rPr>
          <w:lang w:eastAsia="en-US"/>
        </w:rPr>
        <w:t>as úteis.</w:t>
      </w:r>
    </w:p>
    <w:p w:rsidR="00056355" w:rsidRPr="000846DE" w:rsidRDefault="00056355" w:rsidP="00CE7068">
      <w:pPr>
        <w:pStyle w:val="Nivel2"/>
        <w:spacing w:after="0" w:line="360" w:lineRule="auto"/>
        <w:ind w:left="0" w:firstLine="0"/>
        <w:rPr>
          <w:lang w:eastAsia="en-US"/>
        </w:rPr>
      </w:pPr>
      <w:r w:rsidRPr="000846DE">
        <w:rPr>
          <w:lang w:eastAsia="en-US"/>
        </w:rPr>
        <w:t xml:space="preserve">O prazo para recebimento definitivo poderá ser excepcionalmente prorrogado, </w:t>
      </w:r>
      <w:r w:rsidRPr="000846DE">
        <w:rPr>
          <w:color w:val="auto"/>
          <w:lang w:eastAsia="en-US"/>
        </w:rPr>
        <w:t>de forma justificada, por igual período, quando houver necessidade de diligências para a aferição do ate</w:t>
      </w:r>
      <w:r w:rsidRPr="000846DE">
        <w:rPr>
          <w:lang w:eastAsia="en-US"/>
        </w:rPr>
        <w:t>ndimento das exigências contratuais.</w:t>
      </w:r>
    </w:p>
    <w:p w:rsidR="00056355" w:rsidRPr="000846DE" w:rsidRDefault="00056355" w:rsidP="00CE7068">
      <w:pPr>
        <w:pStyle w:val="Nivel2"/>
        <w:spacing w:after="0" w:line="360" w:lineRule="auto"/>
        <w:ind w:left="0" w:firstLine="0"/>
        <w:rPr>
          <w:lang w:eastAsia="en-US"/>
        </w:rPr>
      </w:pPr>
      <w:r w:rsidRPr="000846DE">
        <w:rPr>
          <w:bCs/>
          <w:lang w:eastAsia="en-US"/>
        </w:rPr>
        <w:t xml:space="preserve">No caso de controvérsia sobre a execução do objeto, quanto à dimensão, qualidade e quantidade, deverá ser observado o teor do </w:t>
      </w:r>
      <w:hyperlink r:id="rId13" w:anchor="art143" w:history="1">
        <w:r w:rsidRPr="000846DE">
          <w:rPr>
            <w:rStyle w:val="Hyperlink"/>
            <w:bCs/>
            <w:color w:val="000000" w:themeColor="text1"/>
            <w:lang w:eastAsia="en-US"/>
          </w:rPr>
          <w:t>art. 143 da Lei nº 14.133, de 2021</w:t>
        </w:r>
      </w:hyperlink>
      <w:r w:rsidRPr="000846DE">
        <w:rPr>
          <w:bCs/>
          <w:color w:val="000000" w:themeColor="text1"/>
          <w:lang w:eastAsia="en-US"/>
        </w:rPr>
        <w:t>,</w:t>
      </w:r>
      <w:r w:rsidRPr="000846DE">
        <w:rPr>
          <w:bCs/>
          <w:lang w:eastAsia="en-US"/>
        </w:rPr>
        <w:t xml:space="preserve"> comunicando-se à empresa para emissão de Nota Fiscal no que </w:t>
      </w:r>
      <w:proofErr w:type="spellStart"/>
      <w:r w:rsidRPr="000846DE">
        <w:rPr>
          <w:bCs/>
          <w:lang w:eastAsia="en-US"/>
        </w:rPr>
        <w:t>pertine</w:t>
      </w:r>
      <w:proofErr w:type="spellEnd"/>
      <w:r w:rsidRPr="000846DE">
        <w:rPr>
          <w:bCs/>
          <w:lang w:eastAsia="en-US"/>
        </w:rPr>
        <w:t xml:space="preserve"> à parcela incontroversa da execução do objeto, para efeito de liquidação e pagamento.</w:t>
      </w:r>
    </w:p>
    <w:p w:rsidR="00056355" w:rsidRPr="000846DE" w:rsidRDefault="00056355" w:rsidP="00CE7068">
      <w:pPr>
        <w:pStyle w:val="Nivel2"/>
        <w:spacing w:after="0" w:line="360" w:lineRule="auto"/>
        <w:ind w:left="0" w:firstLine="0"/>
        <w:rPr>
          <w:lang w:eastAsia="en-US"/>
        </w:rPr>
      </w:pPr>
      <w:r w:rsidRPr="000846DE">
        <w:rPr>
          <w:lang w:eastAsia="en-US"/>
        </w:rPr>
        <w:t xml:space="preserve">O prazo para a solução, pelo contratado, de inconsistências na execução do objeto ou de saneamento da nota fiscal ou de instrumento de cobrança equivalente, verificadas pela Administração </w:t>
      </w:r>
      <w:r w:rsidRPr="000846DE">
        <w:rPr>
          <w:lang w:eastAsia="en-US"/>
        </w:rPr>
        <w:lastRenderedPageBreak/>
        <w:t>durante a análise prévia à liquidação de despesa, não será computado para os fins do recebimento definitivo.</w:t>
      </w:r>
    </w:p>
    <w:p w:rsidR="00056355" w:rsidRPr="000846DE" w:rsidRDefault="00056355" w:rsidP="00CE7068">
      <w:pPr>
        <w:pStyle w:val="Nivel2"/>
        <w:spacing w:after="0" w:line="360" w:lineRule="auto"/>
        <w:ind w:left="0" w:firstLine="0"/>
        <w:rPr>
          <w:lang w:eastAsia="en-US"/>
        </w:rPr>
      </w:pPr>
      <w:r w:rsidRPr="000846DE">
        <w:rPr>
          <w:lang w:eastAsia="en-US"/>
        </w:rPr>
        <w:t>O recebimento provisório ou definitivo não excluirá a responsabilidade civil pela solidez e pela segurança do serviço nem a responsabilidade ético-profissional pela perfeita execução do contrato.</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Liquidação</w:t>
      </w:r>
    </w:p>
    <w:p w:rsidR="00056355" w:rsidRPr="00542898" w:rsidRDefault="00056355" w:rsidP="00CE7068">
      <w:pPr>
        <w:pStyle w:val="Nivel2"/>
        <w:spacing w:after="0" w:line="360" w:lineRule="auto"/>
        <w:ind w:left="0" w:firstLine="0"/>
        <w:rPr>
          <w:color w:val="auto"/>
          <w:lang w:eastAsia="en-US"/>
        </w:rPr>
      </w:pPr>
      <w:r w:rsidRPr="000846DE">
        <w:rPr>
          <w:lang w:eastAsia="en-US"/>
        </w:rPr>
        <w:t xml:space="preserve">Recebida a Nota Fiscal ou documento de cobrança equivalente, </w:t>
      </w:r>
      <w:r w:rsidRPr="00542898">
        <w:rPr>
          <w:color w:val="auto"/>
          <w:lang w:eastAsia="en-US"/>
        </w:rPr>
        <w:t xml:space="preserve">correrá o prazo de </w:t>
      </w:r>
      <w:r w:rsidR="008D6561">
        <w:rPr>
          <w:color w:val="auto"/>
          <w:lang w:eastAsia="en-US"/>
        </w:rPr>
        <w:t>10 (</w:t>
      </w:r>
      <w:r w:rsidRPr="00542898">
        <w:rPr>
          <w:color w:val="auto"/>
          <w:lang w:eastAsia="en-US"/>
        </w:rPr>
        <w:t>dez</w:t>
      </w:r>
      <w:r w:rsidR="008D6561">
        <w:rPr>
          <w:color w:val="auto"/>
          <w:lang w:eastAsia="en-US"/>
        </w:rPr>
        <w:t>)</w:t>
      </w:r>
      <w:r w:rsidRPr="00542898">
        <w:rPr>
          <w:color w:val="auto"/>
          <w:lang w:eastAsia="en-US"/>
        </w:rPr>
        <w:t xml:space="preserve"> dias úteis para fins de liquidação, na forma desta seção, prorrogáveis por igual período</w:t>
      </w:r>
      <w:hyperlink r:id="rId14" w:anchor="art7§2" w:history="1"/>
      <w:r w:rsidRPr="00542898">
        <w:rPr>
          <w:color w:val="auto"/>
          <w:lang w:eastAsia="en-US"/>
        </w:rPr>
        <w:t>.</w:t>
      </w:r>
    </w:p>
    <w:p w:rsidR="00056355" w:rsidRPr="000846DE" w:rsidRDefault="00056355" w:rsidP="00CE7068">
      <w:pPr>
        <w:pStyle w:val="Nivel3"/>
        <w:spacing w:after="0" w:line="360" w:lineRule="auto"/>
        <w:ind w:left="0"/>
      </w:pPr>
      <w:r w:rsidRPr="000846DE">
        <w:t xml:space="preserve">O prazo de que trata o item anterior será reduzido à metade, mantendo-se a possibilidade de prorrogação, no caso de contratações decorrentes de despesas cujos valores não ultrapassem o limite de que trata o </w:t>
      </w:r>
      <w:hyperlink r:id="rId15" w:anchor="art75" w:history="1">
        <w:r w:rsidRPr="000846DE">
          <w:rPr>
            <w:rStyle w:val="Hyperlink"/>
            <w:color w:val="auto"/>
          </w:rPr>
          <w:t>inciso II do art. 75 da Lei nº 14.133, de 2021</w:t>
        </w:r>
      </w:hyperlink>
      <w:r w:rsidRPr="000846DE">
        <w:rPr>
          <w:color w:val="auto"/>
        </w:rPr>
        <w:t>.</w:t>
      </w:r>
    </w:p>
    <w:p w:rsidR="00056355" w:rsidRPr="000846DE" w:rsidRDefault="00056355" w:rsidP="00CE7068">
      <w:pPr>
        <w:pStyle w:val="Nivel2"/>
        <w:spacing w:after="0" w:line="360" w:lineRule="auto"/>
        <w:ind w:left="0" w:firstLine="0"/>
        <w:rPr>
          <w:lang w:eastAsia="en-US"/>
        </w:rPr>
      </w:pPr>
      <w:r w:rsidRPr="000846DE">
        <w:rPr>
          <w:lang w:eastAsia="en-US"/>
        </w:rPr>
        <w:t xml:space="preserve">Para fins de liquidação, o setor competente deverá verificar se a nota fiscal ou instrumento de cobrança equivalente apresentado expressa os elementos necessários e essenciais do documento, tais como: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proofErr w:type="gramStart"/>
      <w:r w:rsidRPr="000846DE">
        <w:rPr>
          <w:rFonts w:ascii="Arial" w:hAnsi="Arial" w:cs="Arial"/>
          <w:color w:val="000000"/>
          <w:sz w:val="20"/>
          <w:szCs w:val="20"/>
        </w:rPr>
        <w:t>o</w:t>
      </w:r>
      <w:proofErr w:type="gramEnd"/>
      <w:r w:rsidRPr="000846DE">
        <w:rPr>
          <w:rFonts w:ascii="Arial" w:hAnsi="Arial" w:cs="Arial"/>
          <w:color w:val="000000"/>
          <w:sz w:val="20"/>
          <w:szCs w:val="20"/>
        </w:rPr>
        <w:t xml:space="preserve"> prazo de validade;</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proofErr w:type="gramStart"/>
      <w:r w:rsidRPr="000846DE">
        <w:rPr>
          <w:rFonts w:ascii="Arial" w:hAnsi="Arial" w:cs="Arial"/>
          <w:color w:val="000000"/>
          <w:sz w:val="20"/>
          <w:szCs w:val="20"/>
        </w:rPr>
        <w:t>a</w:t>
      </w:r>
      <w:proofErr w:type="gramEnd"/>
      <w:r w:rsidRPr="000846DE">
        <w:rPr>
          <w:rFonts w:ascii="Arial" w:hAnsi="Arial" w:cs="Arial"/>
          <w:color w:val="000000"/>
          <w:sz w:val="20"/>
          <w:szCs w:val="20"/>
        </w:rPr>
        <w:t xml:space="preserve"> data da emissão;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proofErr w:type="gramStart"/>
      <w:r w:rsidRPr="000846DE">
        <w:rPr>
          <w:rFonts w:ascii="Arial" w:hAnsi="Arial" w:cs="Arial"/>
          <w:color w:val="000000"/>
          <w:sz w:val="20"/>
          <w:szCs w:val="20"/>
        </w:rPr>
        <w:t>os</w:t>
      </w:r>
      <w:proofErr w:type="gramEnd"/>
      <w:r w:rsidRPr="000846DE">
        <w:rPr>
          <w:rFonts w:ascii="Arial" w:hAnsi="Arial" w:cs="Arial"/>
          <w:color w:val="000000"/>
          <w:sz w:val="20"/>
          <w:szCs w:val="20"/>
        </w:rPr>
        <w:t xml:space="preserve"> dados do contrato e do órgão contratante;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proofErr w:type="gramStart"/>
      <w:r w:rsidRPr="000846DE">
        <w:rPr>
          <w:rFonts w:ascii="Arial" w:hAnsi="Arial" w:cs="Arial"/>
          <w:color w:val="000000"/>
          <w:sz w:val="20"/>
          <w:szCs w:val="20"/>
        </w:rPr>
        <w:t>o</w:t>
      </w:r>
      <w:proofErr w:type="gramEnd"/>
      <w:r w:rsidRPr="000846DE">
        <w:rPr>
          <w:rFonts w:ascii="Arial" w:hAnsi="Arial" w:cs="Arial"/>
          <w:color w:val="000000"/>
          <w:sz w:val="20"/>
          <w:szCs w:val="20"/>
        </w:rPr>
        <w:t xml:space="preserve"> período respectivo de execução do contrato;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proofErr w:type="gramStart"/>
      <w:r w:rsidRPr="000846DE">
        <w:rPr>
          <w:rFonts w:ascii="Arial" w:hAnsi="Arial" w:cs="Arial"/>
          <w:color w:val="000000"/>
          <w:sz w:val="20"/>
          <w:szCs w:val="20"/>
        </w:rPr>
        <w:t>o</w:t>
      </w:r>
      <w:proofErr w:type="gramEnd"/>
      <w:r w:rsidRPr="000846DE">
        <w:rPr>
          <w:rFonts w:ascii="Arial" w:hAnsi="Arial" w:cs="Arial"/>
          <w:color w:val="000000"/>
          <w:sz w:val="20"/>
          <w:szCs w:val="20"/>
        </w:rPr>
        <w:t xml:space="preserve"> valor a pagar; e </w:t>
      </w:r>
    </w:p>
    <w:p w:rsidR="00056355" w:rsidRPr="000846DE" w:rsidRDefault="00056355" w:rsidP="00CE7068">
      <w:pPr>
        <w:numPr>
          <w:ilvl w:val="0"/>
          <w:numId w:val="9"/>
        </w:numPr>
        <w:suppressAutoHyphens/>
        <w:spacing w:before="120" w:after="0" w:line="360" w:lineRule="auto"/>
        <w:ind w:left="0" w:firstLine="0"/>
        <w:jc w:val="both"/>
        <w:rPr>
          <w:rFonts w:ascii="Arial" w:hAnsi="Arial" w:cs="Arial"/>
          <w:color w:val="000000"/>
          <w:sz w:val="20"/>
          <w:szCs w:val="20"/>
        </w:rPr>
      </w:pPr>
      <w:proofErr w:type="gramStart"/>
      <w:r w:rsidRPr="000846DE">
        <w:rPr>
          <w:rFonts w:ascii="Arial" w:hAnsi="Arial" w:cs="Arial"/>
          <w:color w:val="000000"/>
          <w:sz w:val="20"/>
          <w:szCs w:val="20"/>
        </w:rPr>
        <w:t>eventual</w:t>
      </w:r>
      <w:proofErr w:type="gramEnd"/>
      <w:r w:rsidRPr="000846DE">
        <w:rPr>
          <w:rFonts w:ascii="Arial" w:hAnsi="Arial" w:cs="Arial"/>
          <w:color w:val="000000"/>
          <w:sz w:val="20"/>
          <w:szCs w:val="20"/>
        </w:rPr>
        <w:t xml:space="preserve"> destaque do valor de retenções tributárias cabíveis.</w:t>
      </w:r>
    </w:p>
    <w:p w:rsidR="00056355" w:rsidRPr="000846DE" w:rsidRDefault="00056355" w:rsidP="00CE7068">
      <w:pPr>
        <w:pStyle w:val="Nivel2"/>
        <w:spacing w:after="0" w:line="360" w:lineRule="auto"/>
        <w:ind w:left="0" w:firstLine="0"/>
        <w:rPr>
          <w:lang w:eastAsia="en-US"/>
        </w:rPr>
      </w:pPr>
      <w:r w:rsidRPr="000846DE">
        <w:rPr>
          <w:rFonts w:eastAsia="Calibri"/>
          <w:lang w:eastAsia="en-US"/>
        </w:rPr>
        <w:t xml:space="preserve"> Havendo erro na apresentação da nota fiscal ou instrumento de cobrança equivalente, ou circunstância que impeça a </w:t>
      </w:r>
      <w:r w:rsidRPr="000846DE">
        <w:rPr>
          <w:lang w:eastAsia="en-US"/>
        </w:rPr>
        <w:t>liquidação da despesa, esta ficará sobrestada até que o contratado providencie as medidas saneadoras, reiniciando-se o prazo após a comprovação da regularização da situação, sem ônus ao contratante;</w:t>
      </w:r>
    </w:p>
    <w:p w:rsidR="00056355" w:rsidRPr="000846DE" w:rsidRDefault="00056355" w:rsidP="00CE7068">
      <w:pPr>
        <w:pStyle w:val="Nivel2"/>
        <w:spacing w:after="0" w:line="360" w:lineRule="auto"/>
        <w:ind w:left="0" w:firstLine="0"/>
        <w:rPr>
          <w:lang w:eastAsia="en-US"/>
        </w:rPr>
      </w:pPr>
      <w:r w:rsidRPr="000846DE">
        <w:rPr>
          <w:lang w:eastAsia="en-US"/>
        </w:rPr>
        <w:t xml:space="preserve"> A nota fiscal ou instrumento de cobrança equivalente deverá ser obrigatoriamente acompanhado da comprovação da regularidade fiscal, constatada por meio de consulta </w:t>
      </w:r>
      <w:r w:rsidRPr="000846DE">
        <w:rPr>
          <w:i/>
          <w:iCs/>
          <w:lang w:eastAsia="en-US"/>
        </w:rPr>
        <w:t>on-line</w:t>
      </w:r>
      <w:r w:rsidRPr="000846DE">
        <w:rPr>
          <w:lang w:eastAsia="en-US"/>
        </w:rPr>
        <w:t xml:space="preserve"> ao SICAF ou, na impossibilidade de acesso ao referido Sistema, mediante consulta aos sítios eletrônicos oficiais ou à documentação mencionada no </w:t>
      </w:r>
      <w:hyperlink r:id="rId16" w:anchor="art68" w:history="1">
        <w:r w:rsidRPr="000846DE">
          <w:rPr>
            <w:rStyle w:val="Hyperlink"/>
            <w:color w:val="auto"/>
            <w:lang w:eastAsia="en-US"/>
          </w:rPr>
          <w:t xml:space="preserve">art. 68 da Lei nº 14.133, de 2021.  </w:t>
        </w:r>
      </w:hyperlink>
      <w:r w:rsidRPr="000846DE">
        <w:rPr>
          <w:lang w:eastAsia="en-US"/>
        </w:rPr>
        <w:t xml:space="preserve"> </w:t>
      </w:r>
    </w:p>
    <w:p w:rsidR="00056355" w:rsidRPr="000846DE" w:rsidRDefault="00056355" w:rsidP="00CE7068">
      <w:pPr>
        <w:pStyle w:val="Nivel2"/>
        <w:spacing w:after="0" w:line="360" w:lineRule="auto"/>
        <w:ind w:left="0" w:firstLine="0"/>
        <w:rPr>
          <w:lang w:eastAsia="en-US"/>
        </w:rPr>
      </w:pPr>
      <w:r w:rsidRPr="000846DE">
        <w:rPr>
          <w:lang w:eastAsia="en-US"/>
        </w:rPr>
        <w:t xml:space="preserve">A Administração deverá realizar consulta ao SICAF </w:t>
      </w:r>
      <w:r w:rsidRPr="000846DE">
        <w:rPr>
          <w:rFonts w:eastAsia="Times New Roman"/>
          <w:bdr w:val="none" w:sz="0" w:space="0" w:color="auto" w:frame="1"/>
        </w:rPr>
        <w:t>ou em outro sistema informatizado</w:t>
      </w:r>
      <w:r w:rsidRPr="000846DE">
        <w:rPr>
          <w:lang w:eastAsia="en-US"/>
        </w:rPr>
        <w:t xml:space="preserve"> para: a) verificar a manutenção das condições de habilitação exigidas no edital; b) identificar possível razão que impeça a participação em licitação, no âmbito do órgão ou entidade, que implique proibição de contratar com o Poder Público, bem como ocorrências impeditivas indiretas.</w:t>
      </w:r>
    </w:p>
    <w:p w:rsidR="00056355" w:rsidRPr="000846DE" w:rsidRDefault="00056355" w:rsidP="00CE7068">
      <w:pPr>
        <w:pStyle w:val="Nivel2"/>
        <w:spacing w:after="0" w:line="360" w:lineRule="auto"/>
        <w:ind w:left="0" w:firstLine="0"/>
        <w:rPr>
          <w:lang w:eastAsia="en-US"/>
        </w:rPr>
      </w:pPr>
      <w:r w:rsidRPr="000846DE">
        <w:rPr>
          <w:lang w:eastAsia="en-US"/>
        </w:rPr>
        <w:t xml:space="preserve">Constatando-se, junto ao SICAF </w:t>
      </w:r>
      <w:r w:rsidRPr="000846DE">
        <w:rPr>
          <w:rFonts w:eastAsia="Times New Roman"/>
          <w:bdr w:val="none" w:sz="0" w:space="0" w:color="auto" w:frame="1"/>
        </w:rPr>
        <w:t>ou em outro sistema informatizado</w:t>
      </w:r>
      <w:r w:rsidRPr="000846DE">
        <w:rPr>
          <w:lang w:eastAsia="en-US"/>
        </w:rPr>
        <w:t xml:space="preserve">, a situação de irregularidade do contratado, será providenciada sua notificação, por escrito, para que, no prazo de </w:t>
      </w:r>
      <w:proofErr w:type="gramStart"/>
      <w:r w:rsidRPr="000846DE">
        <w:rPr>
          <w:lang w:eastAsia="en-US"/>
        </w:rPr>
        <w:t>5</w:t>
      </w:r>
      <w:proofErr w:type="gramEnd"/>
      <w:r w:rsidRPr="000846DE">
        <w:rPr>
          <w:lang w:eastAsia="en-US"/>
        </w:rPr>
        <w:t xml:space="preserve"> </w:t>
      </w:r>
      <w:r w:rsidRPr="000846DE">
        <w:rPr>
          <w:lang w:eastAsia="en-US"/>
        </w:rPr>
        <w:lastRenderedPageBreak/>
        <w:t>(cinco) dias úteis, regularize sua situação ou, no mesmo prazo, apresente sua defesa. O prazo poderá ser prorrogado uma vez, por igual período, a critério do contratante.</w:t>
      </w:r>
    </w:p>
    <w:p w:rsidR="00056355" w:rsidRPr="000846DE" w:rsidRDefault="00056355" w:rsidP="00CE7068">
      <w:pPr>
        <w:pStyle w:val="Nivel2"/>
        <w:spacing w:after="0" w:line="360" w:lineRule="auto"/>
        <w:ind w:left="0" w:firstLine="0"/>
        <w:rPr>
          <w:lang w:eastAsia="en-US"/>
        </w:rPr>
      </w:pPr>
      <w:r w:rsidRPr="000846DE">
        <w:rPr>
          <w:lang w:eastAsia="en-US"/>
        </w:rPr>
        <w:t xml:space="preserve">Não havendo regularização ou sendo a defesa considerada improcedente, o contratante deverá comunicar aos órgãos responsáveis pela fiscalização da regularidade fiscal quanto à inadimplência do contratado, bem como quanto à existência de pagamento a ser efetuado, para que sejam acionados os meios pertinentes e necessários para garantir o recebimento de seus créditos.  </w:t>
      </w:r>
    </w:p>
    <w:p w:rsidR="00056355" w:rsidRPr="000846DE" w:rsidRDefault="00056355" w:rsidP="00CE7068">
      <w:pPr>
        <w:pStyle w:val="Nivel2"/>
        <w:spacing w:after="0" w:line="360" w:lineRule="auto"/>
        <w:ind w:left="0" w:firstLine="0"/>
        <w:rPr>
          <w:lang w:eastAsia="en-US"/>
        </w:rPr>
      </w:pPr>
      <w:r w:rsidRPr="000846DE">
        <w:rPr>
          <w:lang w:eastAsia="en-US"/>
        </w:rPr>
        <w:t xml:space="preserve">Persistindo a irregularidade, o contratante deverá adotar as medidas necessárias à rescisão contratual nos autos do processo administrativo correspondente, assegurada ao contratado a ampla defesa. </w:t>
      </w:r>
    </w:p>
    <w:p w:rsidR="00056355" w:rsidRPr="000846DE" w:rsidRDefault="00056355" w:rsidP="00CE7068">
      <w:pPr>
        <w:pStyle w:val="Nivel2"/>
        <w:spacing w:after="0" w:line="360" w:lineRule="auto"/>
        <w:ind w:left="0" w:firstLine="0"/>
        <w:rPr>
          <w:lang w:eastAsia="en-US"/>
        </w:rPr>
      </w:pPr>
      <w:r w:rsidRPr="000846DE">
        <w:rPr>
          <w:lang w:eastAsia="en-US"/>
        </w:rPr>
        <w:t xml:space="preserve">Havendo a efetiva execução do objeto, os pagamentos serão realizados normalmente, até que se decida pela rescisão do contrato, caso o contratado não regularize sua situação junto ao SICAF </w:t>
      </w:r>
      <w:r w:rsidRPr="000846DE">
        <w:rPr>
          <w:rFonts w:eastAsia="Times New Roman"/>
          <w:bdr w:val="none" w:sz="0" w:space="0" w:color="auto" w:frame="1"/>
        </w:rPr>
        <w:t xml:space="preserve">ou em outro sistema informatizado utilizado pelo </w:t>
      </w:r>
      <w:r w:rsidR="00C14B8D" w:rsidRPr="000846DE">
        <w:rPr>
          <w:rFonts w:eastAsia="Times New Roman"/>
          <w:bdr w:val="none" w:sz="0" w:space="0" w:color="auto" w:frame="1"/>
        </w:rPr>
        <w:t>MUNICÍPIO DE ITAMOGI</w:t>
      </w:r>
      <w:r w:rsidRPr="000846DE">
        <w:rPr>
          <w:lang w:eastAsia="en-US"/>
        </w:rPr>
        <w:t xml:space="preserve">.  </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Prazo de pagamento</w:t>
      </w:r>
    </w:p>
    <w:p w:rsidR="00056355" w:rsidRPr="000846DE" w:rsidRDefault="00056355" w:rsidP="00CE7068">
      <w:pPr>
        <w:pStyle w:val="Nivel2"/>
        <w:spacing w:after="0" w:line="360" w:lineRule="auto"/>
        <w:ind w:left="0" w:firstLine="0"/>
      </w:pPr>
      <w:r w:rsidRPr="000846DE">
        <w:t xml:space="preserve">O pagamento será efetuado no prazo </w:t>
      </w:r>
      <w:r w:rsidRPr="00FC54AB">
        <w:rPr>
          <w:color w:val="auto"/>
        </w:rPr>
        <w:t>de até 10 (dez) dias úteis</w:t>
      </w:r>
      <w:r w:rsidRPr="000846DE">
        <w:t xml:space="preserve"> contados da finalização da liquidação da despesa, conforme seção anterior.</w:t>
      </w:r>
    </w:p>
    <w:p w:rsidR="00056355" w:rsidRPr="000846DE" w:rsidRDefault="00056355" w:rsidP="00CE7068">
      <w:pPr>
        <w:pStyle w:val="Nivel2"/>
        <w:spacing w:after="0" w:line="360" w:lineRule="auto"/>
        <w:ind w:left="0" w:firstLine="0"/>
        <w:rPr>
          <w:lang w:eastAsia="en-US"/>
        </w:rPr>
      </w:pPr>
      <w:r w:rsidRPr="000846DE">
        <w:rPr>
          <w:lang w:eastAsia="en-US"/>
        </w:rPr>
        <w:t xml:space="preserve">No caso de atraso pelo Contratante, os valores devidos ao contratado serão atualizados monetariamente entre o termo final do prazo de pagamento até a data de sua efetiva realização, mediante aplicação do </w:t>
      </w:r>
      <w:r w:rsidR="00B64EDD" w:rsidRPr="00B64EDD">
        <w:rPr>
          <w:color w:val="auto"/>
          <w:lang w:eastAsia="en-US"/>
        </w:rPr>
        <w:t>Índice Nacional de Preços ao Consumidor Amplo (IPCA)</w:t>
      </w:r>
      <w:r w:rsidRPr="000846DE">
        <w:rPr>
          <w:lang w:eastAsia="en-US"/>
        </w:rPr>
        <w:t xml:space="preserve"> de correção monetária.</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t>Forma de pagamento</w:t>
      </w:r>
    </w:p>
    <w:p w:rsidR="00056355" w:rsidRPr="000846DE" w:rsidRDefault="00056355" w:rsidP="00CE7068">
      <w:pPr>
        <w:pStyle w:val="Nivel2"/>
        <w:spacing w:after="0" w:line="360" w:lineRule="auto"/>
        <w:ind w:left="0" w:firstLine="0"/>
        <w:rPr>
          <w:lang w:eastAsia="en-US"/>
        </w:rPr>
      </w:pPr>
      <w:r w:rsidRPr="000846DE">
        <w:rPr>
          <w:lang w:eastAsia="en-US"/>
        </w:rPr>
        <w:t xml:space="preserve">O pagamento será realizado por meio de ordem bancária, para crédito em banco, agência e conta </w:t>
      </w:r>
      <w:proofErr w:type="gramStart"/>
      <w:r w:rsidRPr="000846DE">
        <w:rPr>
          <w:lang w:eastAsia="en-US"/>
        </w:rPr>
        <w:t>corrente indicados pelo contratado</w:t>
      </w:r>
      <w:proofErr w:type="gramEnd"/>
      <w:r w:rsidRPr="000846DE">
        <w:rPr>
          <w:lang w:eastAsia="en-US"/>
        </w:rPr>
        <w:t>.</w:t>
      </w:r>
    </w:p>
    <w:p w:rsidR="00056355" w:rsidRPr="000846DE" w:rsidRDefault="00056355" w:rsidP="00CE7068">
      <w:pPr>
        <w:pStyle w:val="Nivel2"/>
        <w:spacing w:after="0" w:line="360" w:lineRule="auto"/>
        <w:ind w:left="0" w:firstLine="0"/>
        <w:rPr>
          <w:lang w:eastAsia="en-US"/>
        </w:rPr>
      </w:pPr>
      <w:r w:rsidRPr="000846DE">
        <w:rPr>
          <w:lang w:eastAsia="en-US"/>
        </w:rPr>
        <w:t>Será considerada data do pagamento o dia em que constar como emitida a ordem bancária para pagamento.</w:t>
      </w:r>
    </w:p>
    <w:p w:rsidR="00056355" w:rsidRPr="000846DE" w:rsidRDefault="00056355" w:rsidP="00CE7068">
      <w:pPr>
        <w:pStyle w:val="Nivel2"/>
        <w:spacing w:after="0" w:line="360" w:lineRule="auto"/>
        <w:ind w:left="0" w:firstLine="0"/>
        <w:rPr>
          <w:lang w:eastAsia="en-US"/>
        </w:rPr>
      </w:pPr>
      <w:r w:rsidRPr="000846DE">
        <w:rPr>
          <w:lang w:eastAsia="en-US"/>
        </w:rPr>
        <w:t>Quando do pagamento, será efetuada a retenção tributária prevista na legislação aplicável.</w:t>
      </w:r>
    </w:p>
    <w:p w:rsidR="00056355" w:rsidRPr="000846DE" w:rsidRDefault="00056355" w:rsidP="00CE7068">
      <w:pPr>
        <w:pStyle w:val="Nivel3"/>
        <w:spacing w:after="0" w:line="360" w:lineRule="auto"/>
        <w:ind w:left="0"/>
        <w:rPr>
          <w:lang w:eastAsia="en-US"/>
        </w:rPr>
      </w:pPr>
      <w:r w:rsidRPr="000846DE">
        <w:rPr>
          <w:lang w:eastAsia="en-US"/>
        </w:rPr>
        <w:t>Independentemente do percentual de tributo inserido na planilha, quando houver, serão retidos na fonte, quando da realização do pagamento, os percentuais estabelecidos na legislação vigente.</w:t>
      </w:r>
    </w:p>
    <w:p w:rsidR="00056355" w:rsidRPr="000846DE" w:rsidRDefault="00056355" w:rsidP="00CE7068">
      <w:pPr>
        <w:pStyle w:val="Nivel2"/>
        <w:spacing w:after="0" w:line="360" w:lineRule="auto"/>
        <w:ind w:left="0" w:firstLine="0"/>
        <w:rPr>
          <w:lang w:eastAsia="en-US"/>
        </w:rPr>
      </w:pPr>
      <w:r w:rsidRPr="000846DE">
        <w:rPr>
          <w:lang w:eastAsia="en-US"/>
        </w:rPr>
        <w:t xml:space="preserve">O contratado regularmente optante pelo Simples Nacional, nos termos da </w:t>
      </w:r>
      <w:hyperlink r:id="rId17" w:history="1">
        <w:r w:rsidRPr="000846DE">
          <w:rPr>
            <w:rStyle w:val="Hyperlink"/>
            <w:color w:val="000000" w:themeColor="text1"/>
            <w:lang w:eastAsia="en-US"/>
          </w:rPr>
          <w:t>Lei Complementar nº 123, de 2006</w:t>
        </w:r>
      </w:hyperlink>
      <w:r w:rsidRPr="000846DE">
        <w:rPr>
          <w:lang w:eastAsia="en-US"/>
        </w:rPr>
        <w:t>, não sofrerá a retenção tributária quanto aos impostos e contribuições abrangidos por aquele regime. No entanto, o pagamento ficará condicionado à apresentação de comprovação, por meio de documento oficial, de que faz jus ao tratamento tributário favorecido previsto na referida Lei Complementar.</w:t>
      </w:r>
    </w:p>
    <w:p w:rsidR="00056355" w:rsidRPr="000846DE" w:rsidRDefault="00056355" w:rsidP="00CE7068">
      <w:pPr>
        <w:pStyle w:val="Nvel1-SemNum"/>
        <w:spacing w:before="120" w:line="360" w:lineRule="auto"/>
        <w:ind w:left="0"/>
        <w:rPr>
          <w:color w:val="auto"/>
          <w:lang w:eastAsia="en-US"/>
        </w:rPr>
      </w:pPr>
      <w:r w:rsidRPr="000846DE">
        <w:rPr>
          <w:color w:val="auto"/>
          <w:lang w:eastAsia="en-US"/>
        </w:rPr>
        <w:lastRenderedPageBreak/>
        <w:t>Cessão de crédito</w:t>
      </w:r>
    </w:p>
    <w:p w:rsidR="00056355" w:rsidRPr="000846DE" w:rsidRDefault="00056355" w:rsidP="00CE7068">
      <w:pPr>
        <w:pStyle w:val="Nivel2"/>
        <w:spacing w:after="0" w:line="360" w:lineRule="auto"/>
        <w:ind w:left="0" w:firstLine="0"/>
        <w:rPr>
          <w:lang w:eastAsia="en-US"/>
        </w:rPr>
      </w:pPr>
      <w:r w:rsidRPr="000846DE">
        <w:rPr>
          <w:lang w:eastAsia="en-US"/>
        </w:rPr>
        <w:t xml:space="preserve">É admitida a cessão fiduciária de direitos creditícios com instituição financeira, nos termos e de </w:t>
      </w:r>
      <w:r w:rsidRPr="000846DE">
        <w:rPr>
          <w:color w:val="000000" w:themeColor="text1"/>
          <w:lang w:eastAsia="en-US"/>
        </w:rPr>
        <w:t xml:space="preserve">acordo com os procedimentos previstos na </w:t>
      </w:r>
      <w:hyperlink r:id="rId18" w:history="1">
        <w:r w:rsidRPr="000846DE">
          <w:rPr>
            <w:rStyle w:val="Hyperlink"/>
            <w:color w:val="000000" w:themeColor="text1"/>
            <w:lang w:eastAsia="en-US"/>
          </w:rPr>
          <w:t xml:space="preserve">Instrução Normativa SEGES/ME nº 53, de </w:t>
        </w:r>
        <w:proofErr w:type="gramStart"/>
        <w:r w:rsidRPr="000846DE">
          <w:rPr>
            <w:rStyle w:val="Hyperlink"/>
            <w:color w:val="000000" w:themeColor="text1"/>
            <w:lang w:eastAsia="en-US"/>
          </w:rPr>
          <w:t>8</w:t>
        </w:r>
        <w:proofErr w:type="gramEnd"/>
        <w:r w:rsidRPr="000846DE">
          <w:rPr>
            <w:rStyle w:val="Hyperlink"/>
            <w:color w:val="000000" w:themeColor="text1"/>
            <w:lang w:eastAsia="en-US"/>
          </w:rPr>
          <w:t xml:space="preserve"> de Julho de 2020</w:t>
        </w:r>
      </w:hyperlink>
      <w:r w:rsidRPr="000846DE">
        <w:rPr>
          <w:color w:val="000000" w:themeColor="text1"/>
          <w:lang w:eastAsia="en-US"/>
        </w:rPr>
        <w:t xml:space="preserve">, </w:t>
      </w:r>
      <w:r w:rsidRPr="000846DE">
        <w:rPr>
          <w:lang w:eastAsia="en-US"/>
        </w:rPr>
        <w:t>conforme as regras deste presente tópico.</w:t>
      </w:r>
    </w:p>
    <w:p w:rsidR="00056355" w:rsidRPr="00032145" w:rsidRDefault="00056355" w:rsidP="00CE7068">
      <w:pPr>
        <w:pStyle w:val="Nvel3-R"/>
        <w:numPr>
          <w:ilvl w:val="2"/>
          <w:numId w:val="3"/>
        </w:numPr>
        <w:spacing w:after="0" w:line="360" w:lineRule="auto"/>
        <w:ind w:left="0" w:firstLine="0"/>
        <w:rPr>
          <w:i w:val="0"/>
          <w:iCs w:val="0"/>
          <w:color w:val="auto"/>
          <w:lang w:eastAsia="en-US"/>
        </w:rPr>
      </w:pPr>
      <w:bookmarkStart w:id="3" w:name="_Ref118216946"/>
      <w:r w:rsidRPr="00032145">
        <w:rPr>
          <w:i w:val="0"/>
          <w:iCs w:val="0"/>
          <w:color w:val="auto"/>
          <w:lang w:eastAsia="en-US"/>
        </w:rPr>
        <w:t>As cessões de crédito não fiduciárias dependerão de prévia aprovação do contratante.</w:t>
      </w:r>
      <w:bookmarkEnd w:id="3"/>
    </w:p>
    <w:p w:rsidR="00056355" w:rsidRPr="000846DE" w:rsidRDefault="00056355" w:rsidP="00CE7068">
      <w:pPr>
        <w:pStyle w:val="Nivel2"/>
        <w:spacing w:after="0" w:line="360" w:lineRule="auto"/>
        <w:ind w:left="0" w:firstLine="0"/>
        <w:rPr>
          <w:lang w:eastAsia="en-US"/>
        </w:rPr>
      </w:pPr>
      <w:r w:rsidRPr="000846DE">
        <w:rPr>
          <w:lang w:eastAsia="en-US"/>
        </w:rPr>
        <w:t>A eficácia da cessão de crédito, de qualquer natureza, em relação à Administração, está condicionada à celebração de termo aditivo ao contrato administrativo.</w:t>
      </w:r>
    </w:p>
    <w:p w:rsidR="00056355" w:rsidRPr="000846DE" w:rsidRDefault="00056355" w:rsidP="00CE7068">
      <w:pPr>
        <w:pStyle w:val="Nivel2"/>
        <w:spacing w:after="0" w:line="360" w:lineRule="auto"/>
        <w:ind w:left="0" w:firstLine="0"/>
        <w:rPr>
          <w:lang w:eastAsia="en-US"/>
        </w:rPr>
      </w:pPr>
      <w:r w:rsidRPr="000846DE">
        <w:rPr>
          <w:lang w:eastAsia="en-US"/>
        </w:rPr>
        <w:t xml:space="preserve">Sem prejuízo do regular atendimento da obrigação contratual de cumprimento de todas as condições de habilitação por parte do contratado (cedente), a celebração do aditamento de cessão de crédito e a realização dos pagamentos respectivos também se condicionam à regularidade fiscal e trabalhista do cessionário, bem como à certificação de que o cessionário não se encontra impedido de licitar e contratar com o Poder Público, conforme a legislação em vigor, </w:t>
      </w:r>
      <w:r w:rsidRPr="000846DE">
        <w:rPr>
          <w:color w:val="000000" w:themeColor="text1"/>
          <w:lang w:eastAsia="en-US"/>
        </w:rPr>
        <w:t xml:space="preserve">ou de receber benefícios ou incentivos fiscais ou creditícios, direta ou indiretamente, conforme </w:t>
      </w:r>
      <w:hyperlink r:id="rId19" w:anchor=":~:text=LEI%20N%C2%BA%208.429%2C%20DE%202%20DE%20JUNHO%20DE%201992&amp;text=Disp%C3%B5e%20sobre%20as%20san%C3%A7%C3%B5es%20aplic%C3%A1veis,fundacional%20e%20d%C3%A1%20outras%20provid%C3%AAncias." w:history="1">
        <w:r w:rsidRPr="000846DE">
          <w:rPr>
            <w:rStyle w:val="Hyperlink"/>
            <w:color w:val="000000" w:themeColor="text1"/>
            <w:lang w:eastAsia="en-US"/>
          </w:rPr>
          <w:t>o art. 12 da Lei nº 8.429, de 1992</w:t>
        </w:r>
      </w:hyperlink>
      <w:r w:rsidRPr="000846DE">
        <w:rPr>
          <w:color w:val="000000" w:themeColor="text1"/>
          <w:lang w:eastAsia="en-US"/>
        </w:rPr>
        <w:t xml:space="preserve">, tudo nos termos do </w:t>
      </w:r>
      <w:hyperlink r:id="rId20" w:history="1">
        <w:r w:rsidRPr="000846DE">
          <w:rPr>
            <w:rStyle w:val="Hyperlink"/>
            <w:color w:val="000000" w:themeColor="text1"/>
            <w:lang w:eastAsia="en-US"/>
          </w:rPr>
          <w:t xml:space="preserve">Parecer JL-01, de 18 de maio de </w:t>
        </w:r>
        <w:proofErr w:type="gramStart"/>
        <w:r w:rsidRPr="000846DE">
          <w:rPr>
            <w:rStyle w:val="Hyperlink"/>
            <w:color w:val="000000" w:themeColor="text1"/>
            <w:lang w:eastAsia="en-US"/>
          </w:rPr>
          <w:t>2020.</w:t>
        </w:r>
        <w:bookmarkStart w:id="4" w:name="_Hlk114498447"/>
        <w:bookmarkEnd w:id="4"/>
        <w:proofErr w:type="gramEnd"/>
      </w:hyperlink>
    </w:p>
    <w:p w:rsidR="00056355" w:rsidRPr="000846DE" w:rsidRDefault="00056355" w:rsidP="00CE7068">
      <w:pPr>
        <w:pStyle w:val="Nivel2"/>
        <w:spacing w:after="0" w:line="360" w:lineRule="auto"/>
        <w:ind w:left="0" w:firstLine="0"/>
        <w:rPr>
          <w:lang w:eastAsia="en-US"/>
        </w:rPr>
      </w:pPr>
      <w:r w:rsidRPr="000846DE">
        <w:rPr>
          <w:lang w:eastAsia="en-US"/>
        </w:rPr>
        <w:t>O crédito a ser pago à cessionária é exatamente aquele que seria destinado à cedente (contratado) pela execução do objeto contratual, restando absolutamente incólumes todas as defesas e exceções ao pagamento e todas as demais cláusulas exorbitantes ao direito comum aplicáveis no regime jurídico de direito público incidente sobre os contratos administrativos, incluindo a possibilidade de pagamento em conta vinculada ou de pagamento pela efetiva comprovação do fato gerador, quando for o caso, e o desconto de multas, glosas e prejuízos causados à Administração</w:t>
      </w:r>
      <w:bookmarkStart w:id="5" w:name="_Hlk114498479"/>
      <w:bookmarkEnd w:id="5"/>
      <w:r w:rsidRPr="000846DE">
        <w:rPr>
          <w:lang w:eastAsia="en-US"/>
        </w:rPr>
        <w:t>.</w:t>
      </w:r>
    </w:p>
    <w:p w:rsidR="00056355" w:rsidRDefault="00056355" w:rsidP="00CE7068">
      <w:pPr>
        <w:pStyle w:val="Nivel2"/>
        <w:spacing w:after="0" w:line="360" w:lineRule="auto"/>
        <w:ind w:left="0" w:firstLine="0"/>
        <w:rPr>
          <w:lang w:eastAsia="en-US"/>
        </w:rPr>
      </w:pPr>
      <w:r w:rsidRPr="000846DE">
        <w:rPr>
          <w:lang w:eastAsia="en-US"/>
        </w:rPr>
        <w:t>A cessão de crédito não afetará a execução do objeto contratado, que continuará sob a integral responsabilidade do contratado.</w:t>
      </w:r>
    </w:p>
    <w:p w:rsidR="00317E27" w:rsidRPr="000846DE" w:rsidRDefault="00317E27" w:rsidP="00317E27">
      <w:pPr>
        <w:pStyle w:val="Nivel2"/>
        <w:numPr>
          <w:ilvl w:val="0"/>
          <w:numId w:val="0"/>
        </w:numPr>
        <w:spacing w:after="0" w:line="360" w:lineRule="auto"/>
        <w:rPr>
          <w:lang w:eastAsia="en-US"/>
        </w:rPr>
      </w:pPr>
    </w:p>
    <w:p w:rsidR="00317E27" w:rsidRDefault="00317E27" w:rsidP="00317E27">
      <w:pPr>
        <w:pStyle w:val="Nivel01"/>
        <w:pBdr>
          <w:top w:val="single" w:sz="4" w:space="1" w:color="auto"/>
          <w:left w:val="single" w:sz="4" w:space="4" w:color="auto"/>
          <w:bottom w:val="single" w:sz="4" w:space="1" w:color="auto"/>
          <w:right w:val="single" w:sz="4" w:space="4" w:color="auto"/>
        </w:pBdr>
        <w:jc w:val="center"/>
      </w:pPr>
      <w:r w:rsidRPr="000846DE">
        <w:t>FORMA E CRITÉRIOS DE SELEÇÃO DO FORNECEDOR</w:t>
      </w:r>
    </w:p>
    <w:p w:rsidR="00056355" w:rsidRPr="000846DE" w:rsidRDefault="00056355" w:rsidP="00CE7068">
      <w:pPr>
        <w:pStyle w:val="Nvel1-SemNum"/>
        <w:spacing w:before="120" w:line="360" w:lineRule="auto"/>
        <w:ind w:left="0"/>
        <w:rPr>
          <w:color w:val="auto"/>
          <w:highlight w:val="yellow"/>
        </w:rPr>
      </w:pPr>
      <w:r w:rsidRPr="000846DE">
        <w:rPr>
          <w:color w:val="auto"/>
          <w:lang w:eastAsia="en-US"/>
        </w:rPr>
        <w:t>Forma de seleção e critério de julgamento da proposta</w:t>
      </w:r>
    </w:p>
    <w:p w:rsidR="00056355" w:rsidRPr="00317E27" w:rsidRDefault="00056355" w:rsidP="00CE7068">
      <w:pPr>
        <w:pStyle w:val="Nivel2"/>
        <w:spacing w:after="0" w:line="360" w:lineRule="auto"/>
        <w:ind w:left="0" w:firstLine="0"/>
        <w:rPr>
          <w:color w:val="auto"/>
        </w:rPr>
      </w:pPr>
      <w:r w:rsidRPr="000846DE">
        <w:rPr>
          <w:rFonts w:eastAsia="Arial"/>
        </w:rPr>
        <w:t>O fornecedor será selecionado por meio da realização de procedimento de LICITAÇÃO, na modalidade PRE</w:t>
      </w:r>
      <w:r w:rsidRPr="00317E27">
        <w:rPr>
          <w:rFonts w:eastAsia="Arial"/>
          <w:color w:val="auto"/>
        </w:rPr>
        <w:t>GÃO, sob a forma ELETRÔNICA, com adoção do critério de julgamento pelo MENOR PREÇO.</w:t>
      </w:r>
    </w:p>
    <w:p w:rsidR="00056355" w:rsidRPr="000846DE" w:rsidRDefault="00056355" w:rsidP="00CE7068">
      <w:pPr>
        <w:pStyle w:val="Nvel1-SemNum"/>
        <w:spacing w:before="120" w:line="360" w:lineRule="auto"/>
        <w:ind w:left="0"/>
        <w:rPr>
          <w:color w:val="auto"/>
        </w:rPr>
      </w:pPr>
      <w:r w:rsidRPr="00317E27">
        <w:rPr>
          <w:color w:val="auto"/>
        </w:rPr>
        <w:t>Exigências de h</w:t>
      </w:r>
      <w:r w:rsidRPr="000846DE">
        <w:rPr>
          <w:color w:val="auto"/>
        </w:rPr>
        <w:t>abilitação</w:t>
      </w:r>
    </w:p>
    <w:p w:rsidR="00056355" w:rsidRPr="000846DE" w:rsidRDefault="00056355" w:rsidP="00CE7068">
      <w:pPr>
        <w:pStyle w:val="Nivel2"/>
        <w:spacing w:after="0" w:line="360" w:lineRule="auto"/>
        <w:ind w:left="0" w:firstLine="0"/>
      </w:pPr>
      <w:r w:rsidRPr="000846DE">
        <w:t>Para fins de habilitação, deverá o licitante comprovar os seguintes requisitos:</w:t>
      </w:r>
    </w:p>
    <w:p w:rsidR="00056355" w:rsidRPr="000846DE" w:rsidRDefault="00056355" w:rsidP="00CE7068">
      <w:pPr>
        <w:pStyle w:val="Nvel1-SemNum"/>
        <w:spacing w:before="120" w:line="360" w:lineRule="auto"/>
        <w:ind w:left="0"/>
        <w:rPr>
          <w:color w:val="auto"/>
        </w:rPr>
      </w:pPr>
      <w:r w:rsidRPr="000846DE">
        <w:rPr>
          <w:color w:val="auto"/>
        </w:rPr>
        <w:t>Habilitação jurídica</w:t>
      </w:r>
    </w:p>
    <w:p w:rsidR="00056355" w:rsidRPr="000846DE" w:rsidRDefault="00056355" w:rsidP="00CE7068">
      <w:pPr>
        <w:pStyle w:val="Nivel2"/>
        <w:spacing w:after="0" w:line="360" w:lineRule="auto"/>
        <w:ind w:left="0" w:firstLine="0"/>
        <w:rPr>
          <w:color w:val="000000" w:themeColor="text1"/>
        </w:rPr>
      </w:pPr>
      <w:bookmarkStart w:id="6" w:name="_Hlk135658994"/>
      <w:r w:rsidRPr="000846DE">
        <w:rPr>
          <w:b/>
          <w:bCs/>
        </w:rPr>
        <w:t>Empresário individual</w:t>
      </w:r>
      <w:r w:rsidRPr="000846DE">
        <w:t xml:space="preserve">: inscrição no Registro Público de Empresas Mercantis, a cargo da Junta Comercial da respectiva sede; Microempreendedor Individual - MEI: Certificado da Condição de </w:t>
      </w:r>
      <w:r w:rsidRPr="000846DE">
        <w:lastRenderedPageBreak/>
        <w:t xml:space="preserve">Microempreendedor Individual - CCMEI, cuja aceitação ficará condicionada à verificação da autenticidade no </w:t>
      </w:r>
      <w:r w:rsidRPr="000846DE">
        <w:rPr>
          <w:color w:val="000000" w:themeColor="text1"/>
        </w:rPr>
        <w:t xml:space="preserve">sítio </w:t>
      </w:r>
      <w:hyperlink r:id="rId21" w:history="1">
        <w:r w:rsidRPr="000846DE">
          <w:rPr>
            <w:rStyle w:val="Hyperlink"/>
            <w:color w:val="000000" w:themeColor="text1"/>
          </w:rPr>
          <w:t>https://www.gov.br/empresas-e-negocios/pt-br/empreendedor</w:t>
        </w:r>
      </w:hyperlink>
      <w:r w:rsidRPr="000846DE">
        <w:rPr>
          <w:color w:val="000000" w:themeColor="text1"/>
        </w:rPr>
        <w:t>;</w:t>
      </w:r>
    </w:p>
    <w:p w:rsidR="00056355" w:rsidRPr="000846DE" w:rsidRDefault="00056355" w:rsidP="00CE7068">
      <w:pPr>
        <w:pStyle w:val="Nivel2"/>
        <w:spacing w:after="0" w:line="360" w:lineRule="auto"/>
        <w:ind w:left="0" w:firstLine="0"/>
      </w:pPr>
      <w:r w:rsidRPr="000846DE">
        <w:rPr>
          <w:b/>
          <w:bCs/>
        </w:rPr>
        <w:t>Sociedade empresária, sociedade limitada unipessoal – SLU ou sociedade identificada como empresa individual de responsabilidade limitada - EIRELI</w:t>
      </w:r>
      <w:r w:rsidRPr="000846DE">
        <w:t>: inscrição do ato constitutivo, estatuto ou contrato social no Registro Público de Empresas Mercantis, a cargo da Junta Comercial da respectiva sede, acompanhada de documento comprobatório de seus administradores;</w:t>
      </w:r>
    </w:p>
    <w:p w:rsidR="00056355" w:rsidRPr="000846DE" w:rsidRDefault="00056355" w:rsidP="00CE7068">
      <w:pPr>
        <w:pStyle w:val="Nivel2"/>
        <w:spacing w:after="0" w:line="360" w:lineRule="auto"/>
        <w:ind w:left="0" w:firstLine="0"/>
        <w:rPr>
          <w:color w:val="000000" w:themeColor="text1"/>
        </w:rPr>
      </w:pPr>
      <w:r w:rsidRPr="000846DE">
        <w:rPr>
          <w:b/>
          <w:bCs/>
        </w:rPr>
        <w:t>Sociedade empresária estrangeira</w:t>
      </w:r>
      <w:r w:rsidRPr="000846DE">
        <w:t xml:space="preserve">: portaria de autorização de funcionamento no Brasil, publicada no Diário Oficial da União e arquivada na Junta Comercial da unidade federativa onde se localizar a filial, agência, sucursal ou estabelecimento, a qual será considerada como sua sede, conforme </w:t>
      </w:r>
      <w:hyperlink r:id="rId22" w:history="1">
        <w:r w:rsidRPr="000846DE">
          <w:rPr>
            <w:rStyle w:val="Hyperlink"/>
            <w:color w:val="000000" w:themeColor="text1"/>
          </w:rPr>
          <w:t>Instrução Normativa DREI/ME n.º 77, de 18 de março de 2020</w:t>
        </w:r>
      </w:hyperlink>
      <w:r w:rsidRPr="000846DE">
        <w:rPr>
          <w:color w:val="000000" w:themeColor="text1"/>
        </w:rPr>
        <w:t>.</w:t>
      </w:r>
    </w:p>
    <w:p w:rsidR="00056355" w:rsidRPr="000846DE" w:rsidRDefault="00056355" w:rsidP="00CE7068">
      <w:pPr>
        <w:pStyle w:val="Nivel2"/>
        <w:spacing w:after="0" w:line="360" w:lineRule="auto"/>
        <w:ind w:left="0" w:firstLine="0"/>
      </w:pPr>
      <w:r w:rsidRPr="000846DE">
        <w:rPr>
          <w:b/>
          <w:bCs/>
        </w:rPr>
        <w:t>Sociedade simples</w:t>
      </w:r>
      <w:r w:rsidRPr="000846DE">
        <w:t>: inscrição do ato constitutivo no Registro Civil de Pessoas Jurídicas do local de sua sede, acompanhada de documento comprobatório de seus administradores;</w:t>
      </w:r>
    </w:p>
    <w:p w:rsidR="00056355" w:rsidRPr="000846DE" w:rsidRDefault="00056355" w:rsidP="00CE7068">
      <w:pPr>
        <w:pStyle w:val="Nivel2"/>
        <w:spacing w:after="0" w:line="360" w:lineRule="auto"/>
        <w:ind w:left="0" w:firstLine="0"/>
      </w:pPr>
      <w:r w:rsidRPr="000846DE">
        <w:rPr>
          <w:b/>
          <w:bCs/>
        </w:rPr>
        <w:t>Filial, sucursal ou agência de sociedade simples ou empresária</w:t>
      </w:r>
      <w:r w:rsidRPr="000846DE">
        <w:t xml:space="preserve">: inscrição do ato constitutivo da filial, sucursal ou agência da sociedade simples ou empresária, respectivamente, no Registro Civil das Pessoas Jurídicas ou no Registro Público de Empresas </w:t>
      </w:r>
      <w:bookmarkStart w:id="7" w:name="_Int_ySfCXwr4"/>
      <w:r w:rsidRPr="000846DE">
        <w:t>Mercantis onde</w:t>
      </w:r>
      <w:bookmarkEnd w:id="7"/>
      <w:r w:rsidRPr="000846DE">
        <w:t xml:space="preserve"> </w:t>
      </w:r>
      <w:proofErr w:type="gramStart"/>
      <w:r w:rsidRPr="000846DE">
        <w:t>opera,</w:t>
      </w:r>
      <w:proofErr w:type="gramEnd"/>
      <w:r w:rsidRPr="000846DE">
        <w:t xml:space="preserve"> com averbação no Registro onde tem sede a matriz</w:t>
      </w:r>
    </w:p>
    <w:p w:rsidR="00056355" w:rsidRPr="000846DE" w:rsidRDefault="00056355" w:rsidP="00CE7068">
      <w:pPr>
        <w:pStyle w:val="Nivel2"/>
        <w:spacing w:after="0" w:line="360" w:lineRule="auto"/>
        <w:ind w:left="0" w:firstLine="0"/>
      </w:pPr>
      <w:r w:rsidRPr="000846DE">
        <w:rPr>
          <w:b/>
          <w:bCs/>
        </w:rPr>
        <w:t>Sociedade cooperativa</w:t>
      </w:r>
      <w:r w:rsidRPr="000846DE">
        <w:t>: ata de fundação e estatuto social, com a ata da assembleia que o aprovou, devidamente arquivado na Junta Comercial ou inscrito no Registro Civil das Pessoas Jurídicas da respectiva sede, além do registro de que trata o art. 107 da Lei nº 5.764, de 16 de dezembro 1971.</w:t>
      </w:r>
    </w:p>
    <w:p w:rsidR="00056355" w:rsidRPr="000846DE" w:rsidRDefault="00056355" w:rsidP="00CE7068">
      <w:pPr>
        <w:pStyle w:val="Nivel2"/>
        <w:spacing w:after="0" w:line="360" w:lineRule="auto"/>
        <w:ind w:left="0" w:firstLine="0"/>
      </w:pPr>
      <w:r w:rsidRPr="000846DE">
        <w:rPr>
          <w:b/>
          <w:bCs/>
        </w:rPr>
        <w:t>Agricultor familiar</w:t>
      </w:r>
      <w:r w:rsidRPr="000846DE">
        <w:t xml:space="preserve">: Declaração de Aptidão ao Pronaf – DAP ou DAP-P válida, ou, ainda, outros documentos definidos pela Secretaria Especial de Agricultura Familiar e do Desenvolvimento Agrário, nos termos do art. 4º, §2º do Decreto nº 10.880, de </w:t>
      </w:r>
      <w:proofErr w:type="gramStart"/>
      <w:r w:rsidRPr="000846DE">
        <w:t>2</w:t>
      </w:r>
      <w:proofErr w:type="gramEnd"/>
      <w:r w:rsidRPr="000846DE">
        <w:t xml:space="preserve"> de dezembro de 2021.</w:t>
      </w:r>
    </w:p>
    <w:p w:rsidR="00056355" w:rsidRPr="000846DE" w:rsidRDefault="00056355" w:rsidP="00CE7068">
      <w:pPr>
        <w:pStyle w:val="Nivel2"/>
        <w:spacing w:after="0" w:line="360" w:lineRule="auto"/>
        <w:ind w:left="0" w:firstLine="0"/>
      </w:pPr>
      <w:r w:rsidRPr="000846DE">
        <w:rPr>
          <w:b/>
          <w:bCs/>
        </w:rPr>
        <w:t>Produtor Rural</w:t>
      </w:r>
      <w:r w:rsidRPr="000846DE">
        <w:t>: matrícula no Cadastro Específico do INSS – CEI, que comprove a qualificação como produtor rur</w:t>
      </w:r>
      <w:r w:rsidRPr="000846DE">
        <w:rPr>
          <w:color w:val="000000" w:themeColor="text1"/>
        </w:rPr>
        <w:t xml:space="preserve">al pessoa física, nos termos da </w:t>
      </w:r>
      <w:hyperlink r:id="rId23" w:history="1">
        <w:r w:rsidRPr="000846DE">
          <w:rPr>
            <w:rStyle w:val="Hyperlink"/>
            <w:color w:val="000000" w:themeColor="text1"/>
          </w:rPr>
          <w:t>Instrução Normativa RFB n. 971, de 13 de novembro de 2009</w:t>
        </w:r>
      </w:hyperlink>
      <w:r w:rsidRPr="000846DE">
        <w:t xml:space="preserve"> (</w:t>
      </w:r>
      <w:proofErr w:type="spellStart"/>
      <w:r w:rsidRPr="000846DE">
        <w:t>arts</w:t>
      </w:r>
      <w:proofErr w:type="spellEnd"/>
      <w:r w:rsidRPr="000846DE">
        <w:t>. 17 a 19 e 165).</w:t>
      </w:r>
    </w:p>
    <w:p w:rsidR="00056355" w:rsidRPr="000846DE" w:rsidRDefault="00056355" w:rsidP="00CE7068">
      <w:pPr>
        <w:pStyle w:val="Nivel2"/>
        <w:spacing w:after="0" w:line="360" w:lineRule="auto"/>
        <w:ind w:left="0" w:firstLine="0"/>
      </w:pPr>
      <w:r w:rsidRPr="000846DE">
        <w:t>Os documentos apresentados deverão estar acompanhados de todas as alterações ou da consolidação respectiva.</w:t>
      </w:r>
      <w:bookmarkEnd w:id="6"/>
    </w:p>
    <w:p w:rsidR="00056355" w:rsidRPr="000846DE" w:rsidRDefault="00056355" w:rsidP="00CE7068">
      <w:pPr>
        <w:pStyle w:val="Nvel1-SemNum"/>
        <w:spacing w:before="120" w:line="360" w:lineRule="auto"/>
        <w:ind w:left="0"/>
        <w:rPr>
          <w:color w:val="auto"/>
          <w:lang w:eastAsia="zh-CN" w:bidi="hi-IN"/>
        </w:rPr>
      </w:pPr>
      <w:r w:rsidRPr="000846DE">
        <w:rPr>
          <w:color w:val="auto"/>
          <w:lang w:eastAsia="zh-CN" w:bidi="hi-IN"/>
        </w:rPr>
        <w:t xml:space="preserve">Habilitação fiscal, social e </w:t>
      </w:r>
      <w:proofErr w:type="gramStart"/>
      <w:r w:rsidRPr="000846DE">
        <w:rPr>
          <w:color w:val="auto"/>
          <w:lang w:eastAsia="zh-CN" w:bidi="hi-IN"/>
        </w:rPr>
        <w:t>trabalhista</w:t>
      </w:r>
      <w:proofErr w:type="gramEnd"/>
    </w:p>
    <w:p w:rsidR="00056355" w:rsidRPr="000846DE" w:rsidRDefault="00056355" w:rsidP="00CE7068">
      <w:pPr>
        <w:pStyle w:val="Nivel2"/>
        <w:spacing w:after="0" w:line="360" w:lineRule="auto"/>
        <w:ind w:left="0" w:firstLine="0"/>
      </w:pPr>
      <w:r w:rsidRPr="000846DE">
        <w:t>Prova de inscrição no Cadastro Nacional de Pessoas Jurídicas;</w:t>
      </w:r>
    </w:p>
    <w:p w:rsidR="00056355" w:rsidRPr="000846DE" w:rsidRDefault="00056355" w:rsidP="00CE7068">
      <w:pPr>
        <w:pStyle w:val="Nivel2"/>
        <w:spacing w:after="0" w:line="360" w:lineRule="auto"/>
        <w:ind w:left="0" w:firstLine="0"/>
      </w:pPr>
      <w:r w:rsidRPr="000846DE">
        <w:t xml:space="preserve">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w:t>
      </w:r>
      <w:r w:rsidRPr="000846DE">
        <w:lastRenderedPageBreak/>
        <w:t xml:space="preserve">da </w:t>
      </w:r>
      <w:hyperlink r:id="rId24" w:history="1">
        <w:r w:rsidRPr="000846DE">
          <w:rPr>
            <w:rStyle w:val="Hyperlink"/>
            <w:color w:val="000000" w:themeColor="text1"/>
          </w:rPr>
          <w:t>Portaria Conjunta nº 1.751, de 02 de outubro de 2014</w:t>
        </w:r>
      </w:hyperlink>
      <w:r w:rsidRPr="000846DE">
        <w:rPr>
          <w:color w:val="000000" w:themeColor="text1"/>
        </w:rPr>
        <w:t>, do Secretário da Receita Federal do</w:t>
      </w:r>
      <w:r w:rsidRPr="000846DE">
        <w:t xml:space="preserve"> Brasil e da Procuradora-Geral da Fazenda Nacional.</w:t>
      </w:r>
    </w:p>
    <w:p w:rsidR="00056355" w:rsidRPr="000846DE" w:rsidRDefault="00056355" w:rsidP="00CE7068">
      <w:pPr>
        <w:pStyle w:val="Nivel2"/>
        <w:spacing w:after="0" w:line="360" w:lineRule="auto"/>
        <w:ind w:left="0" w:firstLine="0"/>
      </w:pPr>
      <w:r w:rsidRPr="000846DE">
        <w:t>Prova de regularidade com o Fundo de Garantia do Tempo de Serviço (FGTS);</w:t>
      </w:r>
    </w:p>
    <w:p w:rsidR="00056355" w:rsidRPr="000846DE" w:rsidRDefault="00056355" w:rsidP="00CE7068">
      <w:pPr>
        <w:pStyle w:val="Nivel2"/>
        <w:spacing w:after="0" w:line="360" w:lineRule="auto"/>
        <w:ind w:left="0" w:firstLine="0"/>
        <w:rPr>
          <w:color w:val="000000" w:themeColor="text1"/>
        </w:rPr>
      </w:pPr>
      <w:r w:rsidRPr="000846DE">
        <w:t xml:space="preserve">Prova de inexistência de débitos inadimplidos perante a Justiça do Trabalho, mediante a apresentação de certidão negativa ou positiva com efeito de negativa, nos termos do Título VII-A da Consolidação das Leis do Trabalho, aprovada pelo </w:t>
      </w:r>
      <w:hyperlink r:id="rId25" w:history="1">
        <w:r w:rsidRPr="000846DE">
          <w:rPr>
            <w:rStyle w:val="Hyperlink"/>
            <w:color w:val="000000" w:themeColor="text1"/>
          </w:rPr>
          <w:t xml:space="preserve">Decreto-Lei nº 5.452, de 1º de maio de </w:t>
        </w:r>
        <w:proofErr w:type="gramStart"/>
        <w:r w:rsidRPr="000846DE">
          <w:rPr>
            <w:rStyle w:val="Hyperlink"/>
            <w:color w:val="000000" w:themeColor="text1"/>
          </w:rPr>
          <w:t>1943;</w:t>
        </w:r>
        <w:proofErr w:type="gramEnd"/>
      </w:hyperlink>
    </w:p>
    <w:p w:rsidR="00056355" w:rsidRPr="000846DE" w:rsidRDefault="00056355" w:rsidP="00CE7068">
      <w:pPr>
        <w:pStyle w:val="Nivel2"/>
        <w:spacing w:after="0" w:line="360" w:lineRule="auto"/>
        <w:ind w:left="0" w:firstLine="0"/>
        <w:rPr>
          <w:rFonts w:eastAsia="Arial"/>
          <w:color w:val="000000" w:themeColor="text1"/>
        </w:rPr>
      </w:pPr>
      <w:r w:rsidRPr="000846DE">
        <w:rPr>
          <w:rFonts w:eastAsia="Arial"/>
          <w:color w:val="000000" w:themeColor="text1"/>
        </w:rPr>
        <w:t>Prova de inscrição no cadastro de contribuintes</w:t>
      </w:r>
      <w:r w:rsidR="00865E97">
        <w:rPr>
          <w:rFonts w:eastAsia="Arial"/>
          <w:color w:val="000000" w:themeColor="text1"/>
        </w:rPr>
        <w:t xml:space="preserve"> estadual e/ou municipal</w:t>
      </w:r>
      <w:r w:rsidRPr="000846DE">
        <w:rPr>
          <w:rFonts w:eastAsia="Arial"/>
          <w:color w:val="000000" w:themeColor="text1"/>
        </w:rPr>
        <w:t xml:space="preserve"> relativo ao domicílio ou sede do fornecedor, pertinente ao seu ramo de atividade e compatível com o objeto contratual;</w:t>
      </w:r>
      <w:proofErr w:type="gramStart"/>
      <w:r w:rsidR="00865E97">
        <w:rPr>
          <w:rStyle w:val="Refdenotaderodap"/>
          <w:rFonts w:eastAsia="Arial"/>
          <w:color w:val="000000" w:themeColor="text1"/>
        </w:rPr>
        <w:footnoteReference w:id="1"/>
      </w:r>
      <w:proofErr w:type="gramEnd"/>
    </w:p>
    <w:p w:rsidR="009D4C6E" w:rsidRPr="009D4C6E" w:rsidRDefault="009D4C6E" w:rsidP="00CE7068">
      <w:pPr>
        <w:pStyle w:val="Nivel2"/>
        <w:spacing w:after="0" w:line="360" w:lineRule="auto"/>
        <w:ind w:left="0" w:firstLine="0"/>
        <w:rPr>
          <w:rFonts w:eastAsia="Arial"/>
          <w:color w:val="auto"/>
        </w:rPr>
      </w:pPr>
      <w:r w:rsidRPr="000846DE">
        <w:rPr>
          <w:rFonts w:eastAsia="Arial"/>
          <w:color w:val="000000" w:themeColor="text1"/>
        </w:rPr>
        <w:t xml:space="preserve">Prova de regularidade com a </w:t>
      </w:r>
      <w:r w:rsidRPr="00E21921">
        <w:t>Fazenda Estadual</w:t>
      </w:r>
      <w:r w:rsidRPr="00193707">
        <w:rPr>
          <w:rFonts w:eastAsia="Arial"/>
          <w:color w:val="auto"/>
        </w:rPr>
        <w:t xml:space="preserve"> do domicílio</w:t>
      </w:r>
      <w:r w:rsidRPr="000846DE">
        <w:rPr>
          <w:rFonts w:eastAsia="Arial"/>
          <w:color w:val="000000" w:themeColor="text1"/>
        </w:rPr>
        <w:t xml:space="preserve"> ou sede do fornecedor, relativa à atividade em cujo exercício contrata ou concorre;</w:t>
      </w:r>
    </w:p>
    <w:p w:rsidR="00056355" w:rsidRPr="00193707" w:rsidRDefault="00056355" w:rsidP="00CE7068">
      <w:pPr>
        <w:pStyle w:val="Nivel2"/>
        <w:spacing w:after="0" w:line="360" w:lineRule="auto"/>
        <w:ind w:left="0" w:firstLine="0"/>
        <w:rPr>
          <w:rFonts w:eastAsia="Arial"/>
          <w:color w:val="auto"/>
        </w:rPr>
      </w:pPr>
      <w:r w:rsidRPr="000846DE">
        <w:rPr>
          <w:rFonts w:eastAsia="Arial"/>
          <w:color w:val="000000" w:themeColor="text1"/>
        </w:rPr>
        <w:t xml:space="preserve">Prova de regularidade com a </w:t>
      </w:r>
      <w:r w:rsidRPr="00193707">
        <w:rPr>
          <w:rFonts w:eastAsia="Arial"/>
          <w:color w:val="auto"/>
        </w:rPr>
        <w:t>Fazenda Municipal/Distrital do domicílio</w:t>
      </w:r>
      <w:r w:rsidRPr="000846DE">
        <w:rPr>
          <w:rFonts w:eastAsia="Arial"/>
          <w:color w:val="000000" w:themeColor="text1"/>
        </w:rPr>
        <w:t xml:space="preserve"> ou sede do fornecedor, relativa à atividade em cujo exercício contrata ou concorre;</w:t>
      </w:r>
    </w:p>
    <w:p w:rsidR="00056355" w:rsidRPr="000846DE" w:rsidRDefault="00056355" w:rsidP="00CE7068">
      <w:pPr>
        <w:pStyle w:val="Nivel2"/>
        <w:spacing w:after="0" w:line="360" w:lineRule="auto"/>
        <w:ind w:left="0" w:firstLine="0"/>
        <w:rPr>
          <w:rFonts w:eastAsia="Arial"/>
          <w:color w:val="000000" w:themeColor="text1"/>
        </w:rPr>
      </w:pPr>
      <w:r w:rsidRPr="00193707">
        <w:rPr>
          <w:rFonts w:eastAsia="Arial"/>
          <w:color w:val="auto"/>
        </w:rPr>
        <w:t>Caso o fornecedor seja considerado isento dos tributos Estadual ou Municipal relacionados</w:t>
      </w:r>
      <w:r w:rsidRPr="000846DE">
        <w:rPr>
          <w:rFonts w:eastAsia="Arial"/>
          <w:color w:val="000000" w:themeColor="text1"/>
        </w:rPr>
        <w:t xml:space="preserve"> ao objeto contratual, deverá comprovar tal condição mediante a apresentação de declaração da Fazenda respectiva do seu domicílio ou sede, ou outra equivalente, na forma da lei.</w:t>
      </w:r>
    </w:p>
    <w:p w:rsidR="00056355" w:rsidRPr="000846DE" w:rsidRDefault="00056355" w:rsidP="00CE7068">
      <w:pPr>
        <w:pStyle w:val="Nivel2"/>
        <w:spacing w:after="0" w:line="360" w:lineRule="auto"/>
        <w:ind w:left="0" w:firstLine="0"/>
      </w:pPr>
      <w:bookmarkStart w:id="8" w:name="_Hlk121934117"/>
      <w:r w:rsidRPr="000846DE">
        <w:t xml:space="preserve">O fornecedor enquadrado como microempreendedor individual que pretenda auferir os benefícios do tratamento diferenciado previstos na </w:t>
      </w:r>
      <w:hyperlink r:id="rId26" w:history="1">
        <w:r w:rsidRPr="000846DE">
          <w:rPr>
            <w:rStyle w:val="Hyperlink"/>
            <w:color w:val="000000" w:themeColor="text1"/>
          </w:rPr>
          <w:t>Lei Complementar n. 123, de 2006</w:t>
        </w:r>
      </w:hyperlink>
      <w:r w:rsidRPr="000846DE">
        <w:rPr>
          <w:color w:val="000000" w:themeColor="text1"/>
        </w:rPr>
        <w:t>,</w:t>
      </w:r>
      <w:r w:rsidRPr="000846DE">
        <w:t xml:space="preserve"> estará dispensado da prova de inscrição nos cadastros de contribuintes estadual e municipal.</w:t>
      </w:r>
    </w:p>
    <w:bookmarkEnd w:id="8"/>
    <w:p w:rsidR="00056355" w:rsidRPr="000846DE" w:rsidRDefault="00056355" w:rsidP="00CE7068">
      <w:pPr>
        <w:pStyle w:val="Nvel1-SemNum"/>
        <w:spacing w:before="120" w:line="360" w:lineRule="auto"/>
        <w:ind w:left="0"/>
        <w:rPr>
          <w:color w:val="auto"/>
          <w:lang w:eastAsia="zh-CN" w:bidi="hi-IN"/>
        </w:rPr>
      </w:pPr>
      <w:r w:rsidRPr="000846DE">
        <w:rPr>
          <w:color w:val="auto"/>
          <w:lang w:eastAsia="zh-CN" w:bidi="hi-IN"/>
        </w:rPr>
        <w:t>Qualificação Econômico-Financeira</w:t>
      </w:r>
    </w:p>
    <w:p w:rsidR="00056355" w:rsidRPr="004C59F1" w:rsidRDefault="00056355" w:rsidP="00CE7068">
      <w:pPr>
        <w:pStyle w:val="Nivel2"/>
        <w:spacing w:after="0" w:line="360" w:lineRule="auto"/>
        <w:ind w:left="0" w:firstLine="0"/>
      </w:pPr>
      <w:r w:rsidRPr="000846DE">
        <w:t xml:space="preserve">Certidão negativa de falência expedida pelo distribuidor da sede do fornecedor - </w:t>
      </w:r>
      <w:hyperlink r:id="rId27" w:anchor="art69" w:history="1">
        <w:r w:rsidRPr="000846DE">
          <w:rPr>
            <w:rStyle w:val="Hyperlink"/>
            <w:color w:val="000000" w:themeColor="text1"/>
          </w:rPr>
          <w:t>Lei nº 14.133, de 2021, art. 69, caput, inciso II</w:t>
        </w:r>
        <w:proofErr w:type="gramStart"/>
      </w:hyperlink>
      <w:r w:rsidRPr="000846DE">
        <w:rPr>
          <w:color w:val="000000" w:themeColor="text1"/>
        </w:rPr>
        <w:t>)</w:t>
      </w:r>
      <w:proofErr w:type="gramEnd"/>
      <w:r w:rsidR="00366F27">
        <w:rPr>
          <w:color w:val="000000" w:themeColor="text1"/>
        </w:rPr>
        <w:t>.</w:t>
      </w:r>
    </w:p>
    <w:p w:rsidR="004C59F1" w:rsidRPr="000846DE" w:rsidRDefault="004C59F1" w:rsidP="004C59F1">
      <w:pPr>
        <w:pStyle w:val="Nivel2"/>
        <w:numPr>
          <w:ilvl w:val="0"/>
          <w:numId w:val="0"/>
        </w:numPr>
        <w:spacing w:after="0" w:line="360" w:lineRule="auto"/>
      </w:pPr>
    </w:p>
    <w:p w:rsidR="00056355" w:rsidRPr="003D6A68" w:rsidRDefault="00056355" w:rsidP="00CE7068">
      <w:pPr>
        <w:pStyle w:val="Nivel2"/>
        <w:spacing w:after="0" w:line="360" w:lineRule="auto"/>
        <w:ind w:left="0" w:firstLine="0"/>
        <w:rPr>
          <w:color w:val="auto"/>
        </w:rPr>
      </w:pPr>
      <w:r w:rsidRPr="003D6A68">
        <w:rPr>
          <w:color w:val="auto"/>
        </w:rPr>
        <w:t>Caso admitida a participação de cooperativas, será exigida a seguinte documentação complementar:</w:t>
      </w:r>
    </w:p>
    <w:p w:rsidR="00056355" w:rsidRPr="000846DE" w:rsidRDefault="00056355" w:rsidP="00CE7068">
      <w:pPr>
        <w:pStyle w:val="Nivel3"/>
        <w:spacing w:after="0" w:line="360" w:lineRule="auto"/>
        <w:ind w:left="0"/>
        <w:rPr>
          <w:color w:val="000000" w:themeColor="text1"/>
        </w:rPr>
      </w:pPr>
      <w:r w:rsidRPr="000846DE">
        <w:t xml:space="preserve">A relação dos cooperados que atendem aos requisitos técnicos exigidos para a contratação e que executarão o contrato, com as respectivas atas de inscrição e a comprovação de que </w:t>
      </w:r>
      <w:proofErr w:type="gramStart"/>
      <w:r w:rsidRPr="000846DE">
        <w:t>estão</w:t>
      </w:r>
      <w:proofErr w:type="gramEnd"/>
      <w:r w:rsidRPr="000846DE">
        <w:t xml:space="preserve"> domiciliados na localidade da sede da cooperativa, respeitado o disposto nos </w:t>
      </w:r>
      <w:hyperlink r:id="rId28" w:anchor="art4" w:history="1">
        <w:proofErr w:type="spellStart"/>
        <w:r w:rsidRPr="000846DE">
          <w:rPr>
            <w:rStyle w:val="Hyperlink"/>
            <w:color w:val="000000" w:themeColor="text1"/>
          </w:rPr>
          <w:t>arts</w:t>
        </w:r>
        <w:proofErr w:type="spellEnd"/>
        <w:r w:rsidRPr="000846DE">
          <w:rPr>
            <w:rStyle w:val="Hyperlink"/>
            <w:color w:val="000000" w:themeColor="text1"/>
          </w:rPr>
          <w:t xml:space="preserve">. </w:t>
        </w:r>
        <w:proofErr w:type="gramStart"/>
        <w:r w:rsidRPr="000846DE">
          <w:rPr>
            <w:rStyle w:val="Hyperlink"/>
            <w:color w:val="000000" w:themeColor="text1"/>
          </w:rPr>
          <w:t>4º, inciso</w:t>
        </w:r>
        <w:proofErr w:type="gramEnd"/>
        <w:r w:rsidRPr="000846DE">
          <w:rPr>
            <w:rStyle w:val="Hyperlink"/>
            <w:color w:val="000000" w:themeColor="text1"/>
          </w:rPr>
          <w:t xml:space="preserve"> XI, 21, inciso I</w:t>
        </w:r>
      </w:hyperlink>
      <w:r w:rsidRPr="000846DE">
        <w:rPr>
          <w:color w:val="000000" w:themeColor="text1"/>
        </w:rPr>
        <w:t xml:space="preserve"> e </w:t>
      </w:r>
      <w:hyperlink r:id="rId29" w:anchor="art42" w:history="1">
        <w:r w:rsidRPr="000846DE">
          <w:rPr>
            <w:rStyle w:val="Hyperlink"/>
            <w:color w:val="000000" w:themeColor="text1"/>
          </w:rPr>
          <w:t>42, §§2º a 6º da Lei n. 5.764, de 1971</w:t>
        </w:r>
      </w:hyperlink>
      <w:r w:rsidRPr="000846DE">
        <w:rPr>
          <w:color w:val="000000" w:themeColor="text1"/>
        </w:rPr>
        <w:t>;</w:t>
      </w:r>
    </w:p>
    <w:p w:rsidR="00056355" w:rsidRPr="000846DE" w:rsidRDefault="00056355" w:rsidP="00CE7068">
      <w:pPr>
        <w:pStyle w:val="Nivel3"/>
        <w:spacing w:after="0" w:line="360" w:lineRule="auto"/>
        <w:ind w:left="0"/>
      </w:pPr>
      <w:r w:rsidRPr="000846DE">
        <w:lastRenderedPageBreak/>
        <w:t>A declaração de regularidade de situação do contribuinte individual – DRSCI, para cada um dos cooperados indicados;</w:t>
      </w:r>
    </w:p>
    <w:p w:rsidR="00056355" w:rsidRPr="000846DE" w:rsidRDefault="00056355" w:rsidP="00CE7068">
      <w:pPr>
        <w:pStyle w:val="Nivel3"/>
        <w:spacing w:after="0" w:line="360" w:lineRule="auto"/>
        <w:ind w:left="0"/>
      </w:pPr>
      <w:r w:rsidRPr="000846DE">
        <w:t xml:space="preserve">A comprovação do capital social proporcional ao número de cooperados necessários à prestação do serviço; </w:t>
      </w:r>
    </w:p>
    <w:p w:rsidR="00056355" w:rsidRPr="000846DE" w:rsidRDefault="00056355" w:rsidP="00CE7068">
      <w:pPr>
        <w:pStyle w:val="Nivel3"/>
        <w:spacing w:after="0" w:line="360" w:lineRule="auto"/>
        <w:ind w:left="0"/>
      </w:pPr>
      <w:r w:rsidRPr="000846DE">
        <w:t xml:space="preserve">O registro previsto na </w:t>
      </w:r>
      <w:hyperlink r:id="rId30" w:anchor="art107" w:history="1">
        <w:r w:rsidRPr="000846DE">
          <w:rPr>
            <w:rStyle w:val="Hyperlink"/>
            <w:color w:val="000000" w:themeColor="text1"/>
          </w:rPr>
          <w:t>Lei n. 5.764, de 1971, art. 107</w:t>
        </w:r>
      </w:hyperlink>
      <w:r w:rsidRPr="000846DE">
        <w:rPr>
          <w:color w:val="000000" w:themeColor="text1"/>
        </w:rPr>
        <w:t>;</w:t>
      </w:r>
    </w:p>
    <w:p w:rsidR="00056355" w:rsidRPr="000846DE" w:rsidRDefault="00056355" w:rsidP="00CE7068">
      <w:pPr>
        <w:pStyle w:val="Nivel3"/>
        <w:spacing w:after="0" w:line="360" w:lineRule="auto"/>
        <w:ind w:left="0"/>
      </w:pPr>
      <w:r w:rsidRPr="000846DE">
        <w:t xml:space="preserve"> A comprovação de integração das respectivas quotas-partes por parte dos cooperados que executarão o contrato; </w:t>
      </w:r>
      <w:proofErr w:type="gramStart"/>
      <w:r w:rsidRPr="000846DE">
        <w:t>e</w:t>
      </w:r>
      <w:proofErr w:type="gramEnd"/>
    </w:p>
    <w:p w:rsidR="00056355" w:rsidRPr="000846DE" w:rsidRDefault="00056355" w:rsidP="00CE7068">
      <w:pPr>
        <w:pStyle w:val="Nivel3"/>
        <w:spacing w:after="0" w:line="360" w:lineRule="auto"/>
        <w:ind w:left="0"/>
      </w:pPr>
      <w:r w:rsidRPr="000846DE">
        <w:t xml:space="preserve"> Os seguintes documentos para a comprovação da regularidade jurídica da cooperativa: a) ata de fundação; b) estatuto social com a ata da assembleia que o aprovou; c) regimento dos fundos instituídos pelos cooperados, com a ata da assembleia; d) editais de convocação das três últimas assembleias gerais extraordinárias; e) três registros de presença dos cooperados que executarão o contrato em assembleias gerais ou nas reuniões seccionais; e f) ata da sessão que os cooperados autorizaram a cooperativa a contratar o objeto da licitação;</w:t>
      </w:r>
    </w:p>
    <w:p w:rsidR="00056355" w:rsidRPr="000846DE" w:rsidRDefault="00056355" w:rsidP="00CE7068">
      <w:pPr>
        <w:pStyle w:val="Nivel3"/>
        <w:spacing w:after="0" w:line="360" w:lineRule="auto"/>
        <w:ind w:left="0"/>
      </w:pPr>
      <w:r w:rsidRPr="000846DE">
        <w:t xml:space="preserve">A última auditoria contábil-financeira da cooperativa, conforme dispõe o </w:t>
      </w:r>
      <w:hyperlink r:id="rId31" w:anchor="art112" w:history="1">
        <w:r w:rsidRPr="000846DE">
          <w:rPr>
            <w:rStyle w:val="Hyperlink"/>
            <w:color w:val="000000" w:themeColor="text1"/>
          </w:rPr>
          <w:t>art. 112 da Lei n. 5.764, de 1971</w:t>
        </w:r>
      </w:hyperlink>
      <w:r w:rsidRPr="000846DE">
        <w:rPr>
          <w:color w:val="000000" w:themeColor="text1"/>
        </w:rPr>
        <w:t>, o</w:t>
      </w:r>
      <w:r w:rsidRPr="000846DE">
        <w:t>u uma declaração, sob as penas da lei, de que tal auditoria não foi exigida pelo órgão fiscalizador.</w:t>
      </w:r>
    </w:p>
    <w:p w:rsidR="00056355" w:rsidRDefault="00056355" w:rsidP="00CE7068">
      <w:pPr>
        <w:pStyle w:val="Nivel3"/>
        <w:numPr>
          <w:ilvl w:val="0"/>
          <w:numId w:val="0"/>
        </w:numPr>
        <w:spacing w:after="0" w:line="360" w:lineRule="auto"/>
      </w:pPr>
    </w:p>
    <w:p w:rsidR="00205E87" w:rsidRPr="00602168" w:rsidRDefault="00205E87" w:rsidP="00205E87">
      <w:pPr>
        <w:pStyle w:val="Nivel01"/>
        <w:pBdr>
          <w:top w:val="single" w:sz="4" w:space="1" w:color="auto"/>
          <w:left w:val="single" w:sz="4" w:space="4" w:color="auto"/>
          <w:bottom w:val="single" w:sz="4" w:space="1" w:color="auto"/>
          <w:right w:val="single" w:sz="4" w:space="4" w:color="auto"/>
        </w:pBdr>
        <w:jc w:val="center"/>
      </w:pPr>
      <w:r w:rsidRPr="00602168">
        <w:t>ESTIMATIVAS DO VALOR DA CONTRATAÇÃO</w:t>
      </w:r>
    </w:p>
    <w:p w:rsidR="0079104B" w:rsidRDefault="00056355" w:rsidP="00CE7068">
      <w:pPr>
        <w:pStyle w:val="Nvel2-Red"/>
        <w:numPr>
          <w:ilvl w:val="1"/>
          <w:numId w:val="3"/>
        </w:numPr>
        <w:spacing w:after="0" w:line="360" w:lineRule="auto"/>
        <w:ind w:left="0" w:firstLine="0"/>
        <w:rPr>
          <w:i w:val="0"/>
          <w:iCs w:val="0"/>
          <w:color w:val="auto"/>
        </w:rPr>
      </w:pPr>
      <w:r w:rsidRPr="0079104B">
        <w:rPr>
          <w:i w:val="0"/>
          <w:iCs w:val="0"/>
          <w:color w:val="auto"/>
        </w:rPr>
        <w:t xml:space="preserve">O custo estimado total da contratação é de </w:t>
      </w:r>
      <w:r w:rsidR="00DC48A2" w:rsidRPr="00DC48A2">
        <w:rPr>
          <w:i w:val="0"/>
          <w:iCs w:val="0"/>
          <w:color w:val="auto"/>
        </w:rPr>
        <w:t xml:space="preserve">R$ </w:t>
      </w:r>
      <w:r w:rsidR="006C43B0">
        <w:rPr>
          <w:i w:val="0"/>
          <w:iCs w:val="0"/>
          <w:color w:val="auto"/>
        </w:rPr>
        <w:t>693.022,12</w:t>
      </w:r>
      <w:r w:rsidR="00DC48A2" w:rsidRPr="00DC48A2">
        <w:rPr>
          <w:i w:val="0"/>
          <w:iCs w:val="0"/>
          <w:color w:val="auto"/>
        </w:rPr>
        <w:t xml:space="preserve"> (</w:t>
      </w:r>
      <w:r w:rsidR="006C43B0">
        <w:rPr>
          <w:i w:val="0"/>
          <w:iCs w:val="0"/>
          <w:color w:val="auto"/>
        </w:rPr>
        <w:t>Seiscentos e noventa e três mil vinte e dois reais e doze centavos</w:t>
      </w:r>
      <w:r w:rsidR="00DC48A2" w:rsidRPr="00DC48A2">
        <w:rPr>
          <w:i w:val="0"/>
          <w:iCs w:val="0"/>
          <w:color w:val="auto"/>
        </w:rPr>
        <w:t>)</w:t>
      </w:r>
      <w:r w:rsidR="0079104B" w:rsidRPr="0079104B">
        <w:rPr>
          <w:i w:val="0"/>
          <w:iCs w:val="0"/>
          <w:color w:val="auto"/>
        </w:rPr>
        <w:t>.</w:t>
      </w:r>
    </w:p>
    <w:p w:rsidR="00056355" w:rsidRPr="0079104B" w:rsidRDefault="00056355" w:rsidP="00CE7068">
      <w:pPr>
        <w:pStyle w:val="Nvel2-Red"/>
        <w:numPr>
          <w:ilvl w:val="1"/>
          <w:numId w:val="3"/>
        </w:numPr>
        <w:spacing w:after="0" w:line="360" w:lineRule="auto"/>
        <w:ind w:left="0" w:firstLine="0"/>
        <w:rPr>
          <w:i w:val="0"/>
          <w:iCs w:val="0"/>
          <w:color w:val="auto"/>
        </w:rPr>
      </w:pPr>
      <w:r w:rsidRPr="0079104B">
        <w:rPr>
          <w:i w:val="0"/>
          <w:iCs w:val="0"/>
          <w:color w:val="auto"/>
        </w:rPr>
        <w:t xml:space="preserve">O custo estimado da contratação possui caráter sigiloso e será tornado público apenas e imediatamente após o julgamento das propostas. </w:t>
      </w:r>
    </w:p>
    <w:p w:rsidR="00056355" w:rsidRPr="00B516E2" w:rsidRDefault="00056355" w:rsidP="00CE7068">
      <w:pPr>
        <w:pStyle w:val="Nvel2-Red"/>
        <w:numPr>
          <w:ilvl w:val="0"/>
          <w:numId w:val="0"/>
        </w:numPr>
        <w:spacing w:after="0" w:line="360" w:lineRule="auto"/>
        <w:rPr>
          <w:i w:val="0"/>
          <w:iCs w:val="0"/>
        </w:rPr>
      </w:pPr>
    </w:p>
    <w:p w:rsidR="00B516E2" w:rsidRPr="000846DE" w:rsidRDefault="00B516E2" w:rsidP="00B516E2">
      <w:pPr>
        <w:pStyle w:val="Nivel01"/>
        <w:pBdr>
          <w:top w:val="single" w:sz="4" w:space="1" w:color="auto"/>
          <w:left w:val="single" w:sz="4" w:space="4" w:color="auto"/>
          <w:bottom w:val="single" w:sz="4" w:space="1" w:color="auto"/>
          <w:right w:val="single" w:sz="4" w:space="4" w:color="auto"/>
        </w:pBdr>
        <w:jc w:val="center"/>
      </w:pPr>
      <w:r w:rsidRPr="000846DE">
        <w:t>ADEQUAÇÃO ORÇAMENTÁRIA</w:t>
      </w:r>
    </w:p>
    <w:p w:rsidR="00056355" w:rsidRPr="000846DE" w:rsidRDefault="00056355" w:rsidP="00CE7068">
      <w:pPr>
        <w:pStyle w:val="Nivel2"/>
        <w:spacing w:after="0" w:line="360" w:lineRule="auto"/>
        <w:ind w:left="0" w:firstLine="0"/>
      </w:pPr>
      <w:r w:rsidRPr="000846DE">
        <w:rPr>
          <w:rFonts w:eastAsia="Arial"/>
        </w:rPr>
        <w:t xml:space="preserve">As despesas decorrentes da presente contratação correrão à conta de recursos específicos consignados no Orçamento </w:t>
      </w:r>
      <w:r w:rsidR="009C6BBF" w:rsidRPr="000846DE">
        <w:rPr>
          <w:rFonts w:eastAsia="Arial"/>
        </w:rPr>
        <w:t xml:space="preserve">do </w:t>
      </w:r>
      <w:r w:rsidR="00F14A18" w:rsidRPr="000846DE">
        <w:rPr>
          <w:rFonts w:eastAsia="Arial"/>
        </w:rPr>
        <w:t>município</w:t>
      </w:r>
      <w:r w:rsidR="009C6BBF" w:rsidRPr="000846DE">
        <w:rPr>
          <w:rFonts w:eastAsia="Arial"/>
        </w:rPr>
        <w:t xml:space="preserve"> de Itamogi</w:t>
      </w:r>
      <w:r w:rsidRPr="000846DE">
        <w:rPr>
          <w:rFonts w:eastAsia="Arial"/>
        </w:rPr>
        <w:t>.</w:t>
      </w:r>
    </w:p>
    <w:p w:rsidR="003A3A33" w:rsidRDefault="00056355" w:rsidP="00630FBA">
      <w:pPr>
        <w:pStyle w:val="Nivel2"/>
        <w:spacing w:after="0" w:line="360" w:lineRule="auto"/>
        <w:ind w:left="0" w:firstLine="0"/>
        <w:rPr>
          <w:color w:val="auto"/>
        </w:rPr>
      </w:pPr>
      <w:r w:rsidRPr="000846DE">
        <w:t xml:space="preserve">A </w:t>
      </w:r>
      <w:r w:rsidRPr="00630FBA">
        <w:rPr>
          <w:color w:val="auto"/>
        </w:rPr>
        <w:t xml:space="preserve">contratação será atendida </w:t>
      </w:r>
      <w:r w:rsidRPr="0079104B">
        <w:rPr>
          <w:color w:val="auto"/>
        </w:rPr>
        <w:t>pela</w:t>
      </w:r>
      <w:r w:rsidR="00C53574" w:rsidRPr="0079104B">
        <w:rPr>
          <w:color w:val="auto"/>
        </w:rPr>
        <w:t>s</w:t>
      </w:r>
      <w:r w:rsidRPr="0079104B">
        <w:rPr>
          <w:color w:val="auto"/>
        </w:rPr>
        <w:t xml:space="preserve"> dotaç</w:t>
      </w:r>
      <w:r w:rsidR="00C53574" w:rsidRPr="0079104B">
        <w:rPr>
          <w:color w:val="auto"/>
        </w:rPr>
        <w:t>ões</w:t>
      </w:r>
      <w:r w:rsidR="00C569F5" w:rsidRPr="0079104B">
        <w:rPr>
          <w:color w:val="auto"/>
        </w:rPr>
        <w:t>:</w:t>
      </w:r>
    </w:p>
    <w:p w:rsidR="005551D3" w:rsidRPr="00046C2D" w:rsidRDefault="0006273D" w:rsidP="005551D3">
      <w:pPr>
        <w:pStyle w:val="Nivel2"/>
        <w:numPr>
          <w:ilvl w:val="0"/>
          <w:numId w:val="0"/>
        </w:numPr>
        <w:spacing w:after="0" w:line="360" w:lineRule="auto"/>
        <w:rPr>
          <w:color w:val="auto"/>
        </w:rPr>
      </w:pPr>
      <w:r w:rsidRPr="00586336">
        <w:rPr>
          <w:color w:val="auto"/>
        </w:rPr>
        <w:lastRenderedPageBreak/>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3.5pt;height:304.5pt">
            <v:imagedata r:id="rId32" o:title="Sem título"/>
          </v:shape>
        </w:pict>
      </w:r>
    </w:p>
    <w:p w:rsidR="00EE0A18" w:rsidRDefault="0006273D" w:rsidP="005551D3">
      <w:pPr>
        <w:pStyle w:val="Nivel2"/>
        <w:numPr>
          <w:ilvl w:val="0"/>
          <w:numId w:val="0"/>
        </w:numPr>
        <w:spacing w:after="0" w:line="360" w:lineRule="auto"/>
        <w:rPr>
          <w:color w:val="auto"/>
        </w:rPr>
      </w:pPr>
      <w:r w:rsidRPr="00586336">
        <w:rPr>
          <w:color w:val="auto"/>
        </w:rPr>
        <w:pict>
          <v:shape id="_x0000_i1026" type="#_x0000_t75" style="width:453.5pt;height:303.5pt">
            <v:imagedata r:id="rId33" o:title="Sem título1"/>
          </v:shape>
        </w:pict>
      </w:r>
    </w:p>
    <w:p w:rsidR="0079104B" w:rsidRDefault="0006273D" w:rsidP="005551D3">
      <w:pPr>
        <w:pStyle w:val="Nivel2"/>
        <w:numPr>
          <w:ilvl w:val="0"/>
          <w:numId w:val="0"/>
        </w:numPr>
        <w:spacing w:after="0" w:line="360" w:lineRule="auto"/>
        <w:rPr>
          <w:color w:val="auto"/>
        </w:rPr>
      </w:pPr>
      <w:r w:rsidRPr="00586336">
        <w:rPr>
          <w:color w:val="auto"/>
        </w:rPr>
        <w:lastRenderedPageBreak/>
        <w:pict>
          <v:shape id="_x0000_i1027" type="#_x0000_t75" style="width:453.5pt;height:309.5pt">
            <v:imagedata r:id="rId34" o:title="Sem título2"/>
          </v:shape>
        </w:pict>
      </w:r>
    </w:p>
    <w:p w:rsidR="0079104B" w:rsidRDefault="0006273D" w:rsidP="005551D3">
      <w:pPr>
        <w:pStyle w:val="Nivel2"/>
        <w:numPr>
          <w:ilvl w:val="0"/>
          <w:numId w:val="0"/>
        </w:numPr>
        <w:spacing w:after="0" w:line="360" w:lineRule="auto"/>
        <w:rPr>
          <w:color w:val="auto"/>
        </w:rPr>
      </w:pPr>
      <w:r w:rsidRPr="00586336">
        <w:rPr>
          <w:color w:val="auto"/>
        </w:rPr>
        <w:pict>
          <v:shape id="_x0000_i1028" type="#_x0000_t75" style="width:453.5pt;height:310.5pt">
            <v:imagedata r:id="rId35" o:title="Sem título3"/>
          </v:shape>
        </w:pict>
      </w:r>
    </w:p>
    <w:p w:rsidR="0079104B" w:rsidRDefault="0006273D" w:rsidP="005551D3">
      <w:pPr>
        <w:pStyle w:val="Nivel2"/>
        <w:numPr>
          <w:ilvl w:val="0"/>
          <w:numId w:val="0"/>
        </w:numPr>
        <w:spacing w:after="0" w:line="360" w:lineRule="auto"/>
        <w:rPr>
          <w:color w:val="auto"/>
        </w:rPr>
      </w:pPr>
      <w:r w:rsidRPr="00586336">
        <w:rPr>
          <w:color w:val="auto"/>
        </w:rPr>
        <w:lastRenderedPageBreak/>
        <w:pict>
          <v:shape id="_x0000_i1029" type="#_x0000_t75" style="width:453pt;height:241pt">
            <v:imagedata r:id="rId36" o:title="Sem título4"/>
          </v:shape>
        </w:pict>
      </w:r>
    </w:p>
    <w:p w:rsidR="0006273D" w:rsidRDefault="0006273D" w:rsidP="005551D3">
      <w:pPr>
        <w:pStyle w:val="Nivel2"/>
        <w:numPr>
          <w:ilvl w:val="0"/>
          <w:numId w:val="0"/>
        </w:numPr>
        <w:spacing w:after="0" w:line="360" w:lineRule="auto"/>
        <w:rPr>
          <w:color w:val="auto"/>
        </w:rPr>
      </w:pPr>
      <w:r>
        <w:rPr>
          <w:color w:val="auto"/>
        </w:rPr>
        <w:pict>
          <v:shape id="_x0000_i1030" type="#_x0000_t75" style="width:453pt;height:15.5pt">
            <v:imagedata r:id="rId37" o:title="Sem título"/>
          </v:shape>
        </w:pict>
      </w:r>
    </w:p>
    <w:p w:rsidR="00056355" w:rsidRPr="00C53574" w:rsidRDefault="00056355" w:rsidP="00CE7068">
      <w:pPr>
        <w:pStyle w:val="Nvel2-Red"/>
        <w:numPr>
          <w:ilvl w:val="1"/>
          <w:numId w:val="3"/>
        </w:numPr>
        <w:spacing w:after="0" w:line="360" w:lineRule="auto"/>
        <w:ind w:left="0" w:firstLine="0"/>
        <w:rPr>
          <w:i w:val="0"/>
          <w:iCs w:val="0"/>
          <w:color w:val="auto"/>
        </w:rPr>
      </w:pPr>
      <w:r w:rsidRPr="00C53574">
        <w:rPr>
          <w:i w:val="0"/>
          <w:iCs w:val="0"/>
          <w:color w:val="auto"/>
        </w:rPr>
        <w:t>A dotação relativa aos exercícios financeiros subsequentes será indicada após aprovação da Lei Orçamentária respectiva e liberação dos créditos correspondentes, mediante apostilamento.</w:t>
      </w:r>
    </w:p>
    <w:bookmarkEnd w:id="0"/>
    <w:p w:rsidR="00056355" w:rsidRPr="00C53574" w:rsidRDefault="00056355" w:rsidP="00CE7068">
      <w:pPr>
        <w:pStyle w:val="Nivel2"/>
        <w:numPr>
          <w:ilvl w:val="0"/>
          <w:numId w:val="0"/>
        </w:numPr>
        <w:spacing w:after="0" w:line="360" w:lineRule="auto"/>
        <w:rPr>
          <w:color w:val="auto"/>
        </w:rPr>
      </w:pPr>
    </w:p>
    <w:p w:rsidR="00056355" w:rsidRPr="00046C2D" w:rsidRDefault="00C53574" w:rsidP="00DF1115">
      <w:pPr>
        <w:pStyle w:val="Nivel2"/>
        <w:numPr>
          <w:ilvl w:val="0"/>
          <w:numId w:val="0"/>
        </w:numPr>
        <w:spacing w:after="0" w:line="360" w:lineRule="auto"/>
        <w:jc w:val="center"/>
        <w:rPr>
          <w:color w:val="auto"/>
        </w:rPr>
      </w:pPr>
      <w:proofErr w:type="spellStart"/>
      <w:r w:rsidRPr="00046C2D">
        <w:rPr>
          <w:color w:val="auto"/>
        </w:rPr>
        <w:t>Itamogi</w:t>
      </w:r>
      <w:proofErr w:type="spellEnd"/>
      <w:r w:rsidRPr="00046C2D">
        <w:rPr>
          <w:color w:val="auto"/>
        </w:rPr>
        <w:t xml:space="preserve">/MG, </w:t>
      </w:r>
      <w:r w:rsidR="000759A3">
        <w:rPr>
          <w:color w:val="auto"/>
        </w:rPr>
        <w:t>24</w:t>
      </w:r>
      <w:r w:rsidRPr="00046C2D">
        <w:rPr>
          <w:color w:val="auto"/>
        </w:rPr>
        <w:t xml:space="preserve"> de </w:t>
      </w:r>
      <w:r w:rsidR="000759A3">
        <w:rPr>
          <w:color w:val="auto"/>
        </w:rPr>
        <w:t>outubro</w:t>
      </w:r>
      <w:r w:rsidR="006748D0" w:rsidRPr="00046C2D">
        <w:rPr>
          <w:color w:val="auto"/>
        </w:rPr>
        <w:t xml:space="preserve"> </w:t>
      </w:r>
      <w:r w:rsidRPr="00046C2D">
        <w:rPr>
          <w:color w:val="auto"/>
        </w:rPr>
        <w:t>de 202</w:t>
      </w:r>
      <w:r w:rsidR="00EE0A18" w:rsidRPr="00046C2D">
        <w:rPr>
          <w:color w:val="auto"/>
        </w:rPr>
        <w:t>5</w:t>
      </w:r>
      <w:r w:rsidRPr="00046C2D">
        <w:rPr>
          <w:color w:val="auto"/>
        </w:rPr>
        <w:t>.</w:t>
      </w:r>
    </w:p>
    <w:p w:rsidR="00056355" w:rsidRPr="000846DE" w:rsidRDefault="00056355" w:rsidP="00CE7068">
      <w:pPr>
        <w:pStyle w:val="Nivel2"/>
        <w:numPr>
          <w:ilvl w:val="0"/>
          <w:numId w:val="0"/>
        </w:numPr>
        <w:spacing w:after="0" w:line="360" w:lineRule="auto"/>
        <w:rPr>
          <w:i/>
          <w:iCs/>
          <w:color w:val="auto"/>
        </w:rPr>
      </w:pPr>
    </w:p>
    <w:p w:rsidR="006748D0" w:rsidRPr="006748D0" w:rsidRDefault="006748D0" w:rsidP="006748D0">
      <w:pPr>
        <w:spacing w:before="120" w:after="0" w:line="360" w:lineRule="auto"/>
        <w:jc w:val="center"/>
        <w:rPr>
          <w:rFonts w:ascii="Arial" w:eastAsia="Arial" w:hAnsi="Arial" w:cs="Arial"/>
          <w:sz w:val="20"/>
          <w:szCs w:val="20"/>
        </w:rPr>
      </w:pPr>
    </w:p>
    <w:p w:rsidR="006748D0" w:rsidRPr="006748D0" w:rsidRDefault="000E4ECC" w:rsidP="006748D0">
      <w:pPr>
        <w:jc w:val="center"/>
        <w:rPr>
          <w:rFonts w:ascii="Arial" w:hAnsi="Arial" w:cs="Arial"/>
          <w:b/>
          <w:sz w:val="20"/>
          <w:szCs w:val="20"/>
        </w:rPr>
      </w:pPr>
      <w:r>
        <w:rPr>
          <w:rFonts w:ascii="Arial" w:hAnsi="Arial" w:cs="Arial"/>
          <w:b/>
          <w:sz w:val="20"/>
          <w:szCs w:val="20"/>
        </w:rPr>
        <w:t xml:space="preserve">     </w:t>
      </w:r>
      <w:r w:rsidR="000759A3">
        <w:rPr>
          <w:rFonts w:ascii="Arial" w:hAnsi="Arial" w:cs="Arial"/>
          <w:b/>
          <w:sz w:val="20"/>
          <w:szCs w:val="20"/>
        </w:rPr>
        <w:t xml:space="preserve">Rogério Antônio </w:t>
      </w:r>
      <w:proofErr w:type="spellStart"/>
      <w:r w:rsidR="000759A3">
        <w:rPr>
          <w:rFonts w:ascii="Arial" w:hAnsi="Arial" w:cs="Arial"/>
          <w:b/>
          <w:sz w:val="20"/>
          <w:szCs w:val="20"/>
        </w:rPr>
        <w:t>Campagnoli</w:t>
      </w:r>
      <w:proofErr w:type="spellEnd"/>
      <w:r w:rsidR="000759A3">
        <w:rPr>
          <w:rFonts w:ascii="Arial" w:hAnsi="Arial" w:cs="Arial"/>
          <w:b/>
          <w:sz w:val="20"/>
          <w:szCs w:val="20"/>
        </w:rPr>
        <w:t xml:space="preserve"> da Silva</w:t>
      </w:r>
      <w:r w:rsidR="00F40BDC">
        <w:rPr>
          <w:rFonts w:ascii="Arial" w:hAnsi="Arial" w:cs="Arial"/>
          <w:b/>
          <w:sz w:val="20"/>
          <w:szCs w:val="20"/>
        </w:rPr>
        <w:tab/>
      </w:r>
    </w:p>
    <w:p w:rsidR="000A1639" w:rsidRPr="000846DE" w:rsidRDefault="000759A3" w:rsidP="009A2320">
      <w:pPr>
        <w:spacing w:before="120" w:after="0" w:line="360" w:lineRule="auto"/>
        <w:jc w:val="center"/>
        <w:rPr>
          <w:rFonts w:ascii="Arial" w:eastAsia="Arial" w:hAnsi="Arial" w:cs="Arial"/>
          <w:sz w:val="20"/>
          <w:szCs w:val="20"/>
        </w:rPr>
      </w:pPr>
      <w:r>
        <w:rPr>
          <w:rFonts w:ascii="Arial" w:hAnsi="Arial" w:cs="Arial"/>
          <w:sz w:val="20"/>
          <w:szCs w:val="20"/>
        </w:rPr>
        <w:t>Prefeito Municipal</w:t>
      </w:r>
    </w:p>
    <w:p w:rsidR="00F40BDC" w:rsidRPr="000846DE" w:rsidRDefault="00F40BDC">
      <w:pPr>
        <w:spacing w:before="120" w:after="0" w:line="360" w:lineRule="auto"/>
        <w:jc w:val="center"/>
        <w:rPr>
          <w:rFonts w:ascii="Arial" w:eastAsia="Arial" w:hAnsi="Arial" w:cs="Arial"/>
          <w:sz w:val="20"/>
          <w:szCs w:val="20"/>
        </w:rPr>
      </w:pPr>
    </w:p>
    <w:sectPr w:rsidR="00F40BDC" w:rsidRPr="000846DE" w:rsidSect="00CE7068">
      <w:headerReference w:type="default" r:id="rId38"/>
      <w:footerReference w:type="default" r:id="rId39"/>
      <w:pgSz w:w="11906" w:h="16838"/>
      <w:pgMar w:top="1985" w:right="1133" w:bottom="1560" w:left="1701" w:header="708" w:footer="54"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91A81" w:rsidRDefault="00B91A81" w:rsidP="00D96F7C">
      <w:pPr>
        <w:spacing w:after="0" w:line="240" w:lineRule="auto"/>
      </w:pPr>
      <w:r>
        <w:separator/>
      </w:r>
    </w:p>
  </w:endnote>
  <w:endnote w:type="continuationSeparator" w:id="0">
    <w:p w:rsidR="00B91A81" w:rsidRDefault="00B91A81" w:rsidP="00D96F7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MT">
    <w:altName w:val="Arial"/>
    <w:charset w:val="01"/>
    <w:family w:val="swiss"/>
    <w:pitch w:val="variable"/>
    <w:sig w:usb0="00000000" w:usb1="00000000" w:usb2="00000000" w:usb3="00000000" w:csb0="00000000" w:csb1="00000000"/>
  </w:font>
  <w:font w:name="Times New Roman">
    <w:altName w:val="Univers"/>
    <w:panose1 w:val="02020603050405020304"/>
    <w:charset w:val="00"/>
    <w:family w:val="roman"/>
    <w:pitch w:val="variable"/>
    <w:sig w:usb0="E0002EFF" w:usb1="C000785B" w:usb2="00000009" w:usb3="00000000" w:csb0="000001FF" w:csb1="00000000"/>
  </w:font>
  <w:font w:name="Arial">
    <w:altName w:val="Arial"/>
    <w:panose1 w:val="020B0604020202020204"/>
    <w:charset w:val="00"/>
    <w:family w:val="swiss"/>
    <w:pitch w:val="variable"/>
    <w:sig w:usb0="E0002EFF" w:usb1="C000785B" w:usb2="00000009" w:usb3="00000000" w:csb0="000001FF" w:csb1="00000000"/>
  </w:font>
  <w:font w:name="1">
    <w:altName w:val="Times New Roman"/>
    <w:panose1 w:val="00000000000000000000"/>
    <w:charset w:val="00"/>
    <w:family w:val="roman"/>
    <w:notTrueType/>
    <w:pitch w:val="default"/>
    <w:sig w:usb0="00000000" w:usb1="00000000" w:usb2="00000000" w:usb3="00000000" w:csb0="00000000" w:csb1="00000000"/>
  </w:font>
  <w:font w:name="Calibri">
    <w:altName w:val="Century Gothic"/>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Ecofont_Spranq_eco_Sans">
    <w:altName w:val="Malgun Gothic"/>
    <w:charset w:val="00"/>
    <w:family w:val="swiss"/>
    <w:pitch w:val="variable"/>
    <w:sig w:usb0="800000AF" w:usb1="1000204A" w:usb2="00000000" w:usb3="00000000" w:csb0="00000001" w:csb1="00000000"/>
  </w:font>
  <w:font w:name="Berlin Sans FB">
    <w:panose1 w:val="020E0602020502020306"/>
    <w:charset w:val="00"/>
    <w:family w:val="swiss"/>
    <w:pitch w:val="variable"/>
    <w:sig w:usb0="00000003" w:usb1="00000000" w:usb2="00000000" w:usb3="00000000" w:csb0="00000001" w:csb1="00000000"/>
  </w:font>
  <w:font w:name="Footlight MT Light">
    <w:panose1 w:val="0204060206030A020304"/>
    <w:charset w:val="00"/>
    <w:family w:val="roman"/>
    <w:pitch w:val="variable"/>
    <w:sig w:usb0="00000003" w:usb1="00000000" w:usb2="00000000" w:usb3="00000000" w:csb0="00000001" w:csb1="00000000"/>
  </w:font>
  <w:font w:name="Berlin Sans FB Demi">
    <w:panose1 w:val="020E0802020502020306"/>
    <w:charset w:val="00"/>
    <w:family w:val="swiss"/>
    <w:pitch w:val="variable"/>
    <w:sig w:usb0="00000003" w:usb1="00000000" w:usb2="00000000" w:usb3="00000000" w:csb0="00000001" w:csb1="00000000"/>
  </w:font>
  <w:font w:name="MS Gothic">
    <w:altName w:val="ＭＳ ゴシック"/>
    <w:panose1 w:val="020B0609070205080204"/>
    <w:charset w:val="80"/>
    <w:family w:val="modern"/>
    <w:notTrueType/>
    <w:pitch w:val="fixed"/>
    <w:sig w:usb0="00000001" w:usb1="08070000" w:usb2="00000010" w:usb3="00000000" w:csb0="0002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720963896"/>
      <w:docPartObj>
        <w:docPartGallery w:val="Page Numbers (Bottom of Page)"/>
        <w:docPartUnique/>
      </w:docPartObj>
    </w:sdtPr>
    <w:sdtContent>
      <w:p w:rsidR="00317205" w:rsidRPr="0070328E" w:rsidRDefault="00317205" w:rsidP="005D6083">
        <w:pPr>
          <w:pBdr>
            <w:top w:val="single" w:sz="4" w:space="1" w:color="auto"/>
            <w:left w:val="single" w:sz="4" w:space="4" w:color="auto"/>
            <w:bottom w:val="single" w:sz="4" w:space="1" w:color="auto"/>
            <w:right w:val="single" w:sz="4" w:space="4" w:color="auto"/>
          </w:pBdr>
          <w:jc w:val="center"/>
          <w:rPr>
            <w:rFonts w:ascii="Arial" w:hAnsi="Arial"/>
            <w:b/>
            <w:i/>
            <w:sz w:val="20"/>
            <w:szCs w:val="20"/>
          </w:rPr>
        </w:pPr>
        <w:r w:rsidRPr="0070328E">
          <w:rPr>
            <w:rFonts w:ascii="Arial" w:hAnsi="Arial"/>
            <w:b/>
            <w:i/>
            <w:sz w:val="20"/>
            <w:szCs w:val="20"/>
          </w:rPr>
          <w:t>Rua Olímpia E. M</w:t>
        </w:r>
        <w:r>
          <w:rPr>
            <w:rFonts w:ascii="Arial" w:hAnsi="Arial"/>
            <w:b/>
            <w:i/>
            <w:sz w:val="20"/>
            <w:szCs w:val="20"/>
          </w:rPr>
          <w:t>ello</w:t>
        </w:r>
        <w:r w:rsidRPr="0070328E">
          <w:rPr>
            <w:rFonts w:ascii="Arial" w:hAnsi="Arial"/>
            <w:b/>
            <w:i/>
            <w:sz w:val="20"/>
            <w:szCs w:val="20"/>
          </w:rPr>
          <w:t xml:space="preserve"> Barreto, </w:t>
        </w:r>
        <w:r>
          <w:rPr>
            <w:rFonts w:ascii="Arial" w:hAnsi="Arial"/>
            <w:b/>
            <w:i/>
            <w:sz w:val="20"/>
            <w:szCs w:val="20"/>
          </w:rPr>
          <w:t xml:space="preserve">nº </w:t>
        </w:r>
        <w:r w:rsidRPr="0070328E">
          <w:rPr>
            <w:rFonts w:ascii="Arial" w:hAnsi="Arial"/>
            <w:b/>
            <w:i/>
            <w:sz w:val="20"/>
            <w:szCs w:val="20"/>
          </w:rPr>
          <w:t>392, Lago Azul</w:t>
        </w:r>
        <w:r>
          <w:rPr>
            <w:rFonts w:ascii="Arial" w:hAnsi="Arial"/>
            <w:b/>
            <w:i/>
            <w:sz w:val="20"/>
            <w:szCs w:val="20"/>
          </w:rPr>
          <w:t xml:space="preserve"> – Tel.:</w:t>
        </w:r>
        <w:r w:rsidRPr="0070328E">
          <w:rPr>
            <w:rFonts w:ascii="Arial" w:hAnsi="Arial"/>
            <w:b/>
            <w:i/>
            <w:sz w:val="20"/>
            <w:szCs w:val="20"/>
          </w:rPr>
          <w:t xml:space="preserve"> (35) 3534-</w:t>
        </w:r>
        <w:r>
          <w:rPr>
            <w:rFonts w:ascii="Arial" w:hAnsi="Arial"/>
            <w:b/>
            <w:i/>
            <w:sz w:val="20"/>
            <w:szCs w:val="20"/>
          </w:rPr>
          <w:t>3800</w:t>
        </w:r>
        <w:r w:rsidRPr="0070328E">
          <w:rPr>
            <w:rFonts w:ascii="Arial" w:hAnsi="Arial"/>
            <w:b/>
            <w:i/>
            <w:sz w:val="20"/>
            <w:szCs w:val="20"/>
          </w:rPr>
          <w:t xml:space="preserve"> </w:t>
        </w:r>
        <w:r>
          <w:rPr>
            <w:rFonts w:ascii="Arial" w:hAnsi="Arial"/>
            <w:b/>
            <w:i/>
            <w:sz w:val="20"/>
            <w:szCs w:val="20"/>
          </w:rPr>
          <w:t xml:space="preserve">- </w:t>
        </w:r>
        <w:r w:rsidRPr="0070328E">
          <w:rPr>
            <w:rFonts w:ascii="Arial" w:hAnsi="Arial"/>
            <w:b/>
            <w:i/>
            <w:sz w:val="20"/>
            <w:szCs w:val="20"/>
          </w:rPr>
          <w:t>CEP 37</w:t>
        </w:r>
        <w:r>
          <w:rPr>
            <w:rFonts w:ascii="Arial" w:hAnsi="Arial"/>
            <w:b/>
            <w:i/>
            <w:sz w:val="20"/>
            <w:szCs w:val="20"/>
          </w:rPr>
          <w:t>.</w:t>
        </w:r>
        <w:r w:rsidRPr="0070328E">
          <w:rPr>
            <w:rFonts w:ascii="Arial" w:hAnsi="Arial"/>
            <w:b/>
            <w:i/>
            <w:sz w:val="20"/>
            <w:szCs w:val="20"/>
          </w:rPr>
          <w:t>973</w:t>
        </w:r>
        <w:r>
          <w:rPr>
            <w:rFonts w:ascii="Arial" w:hAnsi="Arial"/>
            <w:b/>
            <w:i/>
            <w:sz w:val="20"/>
            <w:szCs w:val="20"/>
          </w:rPr>
          <w:t>-</w:t>
        </w:r>
        <w:r w:rsidRPr="0070328E">
          <w:rPr>
            <w:rFonts w:ascii="Arial" w:hAnsi="Arial"/>
            <w:b/>
            <w:i/>
            <w:sz w:val="20"/>
            <w:szCs w:val="20"/>
          </w:rPr>
          <w:t>000</w:t>
        </w:r>
        <w:r>
          <w:rPr>
            <w:rFonts w:ascii="Arial" w:hAnsi="Arial"/>
            <w:b/>
            <w:i/>
            <w:sz w:val="20"/>
            <w:szCs w:val="20"/>
          </w:rPr>
          <w:t xml:space="preserve"> -</w:t>
        </w:r>
        <w:r w:rsidRPr="0070328E">
          <w:rPr>
            <w:rFonts w:ascii="Arial" w:hAnsi="Arial"/>
            <w:b/>
            <w:i/>
            <w:sz w:val="20"/>
            <w:szCs w:val="20"/>
          </w:rPr>
          <w:t xml:space="preserve"> Itamogi</w:t>
        </w:r>
        <w:r>
          <w:rPr>
            <w:rFonts w:ascii="Arial" w:hAnsi="Arial"/>
            <w:b/>
            <w:i/>
            <w:sz w:val="20"/>
            <w:szCs w:val="20"/>
          </w:rPr>
          <w:t>/</w:t>
        </w:r>
        <w:proofErr w:type="gramStart"/>
        <w:r w:rsidRPr="0070328E">
          <w:rPr>
            <w:rFonts w:ascii="Arial" w:hAnsi="Arial"/>
            <w:b/>
            <w:i/>
            <w:sz w:val="20"/>
            <w:szCs w:val="20"/>
          </w:rPr>
          <w:t>MG</w:t>
        </w:r>
        <w:proofErr w:type="gramEnd"/>
      </w:p>
      <w:p w:rsidR="00317205" w:rsidRDefault="00586336">
        <w:pPr>
          <w:pStyle w:val="Rodap"/>
          <w:jc w:val="right"/>
        </w:pPr>
        <w:fldSimple w:instr="PAGE   \* MERGEFORMAT">
          <w:r w:rsidR="0006273D">
            <w:rPr>
              <w:noProof/>
            </w:rPr>
            <w:t>38</w:t>
          </w:r>
        </w:fldSimple>
      </w:p>
    </w:sdtContent>
  </w:sdt>
  <w:p w:rsidR="00317205" w:rsidRDefault="00317205">
    <w:pPr>
      <w:pStyle w:val="Rodap"/>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91A81" w:rsidRDefault="00B91A81" w:rsidP="00D96F7C">
      <w:pPr>
        <w:spacing w:after="0" w:line="240" w:lineRule="auto"/>
      </w:pPr>
      <w:r>
        <w:separator/>
      </w:r>
    </w:p>
  </w:footnote>
  <w:footnote w:type="continuationSeparator" w:id="0">
    <w:p w:rsidR="00B91A81" w:rsidRDefault="00B91A81" w:rsidP="00D96F7C">
      <w:pPr>
        <w:spacing w:after="0" w:line="240" w:lineRule="auto"/>
      </w:pPr>
      <w:r>
        <w:continuationSeparator/>
      </w:r>
    </w:p>
  </w:footnote>
  <w:footnote w:id="1">
    <w:p w:rsidR="00317205" w:rsidRPr="00865E97" w:rsidRDefault="00317205" w:rsidP="00865E97">
      <w:pPr>
        <w:pStyle w:val="Textodenotaderodap"/>
        <w:jc w:val="both"/>
        <w:rPr>
          <w:rFonts w:ascii="Times New Roman" w:hAnsi="Times New Roman"/>
        </w:rPr>
      </w:pPr>
      <w:r>
        <w:rPr>
          <w:rStyle w:val="Refdenotaderodap"/>
        </w:rPr>
        <w:footnoteRef/>
      </w:r>
      <w:r>
        <w:t xml:space="preserve"> </w:t>
      </w:r>
      <w:r w:rsidRPr="00865E97">
        <w:rPr>
          <w:rFonts w:ascii="Times New Roman" w:hAnsi="Times New Roman"/>
        </w:rPr>
        <w:t xml:space="preserve">Nota explicativa: Referente ao item </w:t>
      </w:r>
      <w:r>
        <w:rPr>
          <w:rFonts w:ascii="Times New Roman" w:hAnsi="Times New Roman"/>
        </w:rPr>
        <w:t>8.16</w:t>
      </w:r>
      <w:r w:rsidRPr="00865E97">
        <w:rPr>
          <w:rFonts w:ascii="Times New Roman" w:hAnsi="Times New Roman"/>
        </w:rPr>
        <w:t>, que trata da prova de inscrição no cadastro de contribuintes estadual ou municipal, cabe elucidar que o dispositivo deve ser interpretado no sentido de que a natureza da atividade a ser desenvolvida no curso da contratação determinará a inscrição cadastral. A utilização da conjunção (</w:t>
      </w:r>
      <w:r w:rsidRPr="00865E97">
        <w:rPr>
          <w:rFonts w:ascii="Times New Roman" w:hAnsi="Times New Roman"/>
          <w:i/>
        </w:rPr>
        <w:t>‘ou’</w:t>
      </w:r>
      <w:r w:rsidRPr="00865E97">
        <w:rPr>
          <w:rFonts w:ascii="Times New Roman" w:hAnsi="Times New Roman"/>
        </w:rPr>
        <w:t xml:space="preserve">), </w:t>
      </w:r>
      <w:r w:rsidRPr="00865E97">
        <w:rPr>
          <w:rFonts w:ascii="Times New Roman" w:hAnsi="Times New Roman"/>
          <w:u w:val="single"/>
        </w:rPr>
        <w:t>não se trata de remeter à escolha do licitante</w:t>
      </w:r>
      <w:r w:rsidRPr="00865E97">
        <w:rPr>
          <w:rFonts w:ascii="Times New Roman" w:hAnsi="Times New Roman"/>
        </w:rPr>
        <w:t>, mas de adequar a exigência à natureza da atividade desenvolvida e à competência tributária estadual (ICMS) ou municipal (ISS), consoante a parte final do dispositivo (</w:t>
      </w:r>
      <w:r w:rsidRPr="00865E97">
        <w:rPr>
          <w:rFonts w:ascii="Times New Roman" w:hAnsi="Times New Roman"/>
          <w:i/>
        </w:rPr>
        <w:t>‘pertinente ao seu ramo de atividade e compatível com o objeto contratual’</w:t>
      </w:r>
      <w:r w:rsidRPr="00865E97">
        <w:rPr>
          <w:rFonts w:ascii="Times New Roman" w:hAnsi="Times New Roman"/>
        </w:rPr>
        <w:t>).</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17205" w:rsidRPr="004138D7" w:rsidRDefault="00317205" w:rsidP="006E4261">
    <w:pPr>
      <w:pStyle w:val="Cabealho"/>
      <w:rPr>
        <w:sz w:val="2"/>
        <w:szCs w:val="2"/>
      </w:rPr>
    </w:pPr>
    <w:r>
      <w:rPr>
        <w:noProof/>
        <w:lang w:eastAsia="pt-BR"/>
      </w:rPr>
      <w:drawing>
        <wp:anchor distT="0" distB="0" distL="114300" distR="114300" simplePos="0" relativeHeight="251654144" behindDoc="0" locked="0" layoutInCell="1" allowOverlap="1">
          <wp:simplePos x="0" y="0"/>
          <wp:positionH relativeFrom="page">
            <wp:posOffset>1299210</wp:posOffset>
          </wp:positionH>
          <wp:positionV relativeFrom="paragraph">
            <wp:posOffset>5080</wp:posOffset>
          </wp:positionV>
          <wp:extent cx="4961890" cy="276225"/>
          <wp:effectExtent l="0" t="0" r="0" b="0"/>
          <wp:wrapThrough wrapText="bothSides">
            <wp:wrapPolygon edited="0">
              <wp:start x="0" y="0"/>
              <wp:lineTo x="0" y="20855"/>
              <wp:lineTo x="21395" y="20855"/>
              <wp:lineTo x="21478" y="2979"/>
              <wp:lineTo x="21478" y="0"/>
              <wp:lineTo x="0" y="0"/>
            </wp:wrapPolygon>
          </wp:wrapThrough>
          <wp:docPr id="52" name="Imagem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3"/>
                  <pic:cNvPicPr>
                    <a:picLocks noChangeAspect="1" noChangeArrowheads="1"/>
                  </pic:cNvPicPr>
                </pic:nvPicPr>
                <pic:blipFill>
                  <a:blip r:embed="rId1">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961890" cy="276225"/>
                  </a:xfrm>
                  <a:prstGeom prst="rect">
                    <a:avLst/>
                  </a:prstGeom>
                  <a:noFill/>
                  <a:ln>
                    <a:noFill/>
                  </a:ln>
                </pic:spPr>
              </pic:pic>
            </a:graphicData>
          </a:graphic>
        </wp:anchor>
      </w:drawing>
    </w:r>
    <w:r>
      <w:rPr>
        <w:noProof/>
        <w:lang w:eastAsia="pt-BR"/>
      </w:rPr>
      <w:drawing>
        <wp:anchor distT="0" distB="0" distL="114300" distR="114300" simplePos="0" relativeHeight="251660288" behindDoc="1" locked="0" layoutInCell="1" allowOverlap="1">
          <wp:simplePos x="0" y="0"/>
          <wp:positionH relativeFrom="column">
            <wp:posOffset>5321300</wp:posOffset>
          </wp:positionH>
          <wp:positionV relativeFrom="paragraph">
            <wp:posOffset>-295275</wp:posOffset>
          </wp:positionV>
          <wp:extent cx="1014095" cy="1006475"/>
          <wp:effectExtent l="0" t="0" r="0" b="0"/>
          <wp:wrapNone/>
          <wp:docPr id="53" name="Imagem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2"/>
                  <pic:cNvPicPr>
                    <a:picLocks noChangeAspect="1" noChangeArrowheads="1"/>
                  </pic:cNvPicPr>
                </pic:nvPicPr>
                <pic:blipFill>
                  <a:blip r:embed="rId2">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014095" cy="1006475"/>
                  </a:xfrm>
                  <a:prstGeom prst="rect">
                    <a:avLst/>
                  </a:prstGeom>
                  <a:noFill/>
                  <a:ln>
                    <a:noFill/>
                  </a:ln>
                </pic:spPr>
              </pic:pic>
            </a:graphicData>
          </a:graphic>
        </wp:anchor>
      </w:drawing>
    </w:r>
    <w:r>
      <w:rPr>
        <w:noProof/>
        <w:lang w:eastAsia="pt-BR"/>
      </w:rPr>
      <w:drawing>
        <wp:anchor distT="0" distB="0" distL="114300" distR="114300" simplePos="0" relativeHeight="251666432" behindDoc="1" locked="0" layoutInCell="1" allowOverlap="1">
          <wp:simplePos x="0" y="0"/>
          <wp:positionH relativeFrom="column">
            <wp:posOffset>-855345</wp:posOffset>
          </wp:positionH>
          <wp:positionV relativeFrom="paragraph">
            <wp:posOffset>-164465</wp:posOffset>
          </wp:positionV>
          <wp:extent cx="896620" cy="845820"/>
          <wp:effectExtent l="0" t="0" r="0" b="0"/>
          <wp:wrapNone/>
          <wp:docPr id="54" name="Imagem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11"/>
                  <pic:cNvPicPr>
                    <a:picLocks noChangeAspect="1" noChangeArrowheads="1"/>
                  </pic:cNvPicPr>
                </pic:nvPicPr>
                <pic:blipFill>
                  <a:blip r:embed="rId3">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896620" cy="845820"/>
                  </a:xfrm>
                  <a:prstGeom prst="rect">
                    <a:avLst/>
                  </a:prstGeom>
                  <a:noFill/>
                  <a:ln>
                    <a:noFill/>
                  </a:ln>
                </pic:spPr>
              </pic:pic>
            </a:graphicData>
          </a:graphic>
        </wp:anchor>
      </w:drawing>
    </w:r>
  </w:p>
  <w:p w:rsidR="00317205" w:rsidRPr="00D96F7C" w:rsidRDefault="00586336" w:rsidP="00D96F7C">
    <w:pPr>
      <w:pStyle w:val="Cabealho"/>
    </w:pPr>
    <w:r>
      <w:rPr>
        <w:noProof/>
      </w:rPr>
      <w:pict>
        <v:line id="Conector reto 21" o:spid="_x0000_s1028" style="position:absolute;z-index:251662336;visibility:visible;mso-position-horizontal-relative:page" from="102.3pt,30.9pt" to="492.3pt,3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" strokeweight="4.5pt">
          <v:stroke linestyle="thickThin"/>
          <w10:wrap anchorx="page"/>
        </v:lin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128694A"/>
    <w:multiLevelType w:val="hybridMultilevel"/>
    <w:tmpl w:val="F0A2215E"/>
    <w:lvl w:ilvl="0" w:tplc="7A325934">
      <w:start w:val="1"/>
      <w:numFmt w:val="lowerLetter"/>
      <w:lvlText w:val="%1)"/>
      <w:lvlJc w:val="left"/>
      <w:pPr>
        <w:ind w:left="1281" w:hanging="773"/>
      </w:pPr>
      <w:rPr>
        <w:rFonts w:ascii="Arial MT" w:eastAsia="Arial MT" w:hAnsi="Arial MT" w:cs="Arial MT" w:hint="default"/>
        <w:w w:val="100"/>
        <w:sz w:val="21"/>
        <w:szCs w:val="21"/>
        <w:lang w:val="pt-PT" w:eastAsia="en-US" w:bidi="ar-SA"/>
      </w:rPr>
    </w:lvl>
    <w:lvl w:ilvl="1" w:tplc="99FE2B4C">
      <w:start w:val="4"/>
      <w:numFmt w:val="lowerLetter"/>
      <w:lvlText w:val="%2)"/>
      <w:lvlJc w:val="left"/>
      <w:pPr>
        <w:ind w:left="2404" w:hanging="351"/>
      </w:pPr>
      <w:rPr>
        <w:rFonts w:ascii="Arial MT" w:eastAsia="Arial MT" w:hAnsi="Arial MT" w:cs="Arial MT" w:hint="default"/>
        <w:w w:val="100"/>
        <w:sz w:val="21"/>
        <w:szCs w:val="21"/>
        <w:lang w:val="pt-PT" w:eastAsia="en-US" w:bidi="ar-SA"/>
      </w:rPr>
    </w:lvl>
    <w:lvl w:ilvl="2" w:tplc="858E0E24">
      <w:numFmt w:val="bullet"/>
      <w:pStyle w:val="Nivel3-erro"/>
      <w:lvlText w:val="•"/>
      <w:lvlJc w:val="left"/>
      <w:pPr>
        <w:ind w:left="3362" w:hanging="351"/>
      </w:pPr>
      <w:rPr>
        <w:rFonts w:hint="default"/>
        <w:lang w:val="pt-PT" w:eastAsia="en-US" w:bidi="ar-SA"/>
      </w:rPr>
    </w:lvl>
    <w:lvl w:ilvl="3" w:tplc="C7D83B2A">
      <w:numFmt w:val="bullet"/>
      <w:lvlText w:val="•"/>
      <w:lvlJc w:val="left"/>
      <w:pPr>
        <w:ind w:left="4325" w:hanging="351"/>
      </w:pPr>
      <w:rPr>
        <w:rFonts w:hint="default"/>
        <w:lang w:val="pt-PT" w:eastAsia="en-US" w:bidi="ar-SA"/>
      </w:rPr>
    </w:lvl>
    <w:lvl w:ilvl="4" w:tplc="4BA6716A">
      <w:numFmt w:val="bullet"/>
      <w:lvlText w:val="•"/>
      <w:lvlJc w:val="left"/>
      <w:pPr>
        <w:ind w:left="5288" w:hanging="351"/>
      </w:pPr>
      <w:rPr>
        <w:rFonts w:hint="default"/>
        <w:lang w:val="pt-PT" w:eastAsia="en-US" w:bidi="ar-SA"/>
      </w:rPr>
    </w:lvl>
    <w:lvl w:ilvl="5" w:tplc="83C6C018">
      <w:numFmt w:val="bullet"/>
      <w:lvlText w:val="•"/>
      <w:lvlJc w:val="left"/>
      <w:pPr>
        <w:ind w:left="6251" w:hanging="351"/>
      </w:pPr>
      <w:rPr>
        <w:rFonts w:hint="default"/>
        <w:lang w:val="pt-PT" w:eastAsia="en-US" w:bidi="ar-SA"/>
      </w:rPr>
    </w:lvl>
    <w:lvl w:ilvl="6" w:tplc="CF7681DA">
      <w:numFmt w:val="bullet"/>
      <w:lvlText w:val="•"/>
      <w:lvlJc w:val="left"/>
      <w:pPr>
        <w:ind w:left="7214" w:hanging="351"/>
      </w:pPr>
      <w:rPr>
        <w:rFonts w:hint="default"/>
        <w:lang w:val="pt-PT" w:eastAsia="en-US" w:bidi="ar-SA"/>
      </w:rPr>
    </w:lvl>
    <w:lvl w:ilvl="7" w:tplc="25882EF2">
      <w:numFmt w:val="bullet"/>
      <w:lvlText w:val="•"/>
      <w:lvlJc w:val="left"/>
      <w:pPr>
        <w:ind w:left="8177" w:hanging="351"/>
      </w:pPr>
      <w:rPr>
        <w:rFonts w:hint="default"/>
        <w:lang w:val="pt-PT" w:eastAsia="en-US" w:bidi="ar-SA"/>
      </w:rPr>
    </w:lvl>
    <w:lvl w:ilvl="8" w:tplc="3F0E6BEA">
      <w:numFmt w:val="bullet"/>
      <w:lvlText w:val="•"/>
      <w:lvlJc w:val="left"/>
      <w:pPr>
        <w:ind w:left="9140" w:hanging="351"/>
      </w:pPr>
      <w:rPr>
        <w:rFonts w:hint="default"/>
        <w:lang w:val="pt-PT" w:eastAsia="en-US" w:bidi="ar-SA"/>
      </w:rPr>
    </w:lvl>
  </w:abstractNum>
  <w:abstractNum w:abstractNumId="1">
    <w:nsid w:val="18ED645F"/>
    <w:multiLevelType w:val="multilevel"/>
    <w:tmpl w:val="4C6AE47E"/>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dstrike w:val="0"/>
        <w:color w:val="auto"/>
        <w:u w:val="none"/>
        <w:effect w:val="none"/>
      </w:rPr>
    </w:lvl>
    <w:lvl w:ilvl="2">
      <w:start w:val="1"/>
      <w:numFmt w:val="decimal"/>
      <w:lvlText w:val="%1.%2.%3."/>
      <w:lvlJc w:val="left"/>
      <w:pPr>
        <w:ind w:left="930" w:hanging="504"/>
      </w:pPr>
      <w:rPr>
        <w:rFonts w:hint="default"/>
        <w:b w:val="0"/>
        <w:i w:val="0"/>
        <w:color w:val="FF0000"/>
      </w:rPr>
    </w:lvl>
    <w:lvl w:ilvl="3">
      <w:start w:val="1"/>
      <w:numFmt w:val="decimal"/>
      <w:lvlText w:val="%1.%2.%3.%4."/>
      <w:lvlJc w:val="left"/>
      <w:pPr>
        <w:ind w:left="2491" w:hanging="648"/>
      </w:pPr>
      <w:rPr>
        <w:rFonts w:hint="default"/>
      </w:rPr>
    </w:lvl>
    <w:lvl w:ilvl="4">
      <w:start w:val="1"/>
      <w:numFmt w:val="lowerLetter"/>
      <w:lvlText w:val="%5)"/>
      <w:lvlJc w:val="left"/>
      <w:pPr>
        <w:ind w:left="1800" w:hanging="360"/>
      </w:p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
    <w:nsid w:val="1D5C100D"/>
    <w:multiLevelType w:val="multilevel"/>
    <w:tmpl w:val="43DA9682"/>
    <w:lvl w:ilvl="0">
      <w:start w:val="1"/>
      <w:numFmt w:val="decimal"/>
      <w:pStyle w:val="Nivel01"/>
      <w:lvlText w:val="%1."/>
      <w:lvlJc w:val="left"/>
      <w:pPr>
        <w:ind w:left="360" w:hanging="360"/>
      </w:pPr>
      <w:rPr>
        <w:b/>
      </w:rPr>
    </w:lvl>
    <w:lvl w:ilvl="1">
      <w:start w:val="1"/>
      <w:numFmt w:val="decimal"/>
      <w:pStyle w:val="Nivel2"/>
      <w:lvlText w:val="%1.%2."/>
      <w:lvlJc w:val="left"/>
      <w:pPr>
        <w:ind w:left="4969" w:hanging="432"/>
      </w:pPr>
      <w:rPr>
        <w:b w:val="0"/>
        <w:i w:val="0"/>
        <w:strike w:val="0"/>
        <w:color w:val="auto"/>
        <w:sz w:val="20"/>
        <w:szCs w:val="20"/>
        <w:u w:val="none"/>
      </w:rPr>
    </w:lvl>
    <w:lvl w:ilvl="2">
      <w:start w:val="1"/>
      <w:numFmt w:val="decimal"/>
      <w:pStyle w:val="Nivel3"/>
      <w:lvlText w:val="%1.%2.%3."/>
      <w:lvlJc w:val="left"/>
      <w:pPr>
        <w:ind w:left="1497" w:hanging="504"/>
      </w:pPr>
      <w:rPr>
        <w:rFonts w:ascii="Arial" w:hAnsi="Arial" w:hint="default"/>
        <w:b w:val="0"/>
        <w:i w:val="0"/>
        <w:strike w:val="0"/>
        <w:color w:val="auto"/>
        <w:sz w:val="20"/>
        <w:szCs w:val="20"/>
      </w:rPr>
    </w:lvl>
    <w:lvl w:ilvl="3">
      <w:start w:val="1"/>
      <w:numFmt w:val="decimal"/>
      <w:pStyle w:val="Nivel4"/>
      <w:lvlText w:val="%1.%2.%3.%4."/>
      <w:lvlJc w:val="left"/>
      <w:pPr>
        <w:ind w:left="2491" w:hanging="648"/>
      </w:pPr>
    </w:lvl>
    <w:lvl w:ilvl="4">
      <w:start w:val="1"/>
      <w:numFmt w:val="decimal"/>
      <w:pStyle w:val="Nivel5"/>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nsid w:val="3207724A"/>
    <w:multiLevelType w:val="multilevel"/>
    <w:tmpl w:val="2E06FE64"/>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dstrike w:val="0"/>
        <w:color w:val="auto"/>
        <w:u w:val="none"/>
        <w:effect w:val="none"/>
      </w:rPr>
    </w:lvl>
    <w:lvl w:ilvl="2">
      <w:start w:val="1"/>
      <w:numFmt w:val="decimal"/>
      <w:lvlText w:val="%1.%2.%3."/>
      <w:lvlJc w:val="left"/>
      <w:pPr>
        <w:ind w:left="930" w:hanging="504"/>
      </w:pPr>
      <w:rPr>
        <w:rFonts w:hint="default"/>
        <w:b w:val="0"/>
        <w:i w:val="0"/>
        <w:color w:val="FF0000"/>
      </w:rPr>
    </w:lvl>
    <w:lvl w:ilvl="3">
      <w:start w:val="1"/>
      <w:numFmt w:val="decimal"/>
      <w:lvlText w:val="%1.%2.%3.%4."/>
      <w:lvlJc w:val="left"/>
      <w:pPr>
        <w:ind w:left="2491" w:hanging="648"/>
      </w:pPr>
      <w:rPr>
        <w:rFonts w:hint="default"/>
      </w:rPr>
    </w:lvl>
    <w:lvl w:ilvl="4">
      <w:start w:val="1"/>
      <w:numFmt w:val="lowerLetter"/>
      <w:lvlText w:val="%5)"/>
      <w:lvlJc w:val="left"/>
      <w:pPr>
        <w:ind w:left="1800" w:hanging="360"/>
      </w:p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nsid w:val="33B441A2"/>
    <w:multiLevelType w:val="multilevel"/>
    <w:tmpl w:val="0416001D"/>
    <w:styleLink w:val="Estilo4"/>
    <w:lvl w:ilvl="0">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
    <w:nsid w:val="35D44698"/>
    <w:multiLevelType w:val="hybridMultilevel"/>
    <w:tmpl w:val="99EA2FEC"/>
    <w:lvl w:ilvl="0" w:tplc="D81AE250">
      <w:start w:val="1"/>
      <w:numFmt w:val="lowerLetter"/>
      <w:lvlText w:val="%1)"/>
      <w:lvlJc w:val="left"/>
      <w:pPr>
        <w:ind w:left="1800" w:hanging="720"/>
      </w:pPr>
      <w:rPr>
        <w:rFonts w:ascii="Arial" w:eastAsia="Calibri" w:hAnsi="Arial" w:cs="Arial"/>
      </w:rPr>
    </w:lvl>
    <w:lvl w:ilvl="1" w:tplc="04160019" w:tentative="1">
      <w:start w:val="1"/>
      <w:numFmt w:val="lowerLetter"/>
      <w:lvlText w:val="%2."/>
      <w:lvlJc w:val="left"/>
      <w:pPr>
        <w:ind w:left="2160" w:hanging="360"/>
      </w:pPr>
    </w:lvl>
    <w:lvl w:ilvl="2" w:tplc="0416001B" w:tentative="1">
      <w:start w:val="1"/>
      <w:numFmt w:val="lowerRoman"/>
      <w:lvlText w:val="%3."/>
      <w:lvlJc w:val="right"/>
      <w:pPr>
        <w:ind w:left="2880" w:hanging="180"/>
      </w:pPr>
    </w:lvl>
    <w:lvl w:ilvl="3" w:tplc="0416000F" w:tentative="1">
      <w:start w:val="1"/>
      <w:numFmt w:val="decimal"/>
      <w:lvlText w:val="%4."/>
      <w:lvlJc w:val="left"/>
      <w:pPr>
        <w:ind w:left="3600" w:hanging="360"/>
      </w:pPr>
    </w:lvl>
    <w:lvl w:ilvl="4" w:tplc="04160019" w:tentative="1">
      <w:start w:val="1"/>
      <w:numFmt w:val="lowerLetter"/>
      <w:lvlText w:val="%5."/>
      <w:lvlJc w:val="left"/>
      <w:pPr>
        <w:ind w:left="4320" w:hanging="360"/>
      </w:pPr>
    </w:lvl>
    <w:lvl w:ilvl="5" w:tplc="0416001B" w:tentative="1">
      <w:start w:val="1"/>
      <w:numFmt w:val="lowerRoman"/>
      <w:lvlText w:val="%6."/>
      <w:lvlJc w:val="right"/>
      <w:pPr>
        <w:ind w:left="5040" w:hanging="180"/>
      </w:pPr>
    </w:lvl>
    <w:lvl w:ilvl="6" w:tplc="0416000F" w:tentative="1">
      <w:start w:val="1"/>
      <w:numFmt w:val="decimal"/>
      <w:lvlText w:val="%7."/>
      <w:lvlJc w:val="left"/>
      <w:pPr>
        <w:ind w:left="5760" w:hanging="360"/>
      </w:pPr>
    </w:lvl>
    <w:lvl w:ilvl="7" w:tplc="04160019" w:tentative="1">
      <w:start w:val="1"/>
      <w:numFmt w:val="lowerLetter"/>
      <w:lvlText w:val="%8."/>
      <w:lvlJc w:val="left"/>
      <w:pPr>
        <w:ind w:left="6480" w:hanging="360"/>
      </w:pPr>
    </w:lvl>
    <w:lvl w:ilvl="8" w:tplc="0416001B" w:tentative="1">
      <w:start w:val="1"/>
      <w:numFmt w:val="lowerRoman"/>
      <w:lvlText w:val="%9."/>
      <w:lvlJc w:val="right"/>
      <w:pPr>
        <w:ind w:left="7200" w:hanging="180"/>
      </w:pPr>
    </w:lvl>
  </w:abstractNum>
  <w:abstractNum w:abstractNumId="6">
    <w:nsid w:val="3C0C493D"/>
    <w:multiLevelType w:val="multilevel"/>
    <w:tmpl w:val="2A1AA230"/>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dstrike w:val="0"/>
        <w:color w:val="auto"/>
        <w:u w:val="none"/>
        <w:effect w:val="none"/>
      </w:rPr>
    </w:lvl>
    <w:lvl w:ilvl="2">
      <w:start w:val="1"/>
      <w:numFmt w:val="decimal"/>
      <w:lvlText w:val="%1.%2.%3."/>
      <w:lvlJc w:val="left"/>
      <w:pPr>
        <w:ind w:left="930" w:hanging="504"/>
      </w:pPr>
      <w:rPr>
        <w:rFonts w:hint="default"/>
        <w:b w:val="0"/>
        <w:i w:val="0"/>
        <w:color w:val="FF0000"/>
      </w:rPr>
    </w:lvl>
    <w:lvl w:ilvl="3">
      <w:start w:val="1"/>
      <w:numFmt w:val="decimal"/>
      <w:lvlText w:val="%1.%2.%3.%4."/>
      <w:lvlJc w:val="left"/>
      <w:pPr>
        <w:ind w:left="2491" w:hanging="648"/>
      </w:pPr>
      <w:rPr>
        <w:rFonts w:hint="default"/>
      </w:rPr>
    </w:lvl>
    <w:lvl w:ilvl="4">
      <w:start w:val="1"/>
      <w:numFmt w:val="lowerLetter"/>
      <w:lvlText w:val="%5)"/>
      <w:lvlJc w:val="left"/>
      <w:pPr>
        <w:ind w:left="1800" w:hanging="360"/>
      </w:p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7">
    <w:nsid w:val="4691757A"/>
    <w:multiLevelType w:val="hybridMultilevel"/>
    <w:tmpl w:val="1270C3B8"/>
    <w:lvl w:ilvl="0" w:tplc="69E4F120">
      <w:start w:val="1"/>
      <w:numFmt w:val="upperRoman"/>
      <w:lvlText w:val="%1)"/>
      <w:lvlJc w:val="left"/>
      <w:pPr>
        <w:ind w:left="1287" w:hanging="720"/>
      </w:pPr>
      <w:rPr>
        <w:rFonts w:hint="default"/>
      </w:rPr>
    </w:lvl>
    <w:lvl w:ilvl="1" w:tplc="04160019" w:tentative="1">
      <w:start w:val="1"/>
      <w:numFmt w:val="lowerLetter"/>
      <w:lvlText w:val="%2."/>
      <w:lvlJc w:val="left"/>
      <w:pPr>
        <w:ind w:left="1647" w:hanging="360"/>
      </w:pPr>
    </w:lvl>
    <w:lvl w:ilvl="2" w:tplc="0416001B" w:tentative="1">
      <w:start w:val="1"/>
      <w:numFmt w:val="lowerRoman"/>
      <w:lvlText w:val="%3."/>
      <w:lvlJc w:val="right"/>
      <w:pPr>
        <w:ind w:left="2367" w:hanging="180"/>
      </w:pPr>
    </w:lvl>
    <w:lvl w:ilvl="3" w:tplc="0416000F" w:tentative="1">
      <w:start w:val="1"/>
      <w:numFmt w:val="decimal"/>
      <w:lvlText w:val="%4."/>
      <w:lvlJc w:val="left"/>
      <w:pPr>
        <w:ind w:left="3087" w:hanging="360"/>
      </w:pPr>
    </w:lvl>
    <w:lvl w:ilvl="4" w:tplc="04160019" w:tentative="1">
      <w:start w:val="1"/>
      <w:numFmt w:val="lowerLetter"/>
      <w:lvlText w:val="%5."/>
      <w:lvlJc w:val="left"/>
      <w:pPr>
        <w:ind w:left="3807" w:hanging="360"/>
      </w:pPr>
    </w:lvl>
    <w:lvl w:ilvl="5" w:tplc="0416001B" w:tentative="1">
      <w:start w:val="1"/>
      <w:numFmt w:val="lowerRoman"/>
      <w:lvlText w:val="%6."/>
      <w:lvlJc w:val="right"/>
      <w:pPr>
        <w:ind w:left="4527" w:hanging="180"/>
      </w:pPr>
    </w:lvl>
    <w:lvl w:ilvl="6" w:tplc="0416000F" w:tentative="1">
      <w:start w:val="1"/>
      <w:numFmt w:val="decimal"/>
      <w:lvlText w:val="%7."/>
      <w:lvlJc w:val="left"/>
      <w:pPr>
        <w:ind w:left="5247" w:hanging="360"/>
      </w:pPr>
    </w:lvl>
    <w:lvl w:ilvl="7" w:tplc="04160019" w:tentative="1">
      <w:start w:val="1"/>
      <w:numFmt w:val="lowerLetter"/>
      <w:lvlText w:val="%8."/>
      <w:lvlJc w:val="left"/>
      <w:pPr>
        <w:ind w:left="5967" w:hanging="360"/>
      </w:pPr>
    </w:lvl>
    <w:lvl w:ilvl="8" w:tplc="0416001B" w:tentative="1">
      <w:start w:val="1"/>
      <w:numFmt w:val="lowerRoman"/>
      <w:lvlText w:val="%9."/>
      <w:lvlJc w:val="right"/>
      <w:pPr>
        <w:ind w:left="6687" w:hanging="180"/>
      </w:pPr>
    </w:lvl>
  </w:abstractNum>
  <w:abstractNum w:abstractNumId="8">
    <w:nsid w:val="497F4F9B"/>
    <w:multiLevelType w:val="hybridMultilevel"/>
    <w:tmpl w:val="F40CF162"/>
    <w:lvl w:ilvl="0" w:tplc="E24AD774">
      <w:start w:val="1"/>
      <w:numFmt w:val="upperRoman"/>
      <w:lvlText w:val="%1)"/>
      <w:lvlJc w:val="left"/>
      <w:pPr>
        <w:ind w:left="2136" w:hanging="720"/>
      </w:pPr>
      <w:rPr>
        <w:rFonts w:hint="default"/>
      </w:rPr>
    </w:lvl>
    <w:lvl w:ilvl="1" w:tplc="04160019" w:tentative="1">
      <w:start w:val="1"/>
      <w:numFmt w:val="lowerLetter"/>
      <w:lvlText w:val="%2."/>
      <w:lvlJc w:val="left"/>
      <w:pPr>
        <w:ind w:left="2496" w:hanging="360"/>
      </w:pPr>
    </w:lvl>
    <w:lvl w:ilvl="2" w:tplc="0416001B" w:tentative="1">
      <w:start w:val="1"/>
      <w:numFmt w:val="lowerRoman"/>
      <w:lvlText w:val="%3."/>
      <w:lvlJc w:val="right"/>
      <w:pPr>
        <w:ind w:left="3216" w:hanging="180"/>
      </w:pPr>
    </w:lvl>
    <w:lvl w:ilvl="3" w:tplc="0416000F" w:tentative="1">
      <w:start w:val="1"/>
      <w:numFmt w:val="decimal"/>
      <w:lvlText w:val="%4."/>
      <w:lvlJc w:val="left"/>
      <w:pPr>
        <w:ind w:left="3936" w:hanging="360"/>
      </w:pPr>
    </w:lvl>
    <w:lvl w:ilvl="4" w:tplc="04160019" w:tentative="1">
      <w:start w:val="1"/>
      <w:numFmt w:val="lowerLetter"/>
      <w:lvlText w:val="%5."/>
      <w:lvlJc w:val="left"/>
      <w:pPr>
        <w:ind w:left="4656" w:hanging="360"/>
      </w:pPr>
    </w:lvl>
    <w:lvl w:ilvl="5" w:tplc="0416001B" w:tentative="1">
      <w:start w:val="1"/>
      <w:numFmt w:val="lowerRoman"/>
      <w:lvlText w:val="%6."/>
      <w:lvlJc w:val="right"/>
      <w:pPr>
        <w:ind w:left="5376" w:hanging="180"/>
      </w:pPr>
    </w:lvl>
    <w:lvl w:ilvl="6" w:tplc="0416000F" w:tentative="1">
      <w:start w:val="1"/>
      <w:numFmt w:val="decimal"/>
      <w:lvlText w:val="%7."/>
      <w:lvlJc w:val="left"/>
      <w:pPr>
        <w:ind w:left="6096" w:hanging="360"/>
      </w:pPr>
    </w:lvl>
    <w:lvl w:ilvl="7" w:tplc="04160019" w:tentative="1">
      <w:start w:val="1"/>
      <w:numFmt w:val="lowerLetter"/>
      <w:lvlText w:val="%8."/>
      <w:lvlJc w:val="left"/>
      <w:pPr>
        <w:ind w:left="6816" w:hanging="360"/>
      </w:pPr>
    </w:lvl>
    <w:lvl w:ilvl="8" w:tplc="0416001B" w:tentative="1">
      <w:start w:val="1"/>
      <w:numFmt w:val="lowerRoman"/>
      <w:lvlText w:val="%9."/>
      <w:lvlJc w:val="right"/>
      <w:pPr>
        <w:ind w:left="7536" w:hanging="180"/>
      </w:pPr>
    </w:lvl>
  </w:abstractNum>
  <w:abstractNum w:abstractNumId="9">
    <w:nsid w:val="59167CA1"/>
    <w:multiLevelType w:val="hybridMultilevel"/>
    <w:tmpl w:val="E196D900"/>
    <w:lvl w:ilvl="0" w:tplc="0416000F">
      <w:start w:val="1"/>
      <w:numFmt w:val="decimal"/>
      <w:lvlText w:val="%1."/>
      <w:lvlJc w:val="left"/>
      <w:pPr>
        <w:ind w:left="360" w:hanging="360"/>
      </w:p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10">
    <w:nsid w:val="5B3128F4"/>
    <w:multiLevelType w:val="hybridMultilevel"/>
    <w:tmpl w:val="B2748BF6"/>
    <w:lvl w:ilvl="0" w:tplc="CB46B336">
      <w:start w:val="1"/>
      <w:numFmt w:val="lowerLetter"/>
      <w:lvlText w:val="%1)"/>
      <w:lvlJc w:val="left"/>
      <w:pPr>
        <w:ind w:left="1281" w:hanging="1244"/>
      </w:pPr>
      <w:rPr>
        <w:rFonts w:hint="default"/>
        <w:spacing w:val="-1"/>
        <w:w w:val="97"/>
        <w:lang w:val="pt-PT" w:eastAsia="en-US" w:bidi="ar-SA"/>
      </w:rPr>
    </w:lvl>
    <w:lvl w:ilvl="1" w:tplc="A6DE1570">
      <w:numFmt w:val="bullet"/>
      <w:pStyle w:val="Nvel2-Red"/>
      <w:lvlText w:val="•"/>
      <w:lvlJc w:val="left"/>
      <w:pPr>
        <w:ind w:left="2258" w:hanging="1244"/>
      </w:pPr>
      <w:rPr>
        <w:rFonts w:hint="default"/>
        <w:lang w:val="pt-PT" w:eastAsia="en-US" w:bidi="ar-SA"/>
      </w:rPr>
    </w:lvl>
    <w:lvl w:ilvl="2" w:tplc="C0284278">
      <w:numFmt w:val="bullet"/>
      <w:pStyle w:val="Nvel3-R"/>
      <w:lvlText w:val="•"/>
      <w:lvlJc w:val="left"/>
      <w:pPr>
        <w:ind w:left="3237" w:hanging="1244"/>
      </w:pPr>
      <w:rPr>
        <w:rFonts w:hint="default"/>
        <w:lang w:val="pt-PT" w:eastAsia="en-US" w:bidi="ar-SA"/>
      </w:rPr>
    </w:lvl>
    <w:lvl w:ilvl="3" w:tplc="86DAC698">
      <w:numFmt w:val="bullet"/>
      <w:pStyle w:val="Nvel4-R"/>
      <w:lvlText w:val="•"/>
      <w:lvlJc w:val="left"/>
      <w:pPr>
        <w:ind w:left="4215" w:hanging="1244"/>
      </w:pPr>
      <w:rPr>
        <w:rFonts w:hint="default"/>
        <w:lang w:val="pt-PT" w:eastAsia="en-US" w:bidi="ar-SA"/>
      </w:rPr>
    </w:lvl>
    <w:lvl w:ilvl="4" w:tplc="5164D6CE">
      <w:numFmt w:val="bullet"/>
      <w:lvlText w:val="•"/>
      <w:lvlJc w:val="left"/>
      <w:pPr>
        <w:ind w:left="5194" w:hanging="1244"/>
      </w:pPr>
      <w:rPr>
        <w:rFonts w:hint="default"/>
        <w:lang w:val="pt-PT" w:eastAsia="en-US" w:bidi="ar-SA"/>
      </w:rPr>
    </w:lvl>
    <w:lvl w:ilvl="5" w:tplc="152A7078">
      <w:numFmt w:val="bullet"/>
      <w:lvlText w:val="•"/>
      <w:lvlJc w:val="left"/>
      <w:pPr>
        <w:ind w:left="6173" w:hanging="1244"/>
      </w:pPr>
      <w:rPr>
        <w:rFonts w:hint="default"/>
        <w:lang w:val="pt-PT" w:eastAsia="en-US" w:bidi="ar-SA"/>
      </w:rPr>
    </w:lvl>
    <w:lvl w:ilvl="6" w:tplc="2BFCE0CA">
      <w:numFmt w:val="bullet"/>
      <w:lvlText w:val="•"/>
      <w:lvlJc w:val="left"/>
      <w:pPr>
        <w:ind w:left="7151" w:hanging="1244"/>
      </w:pPr>
      <w:rPr>
        <w:rFonts w:hint="default"/>
        <w:lang w:val="pt-PT" w:eastAsia="en-US" w:bidi="ar-SA"/>
      </w:rPr>
    </w:lvl>
    <w:lvl w:ilvl="7" w:tplc="582E702C">
      <w:numFmt w:val="bullet"/>
      <w:lvlText w:val="•"/>
      <w:lvlJc w:val="left"/>
      <w:pPr>
        <w:ind w:left="8130" w:hanging="1244"/>
      </w:pPr>
      <w:rPr>
        <w:rFonts w:hint="default"/>
        <w:lang w:val="pt-PT" w:eastAsia="en-US" w:bidi="ar-SA"/>
      </w:rPr>
    </w:lvl>
    <w:lvl w:ilvl="8" w:tplc="B9A47BA6">
      <w:numFmt w:val="bullet"/>
      <w:lvlText w:val="•"/>
      <w:lvlJc w:val="left"/>
      <w:pPr>
        <w:ind w:left="9109" w:hanging="1244"/>
      </w:pPr>
      <w:rPr>
        <w:rFonts w:hint="default"/>
        <w:lang w:val="pt-PT" w:eastAsia="en-US" w:bidi="ar-SA"/>
      </w:rPr>
    </w:lvl>
  </w:abstractNum>
  <w:abstractNum w:abstractNumId="11">
    <w:nsid w:val="6B16767E"/>
    <w:multiLevelType w:val="multilevel"/>
    <w:tmpl w:val="16E0DB02"/>
    <w:lvl w:ilvl="0">
      <w:start w:val="1"/>
      <w:numFmt w:val="lowerLetter"/>
      <w:lvlText w:val="%1)"/>
      <w:lvlJc w:val="left"/>
      <w:pPr>
        <w:tabs>
          <w:tab w:val="num" w:pos="0"/>
        </w:tabs>
        <w:ind w:left="2988" w:hanging="360"/>
      </w:pPr>
    </w:lvl>
    <w:lvl w:ilvl="1">
      <w:start w:val="1"/>
      <w:numFmt w:val="lowerLetter"/>
      <w:lvlText w:val="%2."/>
      <w:lvlJc w:val="left"/>
      <w:pPr>
        <w:tabs>
          <w:tab w:val="num" w:pos="0"/>
        </w:tabs>
        <w:ind w:left="3708" w:hanging="360"/>
      </w:pPr>
    </w:lvl>
    <w:lvl w:ilvl="2">
      <w:start w:val="1"/>
      <w:numFmt w:val="lowerRoman"/>
      <w:lvlText w:val="%3."/>
      <w:lvlJc w:val="right"/>
      <w:pPr>
        <w:tabs>
          <w:tab w:val="num" w:pos="0"/>
        </w:tabs>
        <w:ind w:left="4428" w:hanging="180"/>
      </w:pPr>
    </w:lvl>
    <w:lvl w:ilvl="3">
      <w:start w:val="1"/>
      <w:numFmt w:val="decimal"/>
      <w:lvlText w:val="%4."/>
      <w:lvlJc w:val="left"/>
      <w:pPr>
        <w:tabs>
          <w:tab w:val="num" w:pos="0"/>
        </w:tabs>
        <w:ind w:left="5148" w:hanging="360"/>
      </w:pPr>
    </w:lvl>
    <w:lvl w:ilvl="4">
      <w:start w:val="1"/>
      <w:numFmt w:val="lowerLetter"/>
      <w:lvlText w:val="%5."/>
      <w:lvlJc w:val="left"/>
      <w:pPr>
        <w:tabs>
          <w:tab w:val="num" w:pos="0"/>
        </w:tabs>
        <w:ind w:left="5868" w:hanging="360"/>
      </w:pPr>
    </w:lvl>
    <w:lvl w:ilvl="5">
      <w:start w:val="1"/>
      <w:numFmt w:val="lowerRoman"/>
      <w:lvlText w:val="%6."/>
      <w:lvlJc w:val="right"/>
      <w:pPr>
        <w:tabs>
          <w:tab w:val="num" w:pos="0"/>
        </w:tabs>
        <w:ind w:left="6588" w:hanging="180"/>
      </w:pPr>
    </w:lvl>
    <w:lvl w:ilvl="6">
      <w:start w:val="1"/>
      <w:numFmt w:val="decimal"/>
      <w:lvlText w:val="%7."/>
      <w:lvlJc w:val="left"/>
      <w:pPr>
        <w:tabs>
          <w:tab w:val="num" w:pos="0"/>
        </w:tabs>
        <w:ind w:left="7308" w:hanging="360"/>
      </w:pPr>
    </w:lvl>
    <w:lvl w:ilvl="7">
      <w:start w:val="1"/>
      <w:numFmt w:val="lowerLetter"/>
      <w:lvlText w:val="%8."/>
      <w:lvlJc w:val="left"/>
      <w:pPr>
        <w:tabs>
          <w:tab w:val="num" w:pos="0"/>
        </w:tabs>
        <w:ind w:left="8028" w:hanging="360"/>
      </w:pPr>
    </w:lvl>
    <w:lvl w:ilvl="8">
      <w:start w:val="1"/>
      <w:numFmt w:val="lowerRoman"/>
      <w:lvlText w:val="%9."/>
      <w:lvlJc w:val="right"/>
      <w:pPr>
        <w:tabs>
          <w:tab w:val="num" w:pos="0"/>
        </w:tabs>
        <w:ind w:left="8748" w:hanging="180"/>
      </w:pPr>
    </w:lvl>
  </w:abstractNum>
  <w:abstractNum w:abstractNumId="12">
    <w:nsid w:val="72FD2562"/>
    <w:multiLevelType w:val="hybridMultilevel"/>
    <w:tmpl w:val="41280098"/>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3">
    <w:nsid w:val="78D70F63"/>
    <w:multiLevelType w:val="multilevel"/>
    <w:tmpl w:val="CD20B864"/>
    <w:lvl w:ilvl="0">
      <w:start w:val="1"/>
      <w:numFmt w:val="decimal"/>
      <w:lvlText w:val="%1."/>
      <w:lvlJc w:val="left"/>
      <w:pPr>
        <w:ind w:left="720" w:hanging="360"/>
      </w:pPr>
      <w:rPr>
        <w:rFonts w:hint="default"/>
        <w:b/>
        <w:i w:val="0"/>
        <w:sz w:val="20"/>
      </w:rPr>
    </w:lvl>
    <w:lvl w:ilvl="1">
      <w:start w:val="1"/>
      <w:numFmt w:val="decimal"/>
      <w:isLgl/>
      <w:lvlText w:val="%1.%2."/>
      <w:lvlJc w:val="left"/>
      <w:pPr>
        <w:ind w:left="720" w:hanging="360"/>
      </w:pPr>
      <w:rPr>
        <w:rFonts w:hint="default"/>
        <w:b w:val="0"/>
      </w:rPr>
    </w:lvl>
    <w:lvl w:ilvl="2">
      <w:start w:val="1"/>
      <w:numFmt w:val="lowerLetter"/>
      <w:lvlText w:val="%3)"/>
      <w:lvlJc w:val="left"/>
      <w:pPr>
        <w:ind w:left="1080" w:hanging="720"/>
      </w:pPr>
      <w:rPr>
        <w:b w:val="0"/>
        <w:sz w:val="20"/>
        <w:szCs w:val="20"/>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num w:numId="1">
    <w:abstractNumId w:val="10"/>
  </w:num>
  <w:num w:numId="2">
    <w:abstractNumId w:val="0"/>
  </w:num>
  <w:num w:numId="3">
    <w:abstractNumId w:val="2"/>
  </w:num>
  <w:num w:numId="4">
    <w:abstractNumId w:val="4"/>
  </w:num>
  <w:num w:numId="5">
    <w:abstractNumId w:val="6"/>
  </w:num>
  <w:num w:numId="6">
    <w:abstractNumId w:val="3"/>
  </w:num>
  <w:num w:numId="7">
    <w:abstractNumId w:val="8"/>
  </w:num>
  <w:num w:numId="8">
    <w:abstractNumId w:val="7"/>
  </w:num>
  <w:num w:numId="9">
    <w:abstractNumId w:val="11"/>
  </w:num>
  <w:num w:numId="1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3"/>
  </w:num>
  <w:num w:numId="13">
    <w:abstractNumId w:val="5"/>
  </w:num>
  <w:num w:numId="14">
    <w:abstractNumId w:val="12"/>
  </w:num>
  <w:num w:numId="15">
    <w:abstractNumId w:val="2"/>
  </w:num>
  <w:num w:numId="16">
    <w:abstractNumId w:val="2"/>
  </w:num>
  <w:num w:numId="17">
    <w:abstractNumId w:val="2"/>
  </w:num>
  <w:num w:numId="18">
    <w:abstractNumId w:val="2"/>
  </w:num>
  <w:num w:numId="19">
    <w:abstractNumId w:val="2"/>
  </w:num>
  <w:num w:numId="20">
    <w:abstractNumId w:val="2"/>
  </w:num>
  <w:num w:numId="21">
    <w:abstractNumId w:val="2"/>
  </w:num>
  <w:num w:numId="22">
    <w:abstractNumId w:val="2"/>
  </w:num>
  <w:num w:numId="23">
    <w:abstractNumId w:val="2"/>
  </w:num>
  <w:num w:numId="24">
    <w:abstractNumId w:val="2"/>
  </w:num>
  <w:num w:numId="25">
    <w:abstractNumId w:val="2"/>
  </w:num>
  <w:num w:numId="26">
    <w:abstractNumId w:val="9"/>
  </w:num>
  <w:num w:numId="27">
    <w:abstractNumId w:val="2"/>
  </w:num>
  <w:numIdMacAtCleanup w:val="1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defaultTabStop w:val="709"/>
  <w:hyphenationZone w:val="425"/>
  <w:characterSpacingControl w:val="doNotCompress"/>
  <w:hdrShapeDefaults>
    <o:shapedefaults v:ext="edit" spidmax="30722"/>
    <o:shapelayout v:ext="edit">
      <o:idmap v:ext="edit" data="1"/>
    </o:shapelayout>
  </w:hdrShapeDefaults>
  <w:footnotePr>
    <w:footnote w:id="-1"/>
    <w:footnote w:id="0"/>
  </w:footnotePr>
  <w:endnotePr>
    <w:endnote w:id="-1"/>
    <w:endnote w:id="0"/>
  </w:endnotePr>
  <w:compat/>
  <w:rsids>
    <w:rsidRoot w:val="00D96F7C"/>
    <w:rsid w:val="0000202C"/>
    <w:rsid w:val="00014CA8"/>
    <w:rsid w:val="000220C3"/>
    <w:rsid w:val="00022EEC"/>
    <w:rsid w:val="000236B2"/>
    <w:rsid w:val="00032145"/>
    <w:rsid w:val="00043984"/>
    <w:rsid w:val="00044B59"/>
    <w:rsid w:val="0004600E"/>
    <w:rsid w:val="00046C2D"/>
    <w:rsid w:val="0004702A"/>
    <w:rsid w:val="00055554"/>
    <w:rsid w:val="00056355"/>
    <w:rsid w:val="0006273D"/>
    <w:rsid w:val="000759A3"/>
    <w:rsid w:val="000824E7"/>
    <w:rsid w:val="000846DE"/>
    <w:rsid w:val="0009347F"/>
    <w:rsid w:val="00094BDD"/>
    <w:rsid w:val="00095602"/>
    <w:rsid w:val="000A1639"/>
    <w:rsid w:val="000A51A1"/>
    <w:rsid w:val="000C5C04"/>
    <w:rsid w:val="000D2B59"/>
    <w:rsid w:val="000E0455"/>
    <w:rsid w:val="000E2192"/>
    <w:rsid w:val="000E4ECC"/>
    <w:rsid w:val="000E5330"/>
    <w:rsid w:val="000F22B5"/>
    <w:rsid w:val="000F3E53"/>
    <w:rsid w:val="001018F8"/>
    <w:rsid w:val="0011122A"/>
    <w:rsid w:val="00115C94"/>
    <w:rsid w:val="001236B7"/>
    <w:rsid w:val="00124119"/>
    <w:rsid w:val="00126092"/>
    <w:rsid w:val="00127B12"/>
    <w:rsid w:val="00135736"/>
    <w:rsid w:val="00137CC7"/>
    <w:rsid w:val="00142E03"/>
    <w:rsid w:val="00144723"/>
    <w:rsid w:val="00153F4D"/>
    <w:rsid w:val="00162261"/>
    <w:rsid w:val="00163654"/>
    <w:rsid w:val="00164C57"/>
    <w:rsid w:val="0018366D"/>
    <w:rsid w:val="00185A51"/>
    <w:rsid w:val="00193707"/>
    <w:rsid w:val="001960EE"/>
    <w:rsid w:val="001B46E1"/>
    <w:rsid w:val="001B63AA"/>
    <w:rsid w:val="001C5181"/>
    <w:rsid w:val="001E264C"/>
    <w:rsid w:val="001E7B13"/>
    <w:rsid w:val="001F131E"/>
    <w:rsid w:val="001F5FF1"/>
    <w:rsid w:val="00205E87"/>
    <w:rsid w:val="002106C9"/>
    <w:rsid w:val="00217C2C"/>
    <w:rsid w:val="002422DE"/>
    <w:rsid w:val="0026056E"/>
    <w:rsid w:val="00263FCE"/>
    <w:rsid w:val="002645DB"/>
    <w:rsid w:val="002810FE"/>
    <w:rsid w:val="00281C13"/>
    <w:rsid w:val="00282309"/>
    <w:rsid w:val="00284AD2"/>
    <w:rsid w:val="002B4857"/>
    <w:rsid w:val="002B55F8"/>
    <w:rsid w:val="002C51E0"/>
    <w:rsid w:val="002C5345"/>
    <w:rsid w:val="002C6F37"/>
    <w:rsid w:val="002D3821"/>
    <w:rsid w:val="002F6A5F"/>
    <w:rsid w:val="00301D35"/>
    <w:rsid w:val="00314A6C"/>
    <w:rsid w:val="00317205"/>
    <w:rsid w:val="00317E27"/>
    <w:rsid w:val="00320C91"/>
    <w:rsid w:val="00321A29"/>
    <w:rsid w:val="003246C2"/>
    <w:rsid w:val="00327E49"/>
    <w:rsid w:val="00335A74"/>
    <w:rsid w:val="00364207"/>
    <w:rsid w:val="00366F27"/>
    <w:rsid w:val="00370C48"/>
    <w:rsid w:val="00384041"/>
    <w:rsid w:val="00391EAD"/>
    <w:rsid w:val="0039355A"/>
    <w:rsid w:val="00397E34"/>
    <w:rsid w:val="003A19E5"/>
    <w:rsid w:val="003A3A33"/>
    <w:rsid w:val="003B52EE"/>
    <w:rsid w:val="003C54A2"/>
    <w:rsid w:val="003D1EBE"/>
    <w:rsid w:val="003D6A68"/>
    <w:rsid w:val="003E3765"/>
    <w:rsid w:val="003E4498"/>
    <w:rsid w:val="003E5368"/>
    <w:rsid w:val="003F3D5A"/>
    <w:rsid w:val="00402CC6"/>
    <w:rsid w:val="004037AE"/>
    <w:rsid w:val="0040629D"/>
    <w:rsid w:val="00407150"/>
    <w:rsid w:val="00411BCE"/>
    <w:rsid w:val="00415536"/>
    <w:rsid w:val="004171F5"/>
    <w:rsid w:val="004361C3"/>
    <w:rsid w:val="0043703E"/>
    <w:rsid w:val="00450966"/>
    <w:rsid w:val="0045117B"/>
    <w:rsid w:val="00482A4C"/>
    <w:rsid w:val="00487D66"/>
    <w:rsid w:val="00490DB7"/>
    <w:rsid w:val="0049231E"/>
    <w:rsid w:val="00493A01"/>
    <w:rsid w:val="004A2629"/>
    <w:rsid w:val="004A71A8"/>
    <w:rsid w:val="004B1069"/>
    <w:rsid w:val="004B67E3"/>
    <w:rsid w:val="004B7B66"/>
    <w:rsid w:val="004C59F1"/>
    <w:rsid w:val="004D5611"/>
    <w:rsid w:val="004D576A"/>
    <w:rsid w:val="0050439C"/>
    <w:rsid w:val="00524028"/>
    <w:rsid w:val="005240AF"/>
    <w:rsid w:val="00527B8E"/>
    <w:rsid w:val="00542898"/>
    <w:rsid w:val="00550142"/>
    <w:rsid w:val="005540AB"/>
    <w:rsid w:val="005551D3"/>
    <w:rsid w:val="00577F68"/>
    <w:rsid w:val="00585DB3"/>
    <w:rsid w:val="00586336"/>
    <w:rsid w:val="00587321"/>
    <w:rsid w:val="005950A9"/>
    <w:rsid w:val="005D6083"/>
    <w:rsid w:val="005E1BC1"/>
    <w:rsid w:val="005F3AB7"/>
    <w:rsid w:val="005F513B"/>
    <w:rsid w:val="00602168"/>
    <w:rsid w:val="00615D1A"/>
    <w:rsid w:val="00626875"/>
    <w:rsid w:val="0062701C"/>
    <w:rsid w:val="00630FBA"/>
    <w:rsid w:val="00633F12"/>
    <w:rsid w:val="00666BBB"/>
    <w:rsid w:val="00671270"/>
    <w:rsid w:val="006748D0"/>
    <w:rsid w:val="006767A9"/>
    <w:rsid w:val="0067700C"/>
    <w:rsid w:val="00683A5A"/>
    <w:rsid w:val="00690ABC"/>
    <w:rsid w:val="006A2101"/>
    <w:rsid w:val="006B1594"/>
    <w:rsid w:val="006C1161"/>
    <w:rsid w:val="006C43B0"/>
    <w:rsid w:val="006E4261"/>
    <w:rsid w:val="006E6C1B"/>
    <w:rsid w:val="006F552F"/>
    <w:rsid w:val="00700278"/>
    <w:rsid w:val="0070703C"/>
    <w:rsid w:val="00713DFB"/>
    <w:rsid w:val="00716732"/>
    <w:rsid w:val="007174CA"/>
    <w:rsid w:val="00726CAB"/>
    <w:rsid w:val="0073398A"/>
    <w:rsid w:val="00737CD2"/>
    <w:rsid w:val="00744F20"/>
    <w:rsid w:val="0075415C"/>
    <w:rsid w:val="0075507D"/>
    <w:rsid w:val="00773D4F"/>
    <w:rsid w:val="007760D5"/>
    <w:rsid w:val="0079104B"/>
    <w:rsid w:val="007A1457"/>
    <w:rsid w:val="007A2F84"/>
    <w:rsid w:val="007A3EA2"/>
    <w:rsid w:val="007A4AD0"/>
    <w:rsid w:val="007B0DFB"/>
    <w:rsid w:val="007B213F"/>
    <w:rsid w:val="007C1B9C"/>
    <w:rsid w:val="007D1252"/>
    <w:rsid w:val="007F1820"/>
    <w:rsid w:val="0080059B"/>
    <w:rsid w:val="00801252"/>
    <w:rsid w:val="008052BA"/>
    <w:rsid w:val="008129D3"/>
    <w:rsid w:val="00814D0D"/>
    <w:rsid w:val="00824883"/>
    <w:rsid w:val="00830117"/>
    <w:rsid w:val="00831625"/>
    <w:rsid w:val="008320FB"/>
    <w:rsid w:val="00836691"/>
    <w:rsid w:val="008367D9"/>
    <w:rsid w:val="008440CC"/>
    <w:rsid w:val="008507A3"/>
    <w:rsid w:val="00860329"/>
    <w:rsid w:val="00863509"/>
    <w:rsid w:val="00864BB5"/>
    <w:rsid w:val="00865E97"/>
    <w:rsid w:val="008712B4"/>
    <w:rsid w:val="00882276"/>
    <w:rsid w:val="0088601F"/>
    <w:rsid w:val="00890E19"/>
    <w:rsid w:val="008918F1"/>
    <w:rsid w:val="008944E4"/>
    <w:rsid w:val="00896C9C"/>
    <w:rsid w:val="00897B33"/>
    <w:rsid w:val="008C0C2F"/>
    <w:rsid w:val="008D0016"/>
    <w:rsid w:val="008D6561"/>
    <w:rsid w:val="008E1A2C"/>
    <w:rsid w:val="008E4E4D"/>
    <w:rsid w:val="009001B0"/>
    <w:rsid w:val="009016C0"/>
    <w:rsid w:val="009026CA"/>
    <w:rsid w:val="00912C84"/>
    <w:rsid w:val="0091589B"/>
    <w:rsid w:val="0091675F"/>
    <w:rsid w:val="00917713"/>
    <w:rsid w:val="00917932"/>
    <w:rsid w:val="00920C6C"/>
    <w:rsid w:val="00924614"/>
    <w:rsid w:val="009272F0"/>
    <w:rsid w:val="00946A67"/>
    <w:rsid w:val="00971C23"/>
    <w:rsid w:val="0097733A"/>
    <w:rsid w:val="009873A5"/>
    <w:rsid w:val="00990AE2"/>
    <w:rsid w:val="00993641"/>
    <w:rsid w:val="009947DB"/>
    <w:rsid w:val="00994DBA"/>
    <w:rsid w:val="009A2320"/>
    <w:rsid w:val="009A34E3"/>
    <w:rsid w:val="009A590F"/>
    <w:rsid w:val="009A6F29"/>
    <w:rsid w:val="009B7FFA"/>
    <w:rsid w:val="009C6BBF"/>
    <w:rsid w:val="009D4C6E"/>
    <w:rsid w:val="009E43EF"/>
    <w:rsid w:val="009F05AA"/>
    <w:rsid w:val="009F2904"/>
    <w:rsid w:val="00A166EC"/>
    <w:rsid w:val="00A34031"/>
    <w:rsid w:val="00A600CE"/>
    <w:rsid w:val="00A6334E"/>
    <w:rsid w:val="00A67EAD"/>
    <w:rsid w:val="00A7670B"/>
    <w:rsid w:val="00A80987"/>
    <w:rsid w:val="00A8165E"/>
    <w:rsid w:val="00A87D07"/>
    <w:rsid w:val="00A91A2D"/>
    <w:rsid w:val="00A91C64"/>
    <w:rsid w:val="00AA0275"/>
    <w:rsid w:val="00AA74A4"/>
    <w:rsid w:val="00AD4A13"/>
    <w:rsid w:val="00B06B6B"/>
    <w:rsid w:val="00B07A17"/>
    <w:rsid w:val="00B516E2"/>
    <w:rsid w:val="00B55A1C"/>
    <w:rsid w:val="00B566CC"/>
    <w:rsid w:val="00B630D9"/>
    <w:rsid w:val="00B63C78"/>
    <w:rsid w:val="00B64EDD"/>
    <w:rsid w:val="00B845B2"/>
    <w:rsid w:val="00B91A81"/>
    <w:rsid w:val="00B92558"/>
    <w:rsid w:val="00B94136"/>
    <w:rsid w:val="00BB154B"/>
    <w:rsid w:val="00BC016E"/>
    <w:rsid w:val="00BC238B"/>
    <w:rsid w:val="00BC6F96"/>
    <w:rsid w:val="00BD1B04"/>
    <w:rsid w:val="00BD6CEE"/>
    <w:rsid w:val="00BF6CC6"/>
    <w:rsid w:val="00C0512E"/>
    <w:rsid w:val="00C125E1"/>
    <w:rsid w:val="00C14B8D"/>
    <w:rsid w:val="00C1677B"/>
    <w:rsid w:val="00C17596"/>
    <w:rsid w:val="00C17AF1"/>
    <w:rsid w:val="00C20DF6"/>
    <w:rsid w:val="00C327B4"/>
    <w:rsid w:val="00C53574"/>
    <w:rsid w:val="00C569F5"/>
    <w:rsid w:val="00C570EF"/>
    <w:rsid w:val="00C73B0B"/>
    <w:rsid w:val="00C818A7"/>
    <w:rsid w:val="00C838B3"/>
    <w:rsid w:val="00C85D7C"/>
    <w:rsid w:val="00CB4299"/>
    <w:rsid w:val="00CC14B9"/>
    <w:rsid w:val="00CD2E15"/>
    <w:rsid w:val="00CE7068"/>
    <w:rsid w:val="00CE740A"/>
    <w:rsid w:val="00D0360D"/>
    <w:rsid w:val="00D13AC6"/>
    <w:rsid w:val="00D26F0D"/>
    <w:rsid w:val="00D60709"/>
    <w:rsid w:val="00D8582C"/>
    <w:rsid w:val="00D912AD"/>
    <w:rsid w:val="00D91E96"/>
    <w:rsid w:val="00D96F7C"/>
    <w:rsid w:val="00DA7765"/>
    <w:rsid w:val="00DB5BB2"/>
    <w:rsid w:val="00DB7EBE"/>
    <w:rsid w:val="00DC48A2"/>
    <w:rsid w:val="00DD0D3D"/>
    <w:rsid w:val="00DD7B54"/>
    <w:rsid w:val="00DF0C6B"/>
    <w:rsid w:val="00DF1115"/>
    <w:rsid w:val="00E04CBE"/>
    <w:rsid w:val="00E12DCD"/>
    <w:rsid w:val="00E12FF2"/>
    <w:rsid w:val="00E17F55"/>
    <w:rsid w:val="00E224B2"/>
    <w:rsid w:val="00E25A10"/>
    <w:rsid w:val="00E342B4"/>
    <w:rsid w:val="00E37395"/>
    <w:rsid w:val="00E45251"/>
    <w:rsid w:val="00E53884"/>
    <w:rsid w:val="00E639AA"/>
    <w:rsid w:val="00E6713D"/>
    <w:rsid w:val="00E750BB"/>
    <w:rsid w:val="00E83B95"/>
    <w:rsid w:val="00E85E9F"/>
    <w:rsid w:val="00E92D89"/>
    <w:rsid w:val="00E934EC"/>
    <w:rsid w:val="00E969AF"/>
    <w:rsid w:val="00EA0253"/>
    <w:rsid w:val="00EA140A"/>
    <w:rsid w:val="00EB1D6F"/>
    <w:rsid w:val="00EC2339"/>
    <w:rsid w:val="00EC5E61"/>
    <w:rsid w:val="00EE0A18"/>
    <w:rsid w:val="00EE1C6A"/>
    <w:rsid w:val="00EE7D03"/>
    <w:rsid w:val="00F05614"/>
    <w:rsid w:val="00F05989"/>
    <w:rsid w:val="00F059C1"/>
    <w:rsid w:val="00F0696E"/>
    <w:rsid w:val="00F06BBF"/>
    <w:rsid w:val="00F14A18"/>
    <w:rsid w:val="00F1653A"/>
    <w:rsid w:val="00F21EA0"/>
    <w:rsid w:val="00F24904"/>
    <w:rsid w:val="00F254B6"/>
    <w:rsid w:val="00F32B48"/>
    <w:rsid w:val="00F36484"/>
    <w:rsid w:val="00F36CBC"/>
    <w:rsid w:val="00F40BDC"/>
    <w:rsid w:val="00F4791B"/>
    <w:rsid w:val="00F53AB6"/>
    <w:rsid w:val="00F643E5"/>
    <w:rsid w:val="00F71BD3"/>
    <w:rsid w:val="00F77C68"/>
    <w:rsid w:val="00F804B6"/>
    <w:rsid w:val="00F8439A"/>
    <w:rsid w:val="00FA530D"/>
    <w:rsid w:val="00FB563B"/>
    <w:rsid w:val="00FC1D4B"/>
    <w:rsid w:val="00FC54AB"/>
    <w:rsid w:val="00FD1FBE"/>
    <w:rsid w:val="00FD210A"/>
    <w:rsid w:val="00FD5A08"/>
  </w:rsids>
  <m:mathPr>
    <m:mathFont m:val="Cambria Math"/>
    <m:brkBin m:val="before"/>
    <m:brkBinSub m:val="--"/>
    <m:smallFrac m:val="off"/>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307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caption" w:uiPriority="35" w:qFormat="1"/>
    <w:lsdException w:name="annotation reference" w:uiPriority="0"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96F7C"/>
    <w:rPr>
      <w:rFonts w:ascii="Calibri" w:eastAsia="Calibri" w:hAnsi="Calibri" w:cs="Times New Roman"/>
    </w:rPr>
  </w:style>
  <w:style w:type="paragraph" w:styleId="Ttulo1">
    <w:name w:val="heading 1"/>
    <w:basedOn w:val="Normal"/>
    <w:link w:val="Ttulo1Char"/>
    <w:uiPriority w:val="9"/>
    <w:qFormat/>
    <w:rsid w:val="00056355"/>
    <w:pPr>
      <w:widowControl w:val="0"/>
      <w:autoSpaceDE w:val="0"/>
      <w:autoSpaceDN w:val="0"/>
      <w:spacing w:after="0" w:line="240" w:lineRule="auto"/>
      <w:ind w:left="1281"/>
      <w:outlineLvl w:val="0"/>
    </w:pPr>
    <w:rPr>
      <w:rFonts w:ascii="Times New Roman" w:eastAsia="Times New Roman" w:hAnsi="Times New Roman"/>
      <w:b/>
      <w:bCs/>
      <w:sz w:val="24"/>
      <w:szCs w:val="24"/>
      <w:lang w:val="pt-PT"/>
    </w:rPr>
  </w:style>
  <w:style w:type="paragraph" w:styleId="Ttulo2">
    <w:name w:val="heading 2"/>
    <w:basedOn w:val="Normal"/>
    <w:next w:val="Normal"/>
    <w:link w:val="Ttulo2Char"/>
    <w:uiPriority w:val="9"/>
    <w:semiHidden/>
    <w:unhideWhenUsed/>
    <w:qFormat/>
    <w:rsid w:val="007B213F"/>
    <w:pPr>
      <w:keepNext/>
      <w:keepLines/>
      <w:spacing w:before="160" w:after="80" w:line="278" w:lineRule="auto"/>
      <w:outlineLvl w:val="1"/>
    </w:pPr>
    <w:rPr>
      <w:rFonts w:asciiTheme="majorHAnsi" w:eastAsiaTheme="majorEastAsia" w:hAnsiTheme="majorHAnsi" w:cstheme="majorBidi"/>
      <w:color w:val="365F91" w:themeColor="accent1" w:themeShade="BF"/>
      <w:kern w:val="2"/>
      <w:sz w:val="32"/>
      <w:szCs w:val="32"/>
    </w:rPr>
  </w:style>
  <w:style w:type="paragraph" w:styleId="Ttulo3">
    <w:name w:val="heading 3"/>
    <w:basedOn w:val="Normal"/>
    <w:next w:val="Normal"/>
    <w:link w:val="Ttulo3Char"/>
    <w:uiPriority w:val="9"/>
    <w:semiHidden/>
    <w:unhideWhenUsed/>
    <w:qFormat/>
    <w:rsid w:val="007B213F"/>
    <w:pPr>
      <w:keepNext/>
      <w:keepLines/>
      <w:spacing w:before="160" w:after="80" w:line="278" w:lineRule="auto"/>
      <w:outlineLvl w:val="2"/>
    </w:pPr>
    <w:rPr>
      <w:rFonts w:asciiTheme="minorHAnsi" w:eastAsiaTheme="majorEastAsia" w:hAnsiTheme="minorHAnsi" w:cstheme="majorBidi"/>
      <w:color w:val="365F91" w:themeColor="accent1" w:themeShade="BF"/>
      <w:kern w:val="2"/>
      <w:sz w:val="28"/>
      <w:szCs w:val="28"/>
    </w:rPr>
  </w:style>
  <w:style w:type="paragraph" w:styleId="Ttulo4">
    <w:name w:val="heading 4"/>
    <w:basedOn w:val="Normal"/>
    <w:next w:val="Normal"/>
    <w:link w:val="Ttulo4Char"/>
    <w:uiPriority w:val="9"/>
    <w:semiHidden/>
    <w:unhideWhenUsed/>
    <w:qFormat/>
    <w:rsid w:val="007B213F"/>
    <w:pPr>
      <w:keepNext/>
      <w:keepLines/>
      <w:spacing w:before="80" w:after="40" w:line="278" w:lineRule="auto"/>
      <w:outlineLvl w:val="3"/>
    </w:pPr>
    <w:rPr>
      <w:rFonts w:asciiTheme="minorHAnsi" w:eastAsiaTheme="majorEastAsia" w:hAnsiTheme="minorHAnsi" w:cstheme="majorBidi"/>
      <w:i/>
      <w:iCs/>
      <w:color w:val="365F91" w:themeColor="accent1" w:themeShade="BF"/>
      <w:kern w:val="2"/>
      <w:sz w:val="24"/>
      <w:szCs w:val="24"/>
    </w:rPr>
  </w:style>
  <w:style w:type="paragraph" w:styleId="Ttulo5">
    <w:name w:val="heading 5"/>
    <w:basedOn w:val="Normal"/>
    <w:next w:val="Normal"/>
    <w:link w:val="Ttulo5Char"/>
    <w:uiPriority w:val="9"/>
    <w:semiHidden/>
    <w:unhideWhenUsed/>
    <w:qFormat/>
    <w:rsid w:val="007B213F"/>
    <w:pPr>
      <w:keepNext/>
      <w:keepLines/>
      <w:spacing w:before="80" w:after="40" w:line="278" w:lineRule="auto"/>
      <w:outlineLvl w:val="4"/>
    </w:pPr>
    <w:rPr>
      <w:rFonts w:asciiTheme="minorHAnsi" w:eastAsiaTheme="majorEastAsia" w:hAnsiTheme="minorHAnsi" w:cstheme="majorBidi"/>
      <w:color w:val="365F91" w:themeColor="accent1" w:themeShade="BF"/>
      <w:kern w:val="2"/>
      <w:sz w:val="24"/>
      <w:szCs w:val="24"/>
    </w:rPr>
  </w:style>
  <w:style w:type="paragraph" w:styleId="Ttulo6">
    <w:name w:val="heading 6"/>
    <w:basedOn w:val="Normal"/>
    <w:next w:val="Normal"/>
    <w:link w:val="Ttulo6Char"/>
    <w:uiPriority w:val="9"/>
    <w:semiHidden/>
    <w:unhideWhenUsed/>
    <w:qFormat/>
    <w:rsid w:val="007B213F"/>
    <w:pPr>
      <w:keepNext/>
      <w:keepLines/>
      <w:spacing w:before="40" w:after="0" w:line="278" w:lineRule="auto"/>
      <w:outlineLvl w:val="5"/>
    </w:pPr>
    <w:rPr>
      <w:rFonts w:asciiTheme="minorHAnsi" w:eastAsiaTheme="majorEastAsia" w:hAnsiTheme="minorHAnsi" w:cstheme="majorBidi"/>
      <w:i/>
      <w:iCs/>
      <w:color w:val="595959" w:themeColor="text1" w:themeTint="A6"/>
      <w:kern w:val="2"/>
      <w:sz w:val="24"/>
      <w:szCs w:val="24"/>
    </w:rPr>
  </w:style>
  <w:style w:type="paragraph" w:styleId="Ttulo7">
    <w:name w:val="heading 7"/>
    <w:basedOn w:val="Normal"/>
    <w:next w:val="Normal"/>
    <w:link w:val="Ttulo7Char"/>
    <w:uiPriority w:val="9"/>
    <w:semiHidden/>
    <w:unhideWhenUsed/>
    <w:qFormat/>
    <w:rsid w:val="007B213F"/>
    <w:pPr>
      <w:keepNext/>
      <w:keepLines/>
      <w:spacing w:before="40" w:after="0" w:line="278" w:lineRule="auto"/>
      <w:outlineLvl w:val="6"/>
    </w:pPr>
    <w:rPr>
      <w:rFonts w:asciiTheme="minorHAnsi" w:eastAsiaTheme="majorEastAsia" w:hAnsiTheme="minorHAnsi" w:cstheme="majorBidi"/>
      <w:color w:val="595959" w:themeColor="text1" w:themeTint="A6"/>
      <w:kern w:val="2"/>
      <w:sz w:val="24"/>
      <w:szCs w:val="24"/>
    </w:rPr>
  </w:style>
  <w:style w:type="paragraph" w:styleId="Ttulo8">
    <w:name w:val="heading 8"/>
    <w:basedOn w:val="Normal"/>
    <w:next w:val="Normal"/>
    <w:link w:val="Ttulo8Char"/>
    <w:uiPriority w:val="9"/>
    <w:semiHidden/>
    <w:unhideWhenUsed/>
    <w:qFormat/>
    <w:rsid w:val="007B213F"/>
    <w:pPr>
      <w:keepNext/>
      <w:keepLines/>
      <w:spacing w:after="0" w:line="278" w:lineRule="auto"/>
      <w:outlineLvl w:val="7"/>
    </w:pPr>
    <w:rPr>
      <w:rFonts w:asciiTheme="minorHAnsi" w:eastAsiaTheme="majorEastAsia" w:hAnsiTheme="minorHAnsi" w:cstheme="majorBidi"/>
      <w:i/>
      <w:iCs/>
      <w:color w:val="272727" w:themeColor="text1" w:themeTint="D8"/>
      <w:kern w:val="2"/>
      <w:sz w:val="24"/>
      <w:szCs w:val="24"/>
    </w:rPr>
  </w:style>
  <w:style w:type="paragraph" w:styleId="Ttulo9">
    <w:name w:val="heading 9"/>
    <w:basedOn w:val="Normal"/>
    <w:next w:val="Normal"/>
    <w:link w:val="Ttulo9Char"/>
    <w:uiPriority w:val="9"/>
    <w:semiHidden/>
    <w:unhideWhenUsed/>
    <w:qFormat/>
    <w:rsid w:val="007B213F"/>
    <w:pPr>
      <w:keepNext/>
      <w:keepLines/>
      <w:spacing w:after="0" w:line="278" w:lineRule="auto"/>
      <w:outlineLvl w:val="8"/>
    </w:pPr>
    <w:rPr>
      <w:rFonts w:asciiTheme="minorHAnsi" w:eastAsiaTheme="majorEastAsia" w:hAnsiTheme="minorHAnsi" w:cstheme="majorBidi"/>
      <w:color w:val="272727" w:themeColor="text1" w:themeTint="D8"/>
      <w:kern w:val="2"/>
      <w:sz w:val="24"/>
      <w:szCs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qFormat/>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aliases w:val=" Char,Char,Portada,h,En-tête SQ,hd,he,foote,Cabeçalho superior"/>
    <w:basedOn w:val="Normal"/>
    <w:link w:val="CabealhoChar"/>
    <w:uiPriority w:val="99"/>
    <w:unhideWhenUsed/>
    <w:rsid w:val="00D96F7C"/>
    <w:pPr>
      <w:tabs>
        <w:tab w:val="center" w:pos="4252"/>
        <w:tab w:val="right" w:pos="8504"/>
      </w:tabs>
      <w:spacing w:after="0" w:line="240" w:lineRule="auto"/>
    </w:pPr>
  </w:style>
  <w:style w:type="character" w:customStyle="1" w:styleId="CabealhoChar">
    <w:name w:val="Cabeçalho Char"/>
    <w:aliases w:val=" Char Char,Char Char,Portada Char,h Char,En-tête SQ Char,hd Char,he Char,foote Char,Cabeçalho superior Char"/>
    <w:basedOn w:val="Fontepargpadro"/>
    <w:link w:val="Cabealho"/>
    <w:uiPriority w:val="99"/>
    <w:rsid w:val="00D96F7C"/>
    <w:rPr>
      <w:rFonts w:ascii="Calibri" w:eastAsia="Calibri" w:hAnsi="Calibri" w:cs="Times New Roman"/>
    </w:rPr>
  </w:style>
  <w:style w:type="paragraph" w:styleId="Rodap">
    <w:name w:val="footer"/>
    <w:basedOn w:val="Normal"/>
    <w:link w:val="RodapChar"/>
    <w:uiPriority w:val="99"/>
    <w:unhideWhenUsed/>
    <w:rsid w:val="00D96F7C"/>
    <w:pPr>
      <w:tabs>
        <w:tab w:val="center" w:pos="4252"/>
        <w:tab w:val="right" w:pos="8504"/>
      </w:tabs>
      <w:spacing w:after="0" w:line="240" w:lineRule="auto"/>
    </w:pPr>
  </w:style>
  <w:style w:type="character" w:customStyle="1" w:styleId="RodapChar">
    <w:name w:val="Rodapé Char"/>
    <w:basedOn w:val="Fontepargpadro"/>
    <w:link w:val="Rodap"/>
    <w:uiPriority w:val="99"/>
    <w:rsid w:val="00D96F7C"/>
    <w:rPr>
      <w:rFonts w:ascii="Calibri" w:eastAsia="Calibri" w:hAnsi="Calibri" w:cs="Times New Roman"/>
    </w:rPr>
  </w:style>
  <w:style w:type="paragraph" w:styleId="PargrafodaLista">
    <w:name w:val="List Paragraph"/>
    <w:basedOn w:val="Normal"/>
    <w:link w:val="PargrafodaListaChar"/>
    <w:uiPriority w:val="34"/>
    <w:qFormat/>
    <w:rsid w:val="00D96F7C"/>
    <w:pPr>
      <w:ind w:left="720"/>
      <w:contextualSpacing/>
    </w:pPr>
  </w:style>
  <w:style w:type="character" w:styleId="Forte">
    <w:name w:val="Strong"/>
    <w:uiPriority w:val="22"/>
    <w:qFormat/>
    <w:rsid w:val="00411BCE"/>
    <w:rPr>
      <w:b/>
      <w:bCs/>
    </w:rPr>
  </w:style>
  <w:style w:type="paragraph" w:styleId="Textodenotaderodap">
    <w:name w:val="footnote text"/>
    <w:basedOn w:val="Normal"/>
    <w:link w:val="TextodenotaderodapChar"/>
    <w:uiPriority w:val="99"/>
    <w:semiHidden/>
    <w:unhideWhenUsed/>
    <w:rsid w:val="00263FCE"/>
    <w:pPr>
      <w:spacing w:after="0" w:line="240" w:lineRule="auto"/>
    </w:pPr>
    <w:rPr>
      <w:sz w:val="20"/>
      <w:szCs w:val="20"/>
    </w:rPr>
  </w:style>
  <w:style w:type="character" w:customStyle="1" w:styleId="TextodenotaderodapChar">
    <w:name w:val="Texto de nota de rodapé Char"/>
    <w:basedOn w:val="Fontepargpadro"/>
    <w:link w:val="Textodenotaderodap"/>
    <w:uiPriority w:val="99"/>
    <w:semiHidden/>
    <w:rsid w:val="00263FCE"/>
    <w:rPr>
      <w:rFonts w:ascii="Calibri" w:eastAsia="Calibri" w:hAnsi="Calibri" w:cs="Times New Roman"/>
      <w:sz w:val="20"/>
      <w:szCs w:val="20"/>
    </w:rPr>
  </w:style>
  <w:style w:type="character" w:styleId="Refdenotaderodap">
    <w:name w:val="footnote reference"/>
    <w:basedOn w:val="Fontepargpadro"/>
    <w:uiPriority w:val="99"/>
    <w:semiHidden/>
    <w:unhideWhenUsed/>
    <w:rsid w:val="00263FCE"/>
    <w:rPr>
      <w:vertAlign w:val="superscript"/>
    </w:rPr>
  </w:style>
  <w:style w:type="character" w:customStyle="1" w:styleId="st">
    <w:name w:val="st"/>
    <w:basedOn w:val="Fontepargpadro"/>
    <w:rsid w:val="00487D66"/>
  </w:style>
  <w:style w:type="paragraph" w:styleId="Textodebalo">
    <w:name w:val="Balloon Text"/>
    <w:basedOn w:val="Normal"/>
    <w:link w:val="TextodebaloChar"/>
    <w:uiPriority w:val="99"/>
    <w:semiHidden/>
    <w:unhideWhenUsed/>
    <w:rsid w:val="005F513B"/>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5F513B"/>
    <w:rPr>
      <w:rFonts w:ascii="Segoe UI" w:eastAsia="Calibri" w:hAnsi="Segoe UI" w:cs="Segoe UI"/>
      <w:sz w:val="18"/>
      <w:szCs w:val="18"/>
    </w:rPr>
  </w:style>
  <w:style w:type="table" w:styleId="Tabelacomgrade">
    <w:name w:val="Table Grid"/>
    <w:basedOn w:val="Tabelanormal"/>
    <w:uiPriority w:val="39"/>
    <w:rsid w:val="00DD7B5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Tabelacomgrade1">
    <w:name w:val="Tabela com grade1"/>
    <w:basedOn w:val="Tabelanormal"/>
    <w:next w:val="Tabelacomgrade"/>
    <w:uiPriority w:val="39"/>
    <w:rsid w:val="00BC6F96"/>
    <w:pPr>
      <w:spacing w:after="0" w:line="240" w:lineRule="auto"/>
    </w:pPr>
    <w:rPr>
      <w:kern w:val="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Corpodetexto">
    <w:name w:val="Body Text"/>
    <w:basedOn w:val="Normal"/>
    <w:link w:val="CorpodetextoChar"/>
    <w:uiPriority w:val="1"/>
    <w:qFormat/>
    <w:rsid w:val="00EE1C6A"/>
    <w:pPr>
      <w:widowControl w:val="0"/>
      <w:autoSpaceDE w:val="0"/>
      <w:autoSpaceDN w:val="0"/>
      <w:spacing w:after="0" w:line="240" w:lineRule="auto"/>
      <w:ind w:left="1281"/>
    </w:pPr>
    <w:rPr>
      <w:rFonts w:ascii="Times New Roman" w:eastAsia="Times New Roman" w:hAnsi="Times New Roman"/>
      <w:sz w:val="24"/>
      <w:szCs w:val="24"/>
      <w:lang w:val="pt-PT"/>
    </w:rPr>
  </w:style>
  <w:style w:type="character" w:customStyle="1" w:styleId="CorpodetextoChar">
    <w:name w:val="Corpo de texto Char"/>
    <w:basedOn w:val="Fontepargpadro"/>
    <w:link w:val="Corpodetexto"/>
    <w:uiPriority w:val="1"/>
    <w:rsid w:val="00EE1C6A"/>
    <w:rPr>
      <w:rFonts w:ascii="Times New Roman" w:eastAsia="Times New Roman" w:hAnsi="Times New Roman" w:cs="Times New Roman"/>
      <w:sz w:val="24"/>
      <w:szCs w:val="24"/>
      <w:lang w:val="pt-PT"/>
    </w:rPr>
  </w:style>
  <w:style w:type="paragraph" w:customStyle="1" w:styleId="textojustificadorecuoprimeiralinha">
    <w:name w:val="texto_justificado_recuo_primeira_linha"/>
    <w:basedOn w:val="Normal"/>
    <w:rsid w:val="00EE1C6A"/>
    <w:pPr>
      <w:spacing w:before="100" w:beforeAutospacing="1" w:after="100" w:afterAutospacing="1" w:line="240" w:lineRule="auto"/>
    </w:pPr>
    <w:rPr>
      <w:rFonts w:ascii="Times New Roman" w:eastAsia="Times New Roman" w:hAnsi="Times New Roman"/>
      <w:sz w:val="24"/>
      <w:szCs w:val="24"/>
      <w:lang w:eastAsia="pt-BR"/>
    </w:rPr>
  </w:style>
  <w:style w:type="character" w:customStyle="1" w:styleId="Ttulo1Char">
    <w:name w:val="Título 1 Char"/>
    <w:basedOn w:val="Fontepargpadro"/>
    <w:link w:val="Ttulo1"/>
    <w:uiPriority w:val="9"/>
    <w:rsid w:val="00056355"/>
    <w:rPr>
      <w:rFonts w:ascii="Times New Roman" w:eastAsia="Times New Roman" w:hAnsi="Times New Roman" w:cs="Times New Roman"/>
      <w:b/>
      <w:bCs/>
      <w:sz w:val="24"/>
      <w:szCs w:val="24"/>
      <w:lang w:val="pt-PT"/>
    </w:rPr>
  </w:style>
  <w:style w:type="table" w:customStyle="1" w:styleId="TableNormal">
    <w:name w:val="Table Normal"/>
    <w:uiPriority w:val="2"/>
    <w:semiHidden/>
    <w:unhideWhenUsed/>
    <w:qFormat/>
    <w:rsid w:val="00056355"/>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Ttulo">
    <w:name w:val="Title"/>
    <w:basedOn w:val="Normal"/>
    <w:link w:val="TtuloChar"/>
    <w:uiPriority w:val="10"/>
    <w:qFormat/>
    <w:rsid w:val="00056355"/>
    <w:pPr>
      <w:widowControl w:val="0"/>
      <w:autoSpaceDE w:val="0"/>
      <w:autoSpaceDN w:val="0"/>
      <w:spacing w:before="11" w:after="0" w:line="240" w:lineRule="auto"/>
      <w:ind w:left="20"/>
    </w:pPr>
    <w:rPr>
      <w:rFonts w:ascii="Arial" w:eastAsia="Arial" w:hAnsi="Arial" w:cs="Arial"/>
      <w:b/>
      <w:bCs/>
      <w:sz w:val="28"/>
      <w:szCs w:val="28"/>
      <w:lang w:val="pt-PT"/>
    </w:rPr>
  </w:style>
  <w:style w:type="character" w:customStyle="1" w:styleId="TtuloChar">
    <w:name w:val="Título Char"/>
    <w:basedOn w:val="Fontepargpadro"/>
    <w:link w:val="Ttulo"/>
    <w:uiPriority w:val="10"/>
    <w:rsid w:val="00056355"/>
    <w:rPr>
      <w:rFonts w:ascii="Arial" w:eastAsia="Arial" w:hAnsi="Arial" w:cs="Arial"/>
      <w:b/>
      <w:bCs/>
      <w:sz w:val="28"/>
      <w:szCs w:val="28"/>
      <w:lang w:val="pt-PT"/>
    </w:rPr>
  </w:style>
  <w:style w:type="paragraph" w:customStyle="1" w:styleId="TableParagraph">
    <w:name w:val="Table Paragraph"/>
    <w:basedOn w:val="Normal"/>
    <w:uiPriority w:val="1"/>
    <w:qFormat/>
    <w:rsid w:val="00056355"/>
    <w:pPr>
      <w:widowControl w:val="0"/>
      <w:autoSpaceDE w:val="0"/>
      <w:autoSpaceDN w:val="0"/>
      <w:spacing w:after="0" w:line="240" w:lineRule="auto"/>
    </w:pPr>
    <w:rPr>
      <w:rFonts w:ascii="Times New Roman" w:eastAsia="Times New Roman" w:hAnsi="Times New Roman"/>
      <w:lang w:val="pt-PT"/>
    </w:rPr>
  </w:style>
  <w:style w:type="character" w:styleId="Hyperlink">
    <w:name w:val="Hyperlink"/>
    <w:uiPriority w:val="99"/>
    <w:rsid w:val="00056355"/>
    <w:rPr>
      <w:color w:val="000080"/>
      <w:u w:val="single"/>
    </w:rPr>
  </w:style>
  <w:style w:type="paragraph" w:styleId="CabealhodoSumrio">
    <w:name w:val="TOC Heading"/>
    <w:basedOn w:val="Ttulo1"/>
    <w:next w:val="Normal"/>
    <w:uiPriority w:val="39"/>
    <w:unhideWhenUsed/>
    <w:qFormat/>
    <w:rsid w:val="00056355"/>
    <w:pPr>
      <w:keepNext/>
      <w:keepLines/>
      <w:widowControl/>
      <w:autoSpaceDE/>
      <w:autoSpaceDN/>
      <w:spacing w:before="240" w:line="259" w:lineRule="auto"/>
      <w:ind w:left="0"/>
      <w:outlineLvl w:val="9"/>
    </w:pPr>
    <w:rPr>
      <w:rFonts w:asciiTheme="majorHAnsi" w:eastAsiaTheme="majorEastAsia" w:hAnsiTheme="majorHAnsi" w:cstheme="majorBidi"/>
      <w:b w:val="0"/>
      <w:bCs w:val="0"/>
      <w:color w:val="365F91" w:themeColor="accent1" w:themeShade="BF"/>
      <w:sz w:val="32"/>
      <w:szCs w:val="32"/>
      <w:lang w:val="pt-BR" w:eastAsia="pt-BR"/>
    </w:rPr>
  </w:style>
  <w:style w:type="paragraph" w:styleId="Sumrio1">
    <w:name w:val="toc 1"/>
    <w:basedOn w:val="Normal"/>
    <w:next w:val="Normal"/>
    <w:autoRedefine/>
    <w:uiPriority w:val="39"/>
    <w:unhideWhenUsed/>
    <w:rsid w:val="00056355"/>
    <w:pPr>
      <w:tabs>
        <w:tab w:val="left" w:pos="426"/>
        <w:tab w:val="right" w:leader="dot" w:pos="9628"/>
      </w:tabs>
      <w:spacing w:after="100" w:line="240" w:lineRule="auto"/>
    </w:pPr>
    <w:rPr>
      <w:rFonts w:ascii="Arial" w:eastAsia="Times New Roman" w:hAnsi="Arial" w:cs="Tahoma"/>
      <w:sz w:val="20"/>
      <w:szCs w:val="24"/>
      <w:lang w:eastAsia="pt-BR"/>
    </w:rPr>
  </w:style>
  <w:style w:type="paragraph" w:styleId="Sumrio2">
    <w:name w:val="toc 2"/>
    <w:basedOn w:val="Normal"/>
    <w:next w:val="Normal"/>
    <w:autoRedefine/>
    <w:uiPriority w:val="39"/>
    <w:unhideWhenUsed/>
    <w:rsid w:val="00056355"/>
    <w:pPr>
      <w:spacing w:after="100" w:line="259" w:lineRule="auto"/>
      <w:ind w:left="220"/>
    </w:pPr>
    <w:rPr>
      <w:rFonts w:asciiTheme="minorHAnsi" w:eastAsiaTheme="minorEastAsia" w:hAnsiTheme="minorHAnsi"/>
      <w:lang w:eastAsia="pt-BR"/>
    </w:rPr>
  </w:style>
  <w:style w:type="paragraph" w:styleId="Sumrio3">
    <w:name w:val="toc 3"/>
    <w:basedOn w:val="Normal"/>
    <w:next w:val="Normal"/>
    <w:autoRedefine/>
    <w:uiPriority w:val="39"/>
    <w:unhideWhenUsed/>
    <w:rsid w:val="00056355"/>
    <w:pPr>
      <w:spacing w:after="100" w:line="259" w:lineRule="auto"/>
      <w:ind w:left="440"/>
    </w:pPr>
    <w:rPr>
      <w:rFonts w:asciiTheme="minorHAnsi" w:eastAsiaTheme="minorEastAsia" w:hAnsiTheme="minorHAnsi"/>
      <w:lang w:eastAsia="pt-BR"/>
    </w:rPr>
  </w:style>
  <w:style w:type="character" w:customStyle="1" w:styleId="MenoPendente1">
    <w:name w:val="Menção Pendente1"/>
    <w:basedOn w:val="Fontepargpadro"/>
    <w:uiPriority w:val="99"/>
    <w:semiHidden/>
    <w:unhideWhenUsed/>
    <w:rsid w:val="00056355"/>
    <w:rPr>
      <w:color w:val="605E5C"/>
      <w:shd w:val="clear" w:color="auto" w:fill="E1DFDD"/>
    </w:rPr>
  </w:style>
  <w:style w:type="character" w:styleId="Refdecomentrio">
    <w:name w:val="annotation reference"/>
    <w:basedOn w:val="Fontepargpadro"/>
    <w:unhideWhenUsed/>
    <w:qFormat/>
    <w:rsid w:val="00056355"/>
    <w:rPr>
      <w:sz w:val="16"/>
      <w:szCs w:val="16"/>
    </w:rPr>
  </w:style>
  <w:style w:type="paragraph" w:styleId="Textodecomentrio">
    <w:name w:val="annotation text"/>
    <w:basedOn w:val="Normal"/>
    <w:link w:val="TextodecomentrioChar"/>
    <w:uiPriority w:val="99"/>
    <w:unhideWhenUsed/>
    <w:qFormat/>
    <w:rsid w:val="00056355"/>
    <w:pPr>
      <w:spacing w:after="0" w:line="240" w:lineRule="auto"/>
    </w:pPr>
    <w:rPr>
      <w:rFonts w:ascii="Ecofont_Spranq_eco_Sans" w:eastAsiaTheme="minorEastAsia" w:hAnsi="Ecofont_Spranq_eco_Sans" w:cs="Tahoma"/>
      <w:sz w:val="20"/>
      <w:szCs w:val="20"/>
      <w:lang w:eastAsia="pt-BR"/>
    </w:rPr>
  </w:style>
  <w:style w:type="character" w:customStyle="1" w:styleId="TextodecomentrioChar">
    <w:name w:val="Texto de comentário Char"/>
    <w:basedOn w:val="Fontepargpadro"/>
    <w:link w:val="Textodecomentrio"/>
    <w:uiPriority w:val="99"/>
    <w:qFormat/>
    <w:rsid w:val="00056355"/>
    <w:rPr>
      <w:rFonts w:ascii="Ecofont_Spranq_eco_Sans" w:eastAsiaTheme="minorEastAsia" w:hAnsi="Ecofont_Spranq_eco_Sans" w:cs="Tahoma"/>
      <w:sz w:val="20"/>
      <w:szCs w:val="20"/>
      <w:lang w:eastAsia="pt-BR"/>
    </w:rPr>
  </w:style>
  <w:style w:type="paragraph" w:customStyle="1" w:styleId="Nivel01">
    <w:name w:val="Nivel 01"/>
    <w:basedOn w:val="Ttulo1"/>
    <w:next w:val="Normal"/>
    <w:link w:val="Nivel01Char"/>
    <w:qFormat/>
    <w:rsid w:val="00056355"/>
    <w:pPr>
      <w:keepNext/>
      <w:keepLines/>
      <w:widowControl/>
      <w:numPr>
        <w:numId w:val="3"/>
      </w:numPr>
      <w:tabs>
        <w:tab w:val="left" w:pos="567"/>
      </w:tabs>
      <w:autoSpaceDE/>
      <w:autoSpaceDN/>
      <w:spacing w:before="240"/>
      <w:jc w:val="both"/>
    </w:pPr>
    <w:rPr>
      <w:rFonts w:ascii="Arial" w:eastAsiaTheme="majorEastAsia" w:hAnsi="Arial" w:cs="Arial"/>
      <w:sz w:val="20"/>
      <w:szCs w:val="20"/>
      <w:lang w:val="pt-BR" w:eastAsia="pt-BR"/>
    </w:rPr>
  </w:style>
  <w:style w:type="paragraph" w:customStyle="1" w:styleId="Nivel2">
    <w:name w:val="Nivel 2"/>
    <w:basedOn w:val="Normal"/>
    <w:link w:val="Nivel2Char"/>
    <w:qFormat/>
    <w:rsid w:val="00056355"/>
    <w:pPr>
      <w:numPr>
        <w:ilvl w:val="1"/>
        <w:numId w:val="3"/>
      </w:numPr>
      <w:spacing w:before="120" w:after="120"/>
      <w:jc w:val="both"/>
    </w:pPr>
    <w:rPr>
      <w:rFonts w:ascii="Arial" w:eastAsiaTheme="minorEastAsia" w:hAnsi="Arial" w:cs="Arial"/>
      <w:color w:val="000000"/>
      <w:sz w:val="20"/>
      <w:szCs w:val="20"/>
      <w:lang w:eastAsia="pt-BR"/>
    </w:rPr>
  </w:style>
  <w:style w:type="paragraph" w:customStyle="1" w:styleId="Nivel3">
    <w:name w:val="Nivel 3"/>
    <w:basedOn w:val="Normal"/>
    <w:link w:val="Nivel3Char"/>
    <w:qFormat/>
    <w:rsid w:val="00056355"/>
    <w:pPr>
      <w:numPr>
        <w:ilvl w:val="2"/>
        <w:numId w:val="3"/>
      </w:numPr>
      <w:spacing w:before="120" w:after="120"/>
      <w:ind w:left="425" w:firstLine="0"/>
      <w:jc w:val="both"/>
    </w:pPr>
    <w:rPr>
      <w:rFonts w:ascii="Arial" w:eastAsiaTheme="minorEastAsia" w:hAnsi="Arial" w:cs="Arial"/>
      <w:color w:val="000000"/>
      <w:sz w:val="20"/>
      <w:szCs w:val="20"/>
      <w:lang w:eastAsia="pt-BR"/>
    </w:rPr>
  </w:style>
  <w:style w:type="paragraph" w:customStyle="1" w:styleId="Nivel4">
    <w:name w:val="Nivel 4"/>
    <w:basedOn w:val="Nivel3"/>
    <w:link w:val="Nivel4Char"/>
    <w:qFormat/>
    <w:rsid w:val="00056355"/>
    <w:pPr>
      <w:numPr>
        <w:ilvl w:val="3"/>
      </w:numPr>
      <w:ind w:left="851" w:firstLine="0"/>
    </w:pPr>
    <w:rPr>
      <w:color w:val="auto"/>
    </w:rPr>
  </w:style>
  <w:style w:type="paragraph" w:customStyle="1" w:styleId="Nivel5">
    <w:name w:val="Nivel 5"/>
    <w:basedOn w:val="Nivel4"/>
    <w:qFormat/>
    <w:rsid w:val="00056355"/>
    <w:pPr>
      <w:numPr>
        <w:ilvl w:val="4"/>
      </w:numPr>
      <w:ind w:left="1276" w:firstLine="0"/>
    </w:pPr>
  </w:style>
  <w:style w:type="character" w:customStyle="1" w:styleId="Nivel2Char">
    <w:name w:val="Nivel 2 Char"/>
    <w:basedOn w:val="Fontepargpadro"/>
    <w:link w:val="Nivel2"/>
    <w:locked/>
    <w:rsid w:val="00056355"/>
    <w:rPr>
      <w:rFonts w:ascii="Arial" w:eastAsiaTheme="minorEastAsia" w:hAnsi="Arial" w:cs="Arial"/>
      <w:color w:val="000000"/>
      <w:sz w:val="20"/>
      <w:szCs w:val="20"/>
      <w:lang w:eastAsia="pt-BR"/>
    </w:rPr>
  </w:style>
  <w:style w:type="character" w:customStyle="1" w:styleId="Nivel3Char">
    <w:name w:val="Nivel 3 Char"/>
    <w:basedOn w:val="Fontepargpadro"/>
    <w:link w:val="Nivel3"/>
    <w:rsid w:val="00056355"/>
    <w:rPr>
      <w:rFonts w:ascii="Arial" w:eastAsiaTheme="minorEastAsia" w:hAnsi="Arial" w:cs="Arial"/>
      <w:color w:val="000000"/>
      <w:sz w:val="20"/>
      <w:szCs w:val="20"/>
      <w:lang w:eastAsia="pt-BR"/>
    </w:rPr>
  </w:style>
  <w:style w:type="numbering" w:customStyle="1" w:styleId="Estilo4">
    <w:name w:val="Estilo4"/>
    <w:uiPriority w:val="99"/>
    <w:rsid w:val="00056355"/>
    <w:pPr>
      <w:numPr>
        <w:numId w:val="4"/>
      </w:numPr>
    </w:pPr>
  </w:style>
  <w:style w:type="character" w:customStyle="1" w:styleId="Nivel01Char">
    <w:name w:val="Nivel 01 Char"/>
    <w:basedOn w:val="Fontepargpadro"/>
    <w:link w:val="Nivel01"/>
    <w:rsid w:val="00056355"/>
    <w:rPr>
      <w:rFonts w:ascii="Arial" w:eastAsiaTheme="majorEastAsia" w:hAnsi="Arial" w:cs="Arial"/>
      <w:b/>
      <w:bCs/>
      <w:sz w:val="20"/>
      <w:szCs w:val="20"/>
      <w:lang w:eastAsia="pt-BR"/>
    </w:rPr>
  </w:style>
  <w:style w:type="character" w:customStyle="1" w:styleId="Nivel4Char">
    <w:name w:val="Nivel 4 Char"/>
    <w:basedOn w:val="Fontepargpadro"/>
    <w:link w:val="Nivel4"/>
    <w:rsid w:val="00056355"/>
    <w:rPr>
      <w:rFonts w:ascii="Arial" w:eastAsiaTheme="minorEastAsia" w:hAnsi="Arial" w:cs="Arial"/>
      <w:sz w:val="20"/>
      <w:szCs w:val="20"/>
      <w:lang w:eastAsia="pt-BR"/>
    </w:rPr>
  </w:style>
  <w:style w:type="character" w:customStyle="1" w:styleId="PargrafodaListaChar">
    <w:name w:val="Parágrafo da Lista Char"/>
    <w:basedOn w:val="Fontepargpadro"/>
    <w:link w:val="PargrafodaLista"/>
    <w:uiPriority w:val="34"/>
    <w:rsid w:val="00056355"/>
    <w:rPr>
      <w:rFonts w:ascii="Calibri" w:eastAsia="Calibri" w:hAnsi="Calibri" w:cs="Times New Roman"/>
    </w:rPr>
  </w:style>
  <w:style w:type="paragraph" w:styleId="NormalWeb">
    <w:name w:val="Normal (Web)"/>
    <w:basedOn w:val="Normal"/>
    <w:uiPriority w:val="99"/>
    <w:unhideWhenUsed/>
    <w:rsid w:val="00056355"/>
    <w:pPr>
      <w:spacing w:before="100" w:beforeAutospacing="1" w:after="100" w:afterAutospacing="1" w:line="240" w:lineRule="auto"/>
    </w:pPr>
    <w:rPr>
      <w:rFonts w:ascii="Times New Roman" w:eastAsia="Times New Roman" w:hAnsi="Times New Roman"/>
      <w:sz w:val="24"/>
      <w:szCs w:val="24"/>
      <w:lang w:eastAsia="pt-BR"/>
    </w:rPr>
  </w:style>
  <w:style w:type="paragraph" w:customStyle="1" w:styleId="ou">
    <w:name w:val="ou"/>
    <w:basedOn w:val="PargrafodaLista"/>
    <w:link w:val="ouChar"/>
    <w:qFormat/>
    <w:rsid w:val="00056355"/>
    <w:pPr>
      <w:spacing w:before="60" w:after="60" w:line="259" w:lineRule="auto"/>
      <w:ind w:left="0"/>
      <w:contextualSpacing w:val="0"/>
      <w:jc w:val="center"/>
    </w:pPr>
    <w:rPr>
      <w:rFonts w:ascii="Arial" w:eastAsia="Times New Roman" w:hAnsi="Arial" w:cs="Arial"/>
      <w:b/>
      <w:bCs/>
      <w:i/>
      <w:iCs/>
      <w:color w:val="FF0000"/>
      <w:sz w:val="24"/>
      <w:szCs w:val="24"/>
      <w:u w:val="single"/>
      <w:lang w:eastAsia="pt-BR"/>
    </w:rPr>
  </w:style>
  <w:style w:type="character" w:customStyle="1" w:styleId="ouChar">
    <w:name w:val="ou Char"/>
    <w:basedOn w:val="PargrafodaListaChar"/>
    <w:link w:val="ou"/>
    <w:rsid w:val="00056355"/>
    <w:rPr>
      <w:rFonts w:ascii="Arial" w:eastAsia="Times New Roman" w:hAnsi="Arial" w:cs="Arial"/>
      <w:b/>
      <w:bCs/>
      <w:i/>
      <w:iCs/>
      <w:color w:val="FF0000"/>
      <w:sz w:val="24"/>
      <w:szCs w:val="24"/>
      <w:u w:val="single"/>
      <w:lang w:eastAsia="pt-BR"/>
    </w:rPr>
  </w:style>
  <w:style w:type="paragraph" w:customStyle="1" w:styleId="Nvel2-Red">
    <w:name w:val="Nível 2 -Red"/>
    <w:basedOn w:val="Nivel2"/>
    <w:link w:val="Nvel2-RedChar"/>
    <w:qFormat/>
    <w:rsid w:val="00056355"/>
    <w:pPr>
      <w:numPr>
        <w:numId w:val="1"/>
      </w:numPr>
      <w:ind w:left="0" w:firstLine="0"/>
    </w:pPr>
    <w:rPr>
      <w:i/>
      <w:iCs/>
      <w:color w:val="FF0000"/>
    </w:rPr>
  </w:style>
  <w:style w:type="paragraph" w:customStyle="1" w:styleId="Nvel3-R">
    <w:name w:val="Nível 3-R"/>
    <w:basedOn w:val="Nivel3"/>
    <w:link w:val="Nvel3-RChar"/>
    <w:qFormat/>
    <w:rsid w:val="00056355"/>
    <w:pPr>
      <w:numPr>
        <w:numId w:val="1"/>
      </w:numPr>
      <w:ind w:left="425" w:firstLine="0"/>
    </w:pPr>
    <w:rPr>
      <w:i/>
      <w:iCs/>
      <w:color w:val="FF0000"/>
    </w:rPr>
  </w:style>
  <w:style w:type="character" w:customStyle="1" w:styleId="Nvel2-RedChar">
    <w:name w:val="Nível 2 -Red Char"/>
    <w:basedOn w:val="Nivel2Char"/>
    <w:link w:val="Nvel2-Red"/>
    <w:rsid w:val="00056355"/>
    <w:rPr>
      <w:rFonts w:ascii="Arial" w:eastAsiaTheme="minorEastAsia" w:hAnsi="Arial" w:cs="Arial"/>
      <w:i/>
      <w:iCs/>
      <w:color w:val="FF0000"/>
      <w:sz w:val="20"/>
      <w:szCs w:val="20"/>
      <w:lang w:eastAsia="pt-BR"/>
    </w:rPr>
  </w:style>
  <w:style w:type="paragraph" w:customStyle="1" w:styleId="Nvel4-R">
    <w:name w:val="Nível 4-R"/>
    <w:basedOn w:val="Nivel4"/>
    <w:link w:val="Nvel4-RChar"/>
    <w:qFormat/>
    <w:rsid w:val="00056355"/>
    <w:pPr>
      <w:numPr>
        <w:numId w:val="1"/>
      </w:numPr>
    </w:pPr>
    <w:rPr>
      <w:i/>
      <w:iCs/>
      <w:color w:val="FF0000"/>
    </w:rPr>
  </w:style>
  <w:style w:type="character" w:customStyle="1" w:styleId="Nvel3-RChar">
    <w:name w:val="Nível 3-R Char"/>
    <w:basedOn w:val="Nivel3Char"/>
    <w:link w:val="Nvel3-R"/>
    <w:rsid w:val="00056355"/>
    <w:rPr>
      <w:rFonts w:ascii="Arial" w:eastAsiaTheme="minorEastAsia" w:hAnsi="Arial" w:cs="Arial"/>
      <w:i/>
      <w:iCs/>
      <w:color w:val="FF0000"/>
      <w:sz w:val="20"/>
      <w:szCs w:val="20"/>
      <w:lang w:eastAsia="pt-BR"/>
    </w:rPr>
  </w:style>
  <w:style w:type="paragraph" w:customStyle="1" w:styleId="Nvel1-SemNum">
    <w:name w:val="Nível 1-Sem Num"/>
    <w:basedOn w:val="Nivel01"/>
    <w:link w:val="Nvel1-SemNumChar"/>
    <w:qFormat/>
    <w:rsid w:val="00056355"/>
    <w:pPr>
      <w:numPr>
        <w:numId w:val="0"/>
      </w:numPr>
      <w:ind w:left="357"/>
      <w:outlineLvl w:val="1"/>
    </w:pPr>
    <w:rPr>
      <w:color w:val="FF0000"/>
    </w:rPr>
  </w:style>
  <w:style w:type="character" w:customStyle="1" w:styleId="Nvel4-RChar">
    <w:name w:val="Nível 4-R Char"/>
    <w:basedOn w:val="Nivel4Char"/>
    <w:link w:val="Nvel4-R"/>
    <w:rsid w:val="00056355"/>
    <w:rPr>
      <w:rFonts w:ascii="Arial" w:eastAsiaTheme="minorEastAsia" w:hAnsi="Arial" w:cs="Arial"/>
      <w:i/>
      <w:iCs/>
      <w:color w:val="FF0000"/>
      <w:sz w:val="20"/>
      <w:szCs w:val="20"/>
      <w:lang w:eastAsia="pt-BR"/>
    </w:rPr>
  </w:style>
  <w:style w:type="character" w:customStyle="1" w:styleId="Nvel1-SemNumChar">
    <w:name w:val="Nível 1-Sem Num Char"/>
    <w:basedOn w:val="Nivel01Char"/>
    <w:link w:val="Nvel1-SemNum"/>
    <w:rsid w:val="00056355"/>
    <w:rPr>
      <w:rFonts w:ascii="Arial" w:eastAsiaTheme="majorEastAsia" w:hAnsi="Arial" w:cs="Arial"/>
      <w:b/>
      <w:bCs/>
      <w:color w:val="FF0000"/>
      <w:sz w:val="20"/>
      <w:szCs w:val="20"/>
      <w:lang w:eastAsia="pt-BR"/>
    </w:rPr>
  </w:style>
  <w:style w:type="paragraph" w:customStyle="1" w:styleId="Nivel3-erro">
    <w:name w:val="Nivel 3-erro"/>
    <w:basedOn w:val="Nivel3"/>
    <w:link w:val="Nivel3-erroChar"/>
    <w:qFormat/>
    <w:rsid w:val="00056355"/>
    <w:pPr>
      <w:numPr>
        <w:numId w:val="2"/>
      </w:numPr>
      <w:spacing w:line="240" w:lineRule="auto"/>
      <w:ind w:left="425" w:firstLine="0"/>
    </w:pPr>
    <w:rPr>
      <w:rFonts w:cs="Tahoma"/>
      <w:color w:val="auto"/>
      <w:szCs w:val="24"/>
    </w:rPr>
  </w:style>
  <w:style w:type="character" w:customStyle="1" w:styleId="Nivel3-erroChar">
    <w:name w:val="Nivel 3-erro Char"/>
    <w:basedOn w:val="Fontepargpadro"/>
    <w:link w:val="Nivel3-erro"/>
    <w:rsid w:val="00056355"/>
    <w:rPr>
      <w:rFonts w:ascii="Arial" w:eastAsiaTheme="minorEastAsia" w:hAnsi="Arial" w:cs="Tahoma"/>
      <w:sz w:val="20"/>
      <w:szCs w:val="24"/>
      <w:lang w:eastAsia="pt-BR"/>
    </w:rPr>
  </w:style>
  <w:style w:type="paragraph" w:customStyle="1" w:styleId="Nvel1-SemNumerao">
    <w:name w:val="Nível 1-Sem Numeração"/>
    <w:basedOn w:val="Nvel1-SemNum"/>
    <w:link w:val="Nvel1-SemNumeraoChar"/>
    <w:qFormat/>
    <w:rsid w:val="00056355"/>
    <w:pPr>
      <w:tabs>
        <w:tab w:val="clear" w:pos="567"/>
        <w:tab w:val="left" w:pos="0"/>
      </w:tabs>
      <w:spacing w:before="120" w:after="120" w:line="312" w:lineRule="auto"/>
      <w:ind w:left="709"/>
    </w:pPr>
  </w:style>
  <w:style w:type="character" w:customStyle="1" w:styleId="Nvel1-SemNumeraoChar">
    <w:name w:val="Nível 1-Sem Numeração Char"/>
    <w:basedOn w:val="Nvel1-SemNumChar"/>
    <w:link w:val="Nvel1-SemNumerao"/>
    <w:rsid w:val="00056355"/>
    <w:rPr>
      <w:rFonts w:ascii="Arial" w:eastAsiaTheme="majorEastAsia" w:hAnsi="Arial" w:cs="Arial"/>
      <w:b/>
      <w:bCs/>
      <w:color w:val="FF0000"/>
      <w:sz w:val="20"/>
      <w:szCs w:val="20"/>
      <w:lang w:eastAsia="pt-BR"/>
    </w:rPr>
  </w:style>
  <w:style w:type="paragraph" w:customStyle="1" w:styleId="textojustificadorecuoprimeiralinhaespsimples">
    <w:name w:val="texto_justificado_recuo_primeira_linha_esp_simples"/>
    <w:basedOn w:val="Normal"/>
    <w:rsid w:val="00056355"/>
    <w:pPr>
      <w:spacing w:before="100" w:beforeAutospacing="1" w:after="100" w:afterAutospacing="1" w:line="240" w:lineRule="auto"/>
    </w:pPr>
    <w:rPr>
      <w:rFonts w:ascii="Times New Roman" w:eastAsia="Times New Roman" w:hAnsi="Times New Roman"/>
      <w:sz w:val="24"/>
      <w:szCs w:val="24"/>
      <w:lang w:eastAsia="pt-BR"/>
    </w:rPr>
  </w:style>
  <w:style w:type="paragraph" w:styleId="Textodenotadefim">
    <w:name w:val="endnote text"/>
    <w:basedOn w:val="Normal"/>
    <w:link w:val="TextodenotadefimChar"/>
    <w:uiPriority w:val="99"/>
    <w:semiHidden/>
    <w:unhideWhenUsed/>
    <w:rsid w:val="00DA7765"/>
    <w:pPr>
      <w:spacing w:after="0" w:line="240" w:lineRule="auto"/>
    </w:pPr>
    <w:rPr>
      <w:sz w:val="20"/>
      <w:szCs w:val="20"/>
    </w:rPr>
  </w:style>
  <w:style w:type="character" w:customStyle="1" w:styleId="TextodenotadefimChar">
    <w:name w:val="Texto de nota de fim Char"/>
    <w:basedOn w:val="Fontepargpadro"/>
    <w:link w:val="Textodenotadefim"/>
    <w:uiPriority w:val="99"/>
    <w:semiHidden/>
    <w:rsid w:val="00DA7765"/>
    <w:rPr>
      <w:rFonts w:ascii="Calibri" w:eastAsia="Calibri" w:hAnsi="Calibri" w:cs="Times New Roman"/>
      <w:sz w:val="20"/>
      <w:szCs w:val="20"/>
    </w:rPr>
  </w:style>
  <w:style w:type="character" w:styleId="Refdenotadefim">
    <w:name w:val="endnote reference"/>
    <w:basedOn w:val="Fontepargpadro"/>
    <w:uiPriority w:val="99"/>
    <w:semiHidden/>
    <w:unhideWhenUsed/>
    <w:rsid w:val="00DA7765"/>
    <w:rPr>
      <w:vertAlign w:val="superscript"/>
    </w:rPr>
  </w:style>
  <w:style w:type="character" w:customStyle="1" w:styleId="Ttulo2Char">
    <w:name w:val="Título 2 Char"/>
    <w:basedOn w:val="Fontepargpadro"/>
    <w:link w:val="Ttulo2"/>
    <w:uiPriority w:val="9"/>
    <w:semiHidden/>
    <w:rsid w:val="007B213F"/>
    <w:rPr>
      <w:rFonts w:asciiTheme="majorHAnsi" w:eastAsiaTheme="majorEastAsia" w:hAnsiTheme="majorHAnsi" w:cstheme="majorBidi"/>
      <w:color w:val="365F91" w:themeColor="accent1" w:themeShade="BF"/>
      <w:kern w:val="2"/>
      <w:sz w:val="32"/>
      <w:szCs w:val="32"/>
    </w:rPr>
  </w:style>
  <w:style w:type="character" w:customStyle="1" w:styleId="Ttulo3Char">
    <w:name w:val="Título 3 Char"/>
    <w:basedOn w:val="Fontepargpadro"/>
    <w:link w:val="Ttulo3"/>
    <w:uiPriority w:val="9"/>
    <w:semiHidden/>
    <w:rsid w:val="007B213F"/>
    <w:rPr>
      <w:rFonts w:eastAsiaTheme="majorEastAsia" w:cstheme="majorBidi"/>
      <w:color w:val="365F91" w:themeColor="accent1" w:themeShade="BF"/>
      <w:kern w:val="2"/>
      <w:sz w:val="28"/>
      <w:szCs w:val="28"/>
    </w:rPr>
  </w:style>
  <w:style w:type="character" w:customStyle="1" w:styleId="Ttulo4Char">
    <w:name w:val="Título 4 Char"/>
    <w:basedOn w:val="Fontepargpadro"/>
    <w:link w:val="Ttulo4"/>
    <w:uiPriority w:val="9"/>
    <w:semiHidden/>
    <w:rsid w:val="007B213F"/>
    <w:rPr>
      <w:rFonts w:eastAsiaTheme="majorEastAsia" w:cstheme="majorBidi"/>
      <w:i/>
      <w:iCs/>
      <w:color w:val="365F91" w:themeColor="accent1" w:themeShade="BF"/>
      <w:kern w:val="2"/>
      <w:sz w:val="24"/>
      <w:szCs w:val="24"/>
    </w:rPr>
  </w:style>
  <w:style w:type="character" w:customStyle="1" w:styleId="Ttulo5Char">
    <w:name w:val="Título 5 Char"/>
    <w:basedOn w:val="Fontepargpadro"/>
    <w:link w:val="Ttulo5"/>
    <w:uiPriority w:val="9"/>
    <w:semiHidden/>
    <w:rsid w:val="007B213F"/>
    <w:rPr>
      <w:rFonts w:eastAsiaTheme="majorEastAsia" w:cstheme="majorBidi"/>
      <w:color w:val="365F91" w:themeColor="accent1" w:themeShade="BF"/>
      <w:kern w:val="2"/>
      <w:sz w:val="24"/>
      <w:szCs w:val="24"/>
    </w:rPr>
  </w:style>
  <w:style w:type="character" w:customStyle="1" w:styleId="Ttulo6Char">
    <w:name w:val="Título 6 Char"/>
    <w:basedOn w:val="Fontepargpadro"/>
    <w:link w:val="Ttulo6"/>
    <w:uiPriority w:val="9"/>
    <w:semiHidden/>
    <w:rsid w:val="007B213F"/>
    <w:rPr>
      <w:rFonts w:eastAsiaTheme="majorEastAsia" w:cstheme="majorBidi"/>
      <w:i/>
      <w:iCs/>
      <w:color w:val="595959" w:themeColor="text1" w:themeTint="A6"/>
      <w:kern w:val="2"/>
      <w:sz w:val="24"/>
      <w:szCs w:val="24"/>
    </w:rPr>
  </w:style>
  <w:style w:type="character" w:customStyle="1" w:styleId="Ttulo7Char">
    <w:name w:val="Título 7 Char"/>
    <w:basedOn w:val="Fontepargpadro"/>
    <w:link w:val="Ttulo7"/>
    <w:uiPriority w:val="9"/>
    <w:semiHidden/>
    <w:rsid w:val="007B213F"/>
    <w:rPr>
      <w:rFonts w:eastAsiaTheme="majorEastAsia" w:cstheme="majorBidi"/>
      <w:color w:val="595959" w:themeColor="text1" w:themeTint="A6"/>
      <w:kern w:val="2"/>
      <w:sz w:val="24"/>
      <w:szCs w:val="24"/>
    </w:rPr>
  </w:style>
  <w:style w:type="character" w:customStyle="1" w:styleId="Ttulo8Char">
    <w:name w:val="Título 8 Char"/>
    <w:basedOn w:val="Fontepargpadro"/>
    <w:link w:val="Ttulo8"/>
    <w:uiPriority w:val="9"/>
    <w:semiHidden/>
    <w:rsid w:val="007B213F"/>
    <w:rPr>
      <w:rFonts w:eastAsiaTheme="majorEastAsia" w:cstheme="majorBidi"/>
      <w:i/>
      <w:iCs/>
      <w:color w:val="272727" w:themeColor="text1" w:themeTint="D8"/>
      <w:kern w:val="2"/>
      <w:sz w:val="24"/>
      <w:szCs w:val="24"/>
    </w:rPr>
  </w:style>
  <w:style w:type="character" w:customStyle="1" w:styleId="Ttulo9Char">
    <w:name w:val="Título 9 Char"/>
    <w:basedOn w:val="Fontepargpadro"/>
    <w:link w:val="Ttulo9"/>
    <w:uiPriority w:val="9"/>
    <w:semiHidden/>
    <w:rsid w:val="007B213F"/>
    <w:rPr>
      <w:rFonts w:eastAsiaTheme="majorEastAsia" w:cstheme="majorBidi"/>
      <w:color w:val="272727" w:themeColor="text1" w:themeTint="D8"/>
      <w:kern w:val="2"/>
      <w:sz w:val="24"/>
      <w:szCs w:val="24"/>
    </w:rPr>
  </w:style>
  <w:style w:type="paragraph" w:styleId="Subttulo">
    <w:name w:val="Subtitle"/>
    <w:basedOn w:val="Normal"/>
    <w:next w:val="Normal"/>
    <w:link w:val="SubttuloChar"/>
    <w:uiPriority w:val="11"/>
    <w:qFormat/>
    <w:rsid w:val="007B213F"/>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rPr>
  </w:style>
  <w:style w:type="character" w:customStyle="1" w:styleId="SubttuloChar">
    <w:name w:val="Subtítulo Char"/>
    <w:basedOn w:val="Fontepargpadro"/>
    <w:link w:val="Subttulo"/>
    <w:uiPriority w:val="11"/>
    <w:rsid w:val="007B213F"/>
    <w:rPr>
      <w:rFonts w:eastAsiaTheme="majorEastAsia" w:cstheme="majorBidi"/>
      <w:color w:val="595959" w:themeColor="text1" w:themeTint="A6"/>
      <w:spacing w:val="15"/>
      <w:kern w:val="2"/>
      <w:sz w:val="28"/>
      <w:szCs w:val="28"/>
    </w:rPr>
  </w:style>
  <w:style w:type="paragraph" w:styleId="Citao">
    <w:name w:val="Quote"/>
    <w:basedOn w:val="Normal"/>
    <w:next w:val="Normal"/>
    <w:link w:val="CitaoChar"/>
    <w:uiPriority w:val="29"/>
    <w:qFormat/>
    <w:rsid w:val="007B213F"/>
    <w:pPr>
      <w:spacing w:before="160" w:after="160" w:line="278" w:lineRule="auto"/>
      <w:jc w:val="center"/>
    </w:pPr>
    <w:rPr>
      <w:rFonts w:asciiTheme="minorHAnsi" w:eastAsiaTheme="minorHAnsi" w:hAnsiTheme="minorHAnsi" w:cstheme="minorBidi"/>
      <w:i/>
      <w:iCs/>
      <w:color w:val="404040" w:themeColor="text1" w:themeTint="BF"/>
      <w:kern w:val="2"/>
      <w:sz w:val="24"/>
      <w:szCs w:val="24"/>
    </w:rPr>
  </w:style>
  <w:style w:type="character" w:customStyle="1" w:styleId="CitaoChar">
    <w:name w:val="Citação Char"/>
    <w:basedOn w:val="Fontepargpadro"/>
    <w:link w:val="Citao"/>
    <w:uiPriority w:val="29"/>
    <w:rsid w:val="007B213F"/>
    <w:rPr>
      <w:i/>
      <w:iCs/>
      <w:color w:val="404040" w:themeColor="text1" w:themeTint="BF"/>
      <w:kern w:val="2"/>
      <w:sz w:val="24"/>
      <w:szCs w:val="24"/>
    </w:rPr>
  </w:style>
  <w:style w:type="character" w:styleId="nfaseIntensa">
    <w:name w:val="Intense Emphasis"/>
    <w:basedOn w:val="Fontepargpadro"/>
    <w:uiPriority w:val="21"/>
    <w:qFormat/>
    <w:rsid w:val="007B213F"/>
    <w:rPr>
      <w:i/>
      <w:iCs/>
      <w:color w:val="365F91" w:themeColor="accent1" w:themeShade="BF"/>
    </w:rPr>
  </w:style>
  <w:style w:type="paragraph" w:styleId="CitaoIntensa">
    <w:name w:val="Intense Quote"/>
    <w:basedOn w:val="Normal"/>
    <w:next w:val="Normal"/>
    <w:link w:val="CitaoIntensaChar"/>
    <w:uiPriority w:val="30"/>
    <w:qFormat/>
    <w:rsid w:val="007B213F"/>
    <w:pPr>
      <w:pBdr>
        <w:top w:val="single" w:sz="4" w:space="10" w:color="365F91" w:themeColor="accent1" w:themeShade="BF"/>
        <w:bottom w:val="single" w:sz="4" w:space="10" w:color="365F91" w:themeColor="accent1" w:themeShade="BF"/>
      </w:pBdr>
      <w:spacing w:before="360" w:after="360" w:line="278" w:lineRule="auto"/>
      <w:ind w:left="864" w:right="864"/>
      <w:jc w:val="center"/>
    </w:pPr>
    <w:rPr>
      <w:rFonts w:asciiTheme="minorHAnsi" w:eastAsiaTheme="minorHAnsi" w:hAnsiTheme="minorHAnsi" w:cstheme="minorBidi"/>
      <w:i/>
      <w:iCs/>
      <w:color w:val="365F91" w:themeColor="accent1" w:themeShade="BF"/>
      <w:kern w:val="2"/>
      <w:sz w:val="24"/>
      <w:szCs w:val="24"/>
    </w:rPr>
  </w:style>
  <w:style w:type="character" w:customStyle="1" w:styleId="CitaoIntensaChar">
    <w:name w:val="Citação Intensa Char"/>
    <w:basedOn w:val="Fontepargpadro"/>
    <w:link w:val="CitaoIntensa"/>
    <w:uiPriority w:val="30"/>
    <w:rsid w:val="007B213F"/>
    <w:rPr>
      <w:i/>
      <w:iCs/>
      <w:color w:val="365F91" w:themeColor="accent1" w:themeShade="BF"/>
      <w:kern w:val="2"/>
      <w:sz w:val="24"/>
      <w:szCs w:val="24"/>
    </w:rPr>
  </w:style>
  <w:style w:type="character" w:styleId="RefernciaIntensa">
    <w:name w:val="Intense Reference"/>
    <w:basedOn w:val="Fontepargpadro"/>
    <w:uiPriority w:val="32"/>
    <w:qFormat/>
    <w:rsid w:val="007B213F"/>
    <w:rPr>
      <w:b/>
      <w:bCs/>
      <w:smallCaps/>
      <w:color w:val="365F91" w:themeColor="accent1" w:themeShade="BF"/>
      <w:spacing w:val="5"/>
    </w:rPr>
  </w:style>
  <w:style w:type="character" w:styleId="HiperlinkVisitado">
    <w:name w:val="FollowedHyperlink"/>
    <w:basedOn w:val="Fontepargpadro"/>
    <w:uiPriority w:val="99"/>
    <w:semiHidden/>
    <w:unhideWhenUsed/>
    <w:rsid w:val="007B213F"/>
    <w:rPr>
      <w:color w:val="954F72"/>
      <w:u w:val="single"/>
    </w:rPr>
  </w:style>
  <w:style w:type="paragraph" w:customStyle="1" w:styleId="msonormal0">
    <w:name w:val="msonormal"/>
    <w:basedOn w:val="Normal"/>
    <w:rsid w:val="007B213F"/>
    <w:pPr>
      <w:spacing w:before="100" w:beforeAutospacing="1" w:after="100" w:afterAutospacing="1" w:line="240" w:lineRule="auto"/>
    </w:pPr>
    <w:rPr>
      <w:rFonts w:ascii="Times New Roman" w:eastAsia="Times New Roman" w:hAnsi="Times New Roman"/>
      <w:sz w:val="24"/>
      <w:szCs w:val="24"/>
      <w:lang w:eastAsia="pt-BR"/>
    </w:rPr>
  </w:style>
  <w:style w:type="paragraph" w:customStyle="1" w:styleId="xl83">
    <w:name w:val="xl83"/>
    <w:basedOn w:val="Normal"/>
    <w:rsid w:val="007B213F"/>
    <w:pPr>
      <w:spacing w:before="100" w:beforeAutospacing="1" w:after="100" w:afterAutospacing="1" w:line="240" w:lineRule="auto"/>
    </w:pPr>
    <w:rPr>
      <w:rFonts w:ascii="Times New Roman" w:eastAsia="Times New Roman" w:hAnsi="Times New Roman"/>
      <w:sz w:val="24"/>
      <w:szCs w:val="24"/>
      <w:lang w:eastAsia="pt-BR"/>
    </w:rPr>
  </w:style>
  <w:style w:type="paragraph" w:customStyle="1" w:styleId="xl84">
    <w:name w:val="xl84"/>
    <w:basedOn w:val="Normal"/>
    <w:rsid w:val="007B213F"/>
    <w:pPr>
      <w:spacing w:before="100" w:beforeAutospacing="1" w:after="100" w:afterAutospacing="1" w:line="240" w:lineRule="auto"/>
      <w:jc w:val="center"/>
      <w:textAlignment w:val="center"/>
    </w:pPr>
    <w:rPr>
      <w:rFonts w:ascii="Times New Roman" w:eastAsia="Times New Roman" w:hAnsi="Times New Roman"/>
      <w:sz w:val="24"/>
      <w:szCs w:val="24"/>
      <w:lang w:eastAsia="pt-BR"/>
    </w:rPr>
  </w:style>
  <w:style w:type="paragraph" w:customStyle="1" w:styleId="xl85">
    <w:name w:val="xl85"/>
    <w:basedOn w:val="Normal"/>
    <w:rsid w:val="007B213F"/>
    <w:pPr>
      <w:spacing w:before="100" w:beforeAutospacing="1" w:after="100" w:afterAutospacing="1" w:line="240" w:lineRule="auto"/>
    </w:pPr>
    <w:rPr>
      <w:rFonts w:ascii="Berlin Sans FB" w:eastAsia="Times New Roman" w:hAnsi="Berlin Sans FB"/>
      <w:sz w:val="24"/>
      <w:szCs w:val="24"/>
      <w:lang w:eastAsia="pt-BR"/>
    </w:rPr>
  </w:style>
  <w:style w:type="paragraph" w:customStyle="1" w:styleId="xl86">
    <w:name w:val="xl86"/>
    <w:basedOn w:val="Normal"/>
    <w:rsid w:val="007B213F"/>
    <w:pPr>
      <w:spacing w:before="100" w:beforeAutospacing="1" w:after="100" w:afterAutospacing="1" w:line="240" w:lineRule="auto"/>
    </w:pPr>
    <w:rPr>
      <w:rFonts w:ascii="Berlin Sans FB" w:eastAsia="Times New Roman" w:hAnsi="Berlin Sans FB"/>
      <w:sz w:val="24"/>
      <w:szCs w:val="24"/>
      <w:lang w:eastAsia="pt-BR"/>
    </w:rPr>
  </w:style>
  <w:style w:type="paragraph" w:customStyle="1" w:styleId="xl87">
    <w:name w:val="xl87"/>
    <w:basedOn w:val="Normal"/>
    <w:rsid w:val="007B213F"/>
    <w:pPr>
      <w:spacing w:before="100" w:beforeAutospacing="1" w:after="100" w:afterAutospacing="1" w:line="240" w:lineRule="auto"/>
      <w:jc w:val="right"/>
    </w:pPr>
    <w:rPr>
      <w:rFonts w:ascii="Berlin Sans FB" w:eastAsia="Times New Roman" w:hAnsi="Berlin Sans FB"/>
      <w:sz w:val="24"/>
      <w:szCs w:val="24"/>
      <w:lang w:eastAsia="pt-BR"/>
    </w:rPr>
  </w:style>
  <w:style w:type="paragraph" w:customStyle="1" w:styleId="xl88">
    <w:name w:val="xl88"/>
    <w:basedOn w:val="Normal"/>
    <w:rsid w:val="007B213F"/>
    <w:pPr>
      <w:spacing w:before="100" w:beforeAutospacing="1" w:after="100" w:afterAutospacing="1" w:line="240" w:lineRule="auto"/>
    </w:pPr>
    <w:rPr>
      <w:rFonts w:ascii="Berlin Sans FB" w:eastAsia="Times New Roman" w:hAnsi="Berlin Sans FB"/>
      <w:sz w:val="24"/>
      <w:szCs w:val="24"/>
      <w:lang w:eastAsia="pt-BR"/>
    </w:rPr>
  </w:style>
  <w:style w:type="paragraph" w:customStyle="1" w:styleId="xl89">
    <w:name w:val="xl89"/>
    <w:basedOn w:val="Normal"/>
    <w:rsid w:val="007B213F"/>
    <w:pPr>
      <w:spacing w:before="100" w:beforeAutospacing="1" w:after="100" w:afterAutospacing="1" w:line="240" w:lineRule="auto"/>
    </w:pPr>
    <w:rPr>
      <w:rFonts w:ascii="Footlight MT Light" w:eastAsia="Times New Roman" w:hAnsi="Footlight MT Light"/>
      <w:sz w:val="32"/>
      <w:szCs w:val="32"/>
      <w:lang w:eastAsia="pt-BR"/>
    </w:rPr>
  </w:style>
  <w:style w:type="paragraph" w:customStyle="1" w:styleId="xl90">
    <w:name w:val="xl90"/>
    <w:basedOn w:val="Normal"/>
    <w:rsid w:val="007B213F"/>
    <w:pPr>
      <w:spacing w:before="100" w:beforeAutospacing="1" w:after="100" w:afterAutospacing="1" w:line="240" w:lineRule="auto"/>
    </w:pPr>
    <w:rPr>
      <w:rFonts w:ascii="Footlight MT Light" w:eastAsia="Times New Roman" w:hAnsi="Footlight MT Light"/>
      <w:sz w:val="32"/>
      <w:szCs w:val="32"/>
      <w:lang w:eastAsia="pt-BR"/>
    </w:rPr>
  </w:style>
  <w:style w:type="paragraph" w:customStyle="1" w:styleId="xl91">
    <w:name w:val="xl91"/>
    <w:basedOn w:val="Normal"/>
    <w:rsid w:val="007B213F"/>
    <w:pPr>
      <w:spacing w:before="100" w:beforeAutospacing="1" w:after="100" w:afterAutospacing="1" w:line="240" w:lineRule="auto"/>
      <w:jc w:val="center"/>
    </w:pPr>
    <w:rPr>
      <w:rFonts w:ascii="Footlight MT Light" w:eastAsia="Times New Roman" w:hAnsi="Footlight MT Light"/>
      <w:b/>
      <w:bCs/>
      <w:sz w:val="32"/>
      <w:szCs w:val="32"/>
      <w:lang w:eastAsia="pt-BR"/>
    </w:rPr>
  </w:style>
  <w:style w:type="paragraph" w:customStyle="1" w:styleId="xl92">
    <w:name w:val="xl92"/>
    <w:basedOn w:val="Normal"/>
    <w:rsid w:val="007B213F"/>
    <w:pPr>
      <w:spacing w:before="100" w:beforeAutospacing="1" w:after="100" w:afterAutospacing="1" w:line="240" w:lineRule="auto"/>
    </w:pPr>
    <w:rPr>
      <w:rFonts w:ascii="Footlight MT Light" w:eastAsia="Times New Roman" w:hAnsi="Footlight MT Light"/>
      <w:sz w:val="40"/>
      <w:szCs w:val="40"/>
      <w:lang w:eastAsia="pt-BR"/>
    </w:rPr>
  </w:style>
  <w:style w:type="paragraph" w:customStyle="1" w:styleId="xl93">
    <w:name w:val="xl93"/>
    <w:basedOn w:val="Normal"/>
    <w:rsid w:val="007B213F"/>
    <w:pPr>
      <w:spacing w:before="100" w:beforeAutospacing="1" w:after="100" w:afterAutospacing="1" w:line="240" w:lineRule="auto"/>
    </w:pPr>
    <w:rPr>
      <w:rFonts w:ascii="Berlin Sans FB" w:eastAsia="Times New Roman" w:hAnsi="Berlin Sans FB"/>
      <w:sz w:val="24"/>
      <w:szCs w:val="24"/>
      <w:lang w:eastAsia="pt-BR"/>
    </w:rPr>
  </w:style>
  <w:style w:type="paragraph" w:customStyle="1" w:styleId="xl94">
    <w:name w:val="xl94"/>
    <w:basedOn w:val="Normal"/>
    <w:rsid w:val="007B213F"/>
    <w:pPr>
      <w:spacing w:before="100" w:beforeAutospacing="1" w:after="100" w:afterAutospacing="1" w:line="240" w:lineRule="auto"/>
    </w:pPr>
    <w:rPr>
      <w:rFonts w:ascii="Footlight MT Light" w:eastAsia="Times New Roman" w:hAnsi="Footlight MT Light"/>
      <w:b/>
      <w:bCs/>
      <w:sz w:val="32"/>
      <w:szCs w:val="32"/>
      <w:lang w:eastAsia="pt-BR"/>
    </w:rPr>
  </w:style>
  <w:style w:type="paragraph" w:customStyle="1" w:styleId="xl95">
    <w:name w:val="xl95"/>
    <w:basedOn w:val="Normal"/>
    <w:rsid w:val="007B213F"/>
    <w:pPr>
      <w:spacing w:before="100" w:beforeAutospacing="1" w:after="100" w:afterAutospacing="1" w:line="240" w:lineRule="auto"/>
      <w:jc w:val="right"/>
      <w:textAlignment w:val="center"/>
    </w:pPr>
    <w:rPr>
      <w:rFonts w:ascii="Footlight MT Light" w:eastAsia="Times New Roman" w:hAnsi="Footlight MT Light"/>
      <w:sz w:val="32"/>
      <w:szCs w:val="32"/>
      <w:lang w:eastAsia="pt-BR"/>
    </w:rPr>
  </w:style>
  <w:style w:type="paragraph" w:customStyle="1" w:styleId="xl96">
    <w:name w:val="xl96"/>
    <w:basedOn w:val="Normal"/>
    <w:rsid w:val="007B213F"/>
    <w:pPr>
      <w:pBdr>
        <w:left w:val="single" w:sz="8" w:space="0" w:color="FFFFFF"/>
      </w:pBdr>
      <w:spacing w:before="100" w:beforeAutospacing="1" w:after="100" w:afterAutospacing="1" w:line="240" w:lineRule="auto"/>
      <w:textAlignment w:val="center"/>
    </w:pPr>
    <w:rPr>
      <w:rFonts w:ascii="Footlight MT Light" w:eastAsia="Times New Roman" w:hAnsi="Footlight MT Light"/>
      <w:sz w:val="32"/>
      <w:szCs w:val="32"/>
      <w:lang w:eastAsia="pt-BR"/>
    </w:rPr>
  </w:style>
  <w:style w:type="paragraph" w:customStyle="1" w:styleId="xl97">
    <w:name w:val="xl97"/>
    <w:basedOn w:val="Normal"/>
    <w:rsid w:val="007B213F"/>
    <w:pPr>
      <w:pBdr>
        <w:top w:val="single" w:sz="4" w:space="0" w:color="4472C4"/>
        <w:bottom w:val="single" w:sz="4" w:space="0" w:color="4472C4"/>
        <w:right w:val="single" w:sz="4" w:space="0" w:color="4472C4"/>
      </w:pBdr>
      <w:spacing w:before="100" w:beforeAutospacing="1" w:after="100" w:afterAutospacing="1" w:line="240" w:lineRule="auto"/>
      <w:jc w:val="center"/>
      <w:textAlignment w:val="center"/>
    </w:pPr>
    <w:rPr>
      <w:rFonts w:ascii="Footlight MT Light" w:eastAsia="Times New Roman" w:hAnsi="Footlight MT Light"/>
      <w:sz w:val="28"/>
      <w:szCs w:val="28"/>
      <w:lang w:eastAsia="pt-BR"/>
    </w:rPr>
  </w:style>
  <w:style w:type="paragraph" w:customStyle="1" w:styleId="xl98">
    <w:name w:val="xl98"/>
    <w:basedOn w:val="Normal"/>
    <w:rsid w:val="007B213F"/>
    <w:pPr>
      <w:pBdr>
        <w:top w:val="single" w:sz="4" w:space="0" w:color="4472C4"/>
      </w:pBdr>
      <w:spacing w:before="100" w:beforeAutospacing="1" w:after="100" w:afterAutospacing="1" w:line="240" w:lineRule="auto"/>
      <w:jc w:val="center"/>
      <w:textAlignment w:val="center"/>
    </w:pPr>
    <w:rPr>
      <w:rFonts w:ascii="Footlight MT Light" w:eastAsia="Times New Roman" w:hAnsi="Footlight MT Light"/>
      <w:b/>
      <w:bCs/>
      <w:sz w:val="24"/>
      <w:szCs w:val="24"/>
      <w:lang w:eastAsia="pt-BR"/>
    </w:rPr>
  </w:style>
  <w:style w:type="paragraph" w:customStyle="1" w:styleId="xl99">
    <w:name w:val="xl99"/>
    <w:basedOn w:val="Normal"/>
    <w:rsid w:val="007B213F"/>
    <w:pPr>
      <w:pBdr>
        <w:top w:val="single" w:sz="4" w:space="0" w:color="4472C4"/>
        <w:bottom w:val="single" w:sz="4" w:space="0" w:color="4472C4"/>
        <w:right w:val="single" w:sz="4" w:space="0" w:color="4472C4"/>
      </w:pBdr>
      <w:spacing w:before="100" w:beforeAutospacing="1" w:after="100" w:afterAutospacing="1" w:line="240" w:lineRule="auto"/>
      <w:jc w:val="center"/>
      <w:textAlignment w:val="center"/>
    </w:pPr>
    <w:rPr>
      <w:rFonts w:ascii="Footlight MT Light" w:eastAsia="Times New Roman" w:hAnsi="Footlight MT Light"/>
      <w:b/>
      <w:bCs/>
      <w:sz w:val="24"/>
      <w:szCs w:val="24"/>
      <w:lang w:eastAsia="pt-BR"/>
    </w:rPr>
  </w:style>
  <w:style w:type="paragraph" w:customStyle="1" w:styleId="xl100">
    <w:name w:val="xl100"/>
    <w:basedOn w:val="Normal"/>
    <w:rsid w:val="007B213F"/>
    <w:pPr>
      <w:pBdr>
        <w:top w:val="single" w:sz="4" w:space="0" w:color="4472C4"/>
        <w:left w:val="single" w:sz="4" w:space="0" w:color="4472C4"/>
        <w:bottom w:val="single" w:sz="4" w:space="0" w:color="4472C4"/>
        <w:right w:val="single" w:sz="4" w:space="0" w:color="4472C4"/>
      </w:pBdr>
      <w:spacing w:before="100" w:beforeAutospacing="1" w:after="100" w:afterAutospacing="1" w:line="240" w:lineRule="auto"/>
      <w:jc w:val="center"/>
      <w:textAlignment w:val="center"/>
    </w:pPr>
    <w:rPr>
      <w:rFonts w:ascii="Footlight MT Light" w:eastAsia="Times New Roman" w:hAnsi="Footlight MT Light"/>
      <w:b/>
      <w:bCs/>
      <w:sz w:val="24"/>
      <w:szCs w:val="24"/>
      <w:lang w:eastAsia="pt-BR"/>
    </w:rPr>
  </w:style>
  <w:style w:type="paragraph" w:customStyle="1" w:styleId="xl101">
    <w:name w:val="xl101"/>
    <w:basedOn w:val="Normal"/>
    <w:rsid w:val="007B213F"/>
    <w:pPr>
      <w:pBdr>
        <w:top w:val="single" w:sz="4" w:space="0" w:color="4472C4"/>
        <w:left w:val="single" w:sz="4" w:space="0" w:color="4472C4"/>
        <w:bottom w:val="single" w:sz="4" w:space="0" w:color="4472C4"/>
        <w:right w:val="single" w:sz="4" w:space="0" w:color="4472C4"/>
      </w:pBdr>
      <w:spacing w:before="100" w:beforeAutospacing="1" w:after="100" w:afterAutospacing="1" w:line="240" w:lineRule="auto"/>
      <w:jc w:val="center"/>
      <w:textAlignment w:val="center"/>
    </w:pPr>
    <w:rPr>
      <w:rFonts w:ascii="Times New Roman" w:eastAsia="Times New Roman" w:hAnsi="Times New Roman"/>
      <w:sz w:val="24"/>
      <w:szCs w:val="24"/>
      <w:lang w:eastAsia="pt-BR"/>
    </w:rPr>
  </w:style>
  <w:style w:type="paragraph" w:customStyle="1" w:styleId="xl102">
    <w:name w:val="xl102"/>
    <w:basedOn w:val="Normal"/>
    <w:rsid w:val="007B213F"/>
    <w:pPr>
      <w:pBdr>
        <w:top w:val="single" w:sz="4" w:space="0" w:color="4472C4"/>
        <w:left w:val="single" w:sz="4" w:space="0" w:color="4472C4"/>
        <w:bottom w:val="single" w:sz="4" w:space="0" w:color="4472C4"/>
        <w:right w:val="single" w:sz="4" w:space="0" w:color="4472C4"/>
      </w:pBdr>
      <w:spacing w:before="100" w:beforeAutospacing="1" w:after="100" w:afterAutospacing="1" w:line="240" w:lineRule="auto"/>
      <w:jc w:val="center"/>
      <w:textAlignment w:val="center"/>
    </w:pPr>
    <w:rPr>
      <w:rFonts w:ascii="Times New Roman" w:eastAsia="Times New Roman" w:hAnsi="Times New Roman"/>
      <w:sz w:val="24"/>
      <w:szCs w:val="24"/>
      <w:lang w:eastAsia="pt-BR"/>
    </w:rPr>
  </w:style>
  <w:style w:type="paragraph" w:customStyle="1" w:styleId="xl103">
    <w:name w:val="xl103"/>
    <w:basedOn w:val="Normal"/>
    <w:rsid w:val="007B213F"/>
    <w:pPr>
      <w:pBdr>
        <w:top w:val="single" w:sz="4" w:space="0" w:color="4472C4"/>
        <w:left w:val="single" w:sz="4" w:space="0" w:color="4472C4"/>
        <w:bottom w:val="single" w:sz="4" w:space="0" w:color="4472C4"/>
        <w:right w:val="single" w:sz="4" w:space="0" w:color="4472C4"/>
      </w:pBdr>
      <w:spacing w:before="100" w:beforeAutospacing="1" w:after="100" w:afterAutospacing="1" w:line="240" w:lineRule="auto"/>
      <w:jc w:val="center"/>
      <w:textAlignment w:val="center"/>
    </w:pPr>
    <w:rPr>
      <w:rFonts w:ascii="Footlight MT Light" w:eastAsia="Times New Roman" w:hAnsi="Footlight MT Light"/>
      <w:b/>
      <w:bCs/>
      <w:sz w:val="24"/>
      <w:szCs w:val="24"/>
      <w:lang w:eastAsia="pt-BR"/>
    </w:rPr>
  </w:style>
  <w:style w:type="paragraph" w:customStyle="1" w:styleId="xl104">
    <w:name w:val="xl104"/>
    <w:basedOn w:val="Normal"/>
    <w:rsid w:val="007B213F"/>
    <w:pPr>
      <w:pBdr>
        <w:top w:val="single" w:sz="4" w:space="0" w:color="4472C4"/>
        <w:bottom w:val="single" w:sz="4" w:space="0" w:color="4472C4"/>
        <w:right w:val="single" w:sz="4" w:space="0" w:color="4472C4"/>
      </w:pBdr>
      <w:spacing w:before="100" w:beforeAutospacing="1" w:after="100" w:afterAutospacing="1" w:line="240" w:lineRule="auto"/>
      <w:jc w:val="center"/>
      <w:textAlignment w:val="center"/>
    </w:pPr>
    <w:rPr>
      <w:rFonts w:ascii="Footlight MT Light" w:eastAsia="Times New Roman" w:hAnsi="Footlight MT Light"/>
      <w:b/>
      <w:bCs/>
      <w:sz w:val="28"/>
      <w:szCs w:val="28"/>
      <w:lang w:eastAsia="pt-BR"/>
    </w:rPr>
  </w:style>
  <w:style w:type="paragraph" w:customStyle="1" w:styleId="xl105">
    <w:name w:val="xl105"/>
    <w:basedOn w:val="Normal"/>
    <w:rsid w:val="007B213F"/>
    <w:pPr>
      <w:pBdr>
        <w:top w:val="single" w:sz="4" w:space="0" w:color="4472C4"/>
        <w:bottom w:val="single" w:sz="4" w:space="0" w:color="4472C4"/>
      </w:pBdr>
      <w:spacing w:before="100" w:beforeAutospacing="1" w:after="100" w:afterAutospacing="1" w:line="240" w:lineRule="auto"/>
      <w:jc w:val="center"/>
      <w:textAlignment w:val="center"/>
    </w:pPr>
    <w:rPr>
      <w:rFonts w:ascii="Footlight MT Light" w:eastAsia="Times New Roman" w:hAnsi="Footlight MT Light"/>
      <w:sz w:val="28"/>
      <w:szCs w:val="28"/>
      <w:lang w:eastAsia="pt-BR"/>
    </w:rPr>
  </w:style>
  <w:style w:type="paragraph" w:customStyle="1" w:styleId="xl106">
    <w:name w:val="xl106"/>
    <w:basedOn w:val="Normal"/>
    <w:rsid w:val="007B213F"/>
    <w:pPr>
      <w:pBdr>
        <w:left w:val="single" w:sz="4" w:space="0" w:color="4472C4"/>
        <w:bottom w:val="single" w:sz="4" w:space="0" w:color="4472C4"/>
      </w:pBdr>
      <w:spacing w:before="100" w:beforeAutospacing="1" w:after="100" w:afterAutospacing="1" w:line="240" w:lineRule="auto"/>
      <w:jc w:val="right"/>
      <w:textAlignment w:val="center"/>
    </w:pPr>
    <w:rPr>
      <w:rFonts w:ascii="Footlight MT Light" w:eastAsia="Times New Roman" w:hAnsi="Footlight MT Light"/>
      <w:b/>
      <w:bCs/>
      <w:sz w:val="36"/>
      <w:szCs w:val="36"/>
      <w:lang w:eastAsia="pt-BR"/>
    </w:rPr>
  </w:style>
  <w:style w:type="paragraph" w:customStyle="1" w:styleId="xl107">
    <w:name w:val="xl107"/>
    <w:basedOn w:val="Normal"/>
    <w:rsid w:val="007B213F"/>
    <w:pPr>
      <w:spacing w:before="100" w:beforeAutospacing="1" w:after="100" w:afterAutospacing="1" w:line="240" w:lineRule="auto"/>
      <w:textAlignment w:val="center"/>
    </w:pPr>
    <w:rPr>
      <w:rFonts w:ascii="Footlight MT Light" w:eastAsia="Times New Roman" w:hAnsi="Footlight MT Light"/>
      <w:sz w:val="28"/>
      <w:szCs w:val="28"/>
      <w:lang w:eastAsia="pt-BR"/>
    </w:rPr>
  </w:style>
  <w:style w:type="paragraph" w:customStyle="1" w:styleId="xl108">
    <w:name w:val="xl108"/>
    <w:basedOn w:val="Normal"/>
    <w:rsid w:val="007B213F"/>
    <w:pPr>
      <w:pBdr>
        <w:top w:val="single" w:sz="4" w:space="0" w:color="4472C4"/>
        <w:left w:val="single" w:sz="4" w:space="0" w:color="4472C4"/>
        <w:bottom w:val="single" w:sz="4" w:space="0" w:color="4472C4"/>
      </w:pBdr>
      <w:spacing w:before="100" w:beforeAutospacing="1" w:after="100" w:afterAutospacing="1" w:line="240" w:lineRule="auto"/>
      <w:jc w:val="center"/>
      <w:textAlignment w:val="center"/>
    </w:pPr>
    <w:rPr>
      <w:rFonts w:ascii="Footlight MT Light" w:eastAsia="Times New Roman" w:hAnsi="Footlight MT Light"/>
      <w:sz w:val="28"/>
      <w:szCs w:val="28"/>
      <w:lang w:eastAsia="pt-BR"/>
    </w:rPr>
  </w:style>
  <w:style w:type="paragraph" w:customStyle="1" w:styleId="xl109">
    <w:name w:val="xl109"/>
    <w:basedOn w:val="Normal"/>
    <w:rsid w:val="007B213F"/>
    <w:pPr>
      <w:pBdr>
        <w:top w:val="single" w:sz="4" w:space="0" w:color="4472C4"/>
        <w:bottom w:val="single" w:sz="4" w:space="0" w:color="4472C4"/>
      </w:pBdr>
      <w:spacing w:before="100" w:beforeAutospacing="1" w:after="100" w:afterAutospacing="1" w:line="240" w:lineRule="auto"/>
      <w:jc w:val="center"/>
      <w:textAlignment w:val="center"/>
    </w:pPr>
    <w:rPr>
      <w:rFonts w:ascii="Footlight MT Light" w:eastAsia="Times New Roman" w:hAnsi="Footlight MT Light"/>
      <w:sz w:val="28"/>
      <w:szCs w:val="28"/>
      <w:lang w:eastAsia="pt-BR"/>
    </w:rPr>
  </w:style>
  <w:style w:type="paragraph" w:customStyle="1" w:styleId="xl110">
    <w:name w:val="xl110"/>
    <w:basedOn w:val="Normal"/>
    <w:rsid w:val="007B213F"/>
    <w:pPr>
      <w:pBdr>
        <w:top w:val="single" w:sz="4" w:space="0" w:color="4472C4"/>
        <w:left w:val="single" w:sz="4" w:space="0" w:color="4472C4"/>
        <w:bottom w:val="single" w:sz="4" w:space="0" w:color="4472C4"/>
      </w:pBdr>
      <w:spacing w:before="100" w:beforeAutospacing="1" w:after="100" w:afterAutospacing="1" w:line="240" w:lineRule="auto"/>
      <w:jc w:val="center"/>
      <w:textAlignment w:val="center"/>
    </w:pPr>
    <w:rPr>
      <w:rFonts w:ascii="Footlight MT Light" w:eastAsia="Times New Roman" w:hAnsi="Footlight MT Light"/>
      <w:b/>
      <w:bCs/>
      <w:sz w:val="24"/>
      <w:szCs w:val="24"/>
      <w:lang w:eastAsia="pt-BR"/>
    </w:rPr>
  </w:style>
  <w:style w:type="paragraph" w:customStyle="1" w:styleId="xl111">
    <w:name w:val="xl111"/>
    <w:basedOn w:val="Normal"/>
    <w:rsid w:val="007B213F"/>
    <w:pPr>
      <w:pBdr>
        <w:top w:val="single" w:sz="4" w:space="0" w:color="4472C4"/>
        <w:bottom w:val="single" w:sz="4" w:space="0" w:color="4472C4"/>
      </w:pBdr>
      <w:spacing w:before="100" w:beforeAutospacing="1" w:after="100" w:afterAutospacing="1" w:line="240" w:lineRule="auto"/>
      <w:jc w:val="center"/>
      <w:textAlignment w:val="center"/>
    </w:pPr>
    <w:rPr>
      <w:rFonts w:ascii="Footlight MT Light" w:eastAsia="Times New Roman" w:hAnsi="Footlight MT Light"/>
      <w:b/>
      <w:bCs/>
      <w:sz w:val="24"/>
      <w:szCs w:val="24"/>
      <w:lang w:eastAsia="pt-BR"/>
    </w:rPr>
  </w:style>
  <w:style w:type="paragraph" w:customStyle="1" w:styleId="xl112">
    <w:name w:val="xl112"/>
    <w:basedOn w:val="Normal"/>
    <w:rsid w:val="007B213F"/>
    <w:pPr>
      <w:spacing w:before="100" w:beforeAutospacing="1" w:after="100" w:afterAutospacing="1" w:line="240" w:lineRule="auto"/>
      <w:jc w:val="right"/>
    </w:pPr>
    <w:rPr>
      <w:rFonts w:ascii="Berlin Sans FB" w:eastAsia="Times New Roman" w:hAnsi="Berlin Sans FB"/>
      <w:sz w:val="24"/>
      <w:szCs w:val="24"/>
      <w:lang w:eastAsia="pt-BR"/>
    </w:rPr>
  </w:style>
  <w:style w:type="paragraph" w:customStyle="1" w:styleId="xl113">
    <w:name w:val="xl113"/>
    <w:basedOn w:val="Normal"/>
    <w:rsid w:val="007B213F"/>
    <w:pPr>
      <w:spacing w:before="100" w:beforeAutospacing="1" w:after="100" w:afterAutospacing="1" w:line="240" w:lineRule="auto"/>
      <w:jc w:val="center"/>
    </w:pPr>
    <w:rPr>
      <w:rFonts w:ascii="Berlin Sans FB Demi" w:eastAsia="Times New Roman" w:hAnsi="Berlin Sans FB Demi"/>
      <w:b/>
      <w:bCs/>
      <w:sz w:val="32"/>
      <w:szCs w:val="32"/>
      <w:lang w:eastAsia="pt-BR"/>
    </w:rPr>
  </w:style>
  <w:style w:type="paragraph" w:customStyle="1" w:styleId="xl114">
    <w:name w:val="xl114"/>
    <w:basedOn w:val="Normal"/>
    <w:rsid w:val="007B213F"/>
    <w:pPr>
      <w:pBdr>
        <w:bottom w:val="single" w:sz="4" w:space="0" w:color="4472C4"/>
      </w:pBdr>
      <w:spacing w:before="100" w:beforeAutospacing="1" w:after="100" w:afterAutospacing="1" w:line="240" w:lineRule="auto"/>
      <w:jc w:val="center"/>
      <w:textAlignment w:val="center"/>
    </w:pPr>
    <w:rPr>
      <w:rFonts w:ascii="Footlight MT Light" w:eastAsia="Times New Roman" w:hAnsi="Footlight MT Light"/>
      <w:b/>
      <w:bCs/>
      <w:sz w:val="36"/>
      <w:szCs w:val="36"/>
      <w:lang w:eastAsia="pt-BR"/>
    </w:rPr>
  </w:style>
  <w:style w:type="paragraph" w:customStyle="1" w:styleId="xl65">
    <w:name w:val="xl65"/>
    <w:basedOn w:val="Normal"/>
    <w:rsid w:val="00713DFB"/>
    <w:pPr>
      <w:spacing w:before="100" w:beforeAutospacing="1" w:after="100" w:afterAutospacing="1" w:line="240" w:lineRule="auto"/>
    </w:pPr>
    <w:rPr>
      <w:rFonts w:ascii="Times New Roman" w:eastAsia="Times New Roman" w:hAnsi="Times New Roman"/>
      <w:sz w:val="24"/>
      <w:szCs w:val="24"/>
      <w:lang w:eastAsia="pt-BR"/>
    </w:rPr>
  </w:style>
  <w:style w:type="paragraph" w:customStyle="1" w:styleId="xl66">
    <w:name w:val="xl66"/>
    <w:basedOn w:val="Normal"/>
    <w:rsid w:val="00713DFB"/>
    <w:pPr>
      <w:spacing w:before="100" w:beforeAutospacing="1" w:after="100" w:afterAutospacing="1" w:line="240" w:lineRule="auto"/>
    </w:pPr>
    <w:rPr>
      <w:rFonts w:ascii="Berlin Sans FB" w:eastAsia="Times New Roman" w:hAnsi="Berlin Sans FB"/>
      <w:sz w:val="24"/>
      <w:szCs w:val="24"/>
      <w:lang w:eastAsia="pt-BR"/>
    </w:rPr>
  </w:style>
  <w:style w:type="paragraph" w:customStyle="1" w:styleId="xl67">
    <w:name w:val="xl67"/>
    <w:basedOn w:val="Normal"/>
    <w:rsid w:val="00713DFB"/>
    <w:pPr>
      <w:spacing w:before="100" w:beforeAutospacing="1" w:after="100" w:afterAutospacing="1" w:line="240" w:lineRule="auto"/>
    </w:pPr>
    <w:rPr>
      <w:rFonts w:ascii="Berlin Sans FB" w:eastAsia="Times New Roman" w:hAnsi="Berlin Sans FB"/>
      <w:sz w:val="24"/>
      <w:szCs w:val="24"/>
      <w:lang w:eastAsia="pt-BR"/>
    </w:rPr>
  </w:style>
  <w:style w:type="paragraph" w:customStyle="1" w:styleId="xl68">
    <w:name w:val="xl68"/>
    <w:basedOn w:val="Normal"/>
    <w:rsid w:val="00713DFB"/>
    <w:pPr>
      <w:spacing w:before="100" w:beforeAutospacing="1" w:after="100" w:afterAutospacing="1" w:line="240" w:lineRule="auto"/>
      <w:jc w:val="right"/>
    </w:pPr>
    <w:rPr>
      <w:rFonts w:ascii="Berlin Sans FB" w:eastAsia="Times New Roman" w:hAnsi="Berlin Sans FB"/>
      <w:sz w:val="24"/>
      <w:szCs w:val="24"/>
      <w:lang w:eastAsia="pt-BR"/>
    </w:rPr>
  </w:style>
  <w:style w:type="paragraph" w:customStyle="1" w:styleId="xl69">
    <w:name w:val="xl69"/>
    <w:basedOn w:val="Normal"/>
    <w:rsid w:val="00713DFB"/>
    <w:pPr>
      <w:spacing w:before="100" w:beforeAutospacing="1" w:after="100" w:afterAutospacing="1" w:line="240" w:lineRule="auto"/>
    </w:pPr>
    <w:rPr>
      <w:rFonts w:ascii="Berlin Sans FB" w:eastAsia="Times New Roman" w:hAnsi="Berlin Sans FB"/>
      <w:sz w:val="24"/>
      <w:szCs w:val="24"/>
      <w:lang w:eastAsia="pt-BR"/>
    </w:rPr>
  </w:style>
  <w:style w:type="paragraph" w:customStyle="1" w:styleId="xl70">
    <w:name w:val="xl70"/>
    <w:basedOn w:val="Normal"/>
    <w:rsid w:val="00713DFB"/>
    <w:pPr>
      <w:spacing w:before="100" w:beforeAutospacing="1" w:after="100" w:afterAutospacing="1" w:line="240" w:lineRule="auto"/>
    </w:pPr>
    <w:rPr>
      <w:rFonts w:ascii="Footlight MT Light" w:eastAsia="Times New Roman" w:hAnsi="Footlight MT Light"/>
      <w:sz w:val="32"/>
      <w:szCs w:val="32"/>
      <w:lang w:eastAsia="pt-BR"/>
    </w:rPr>
  </w:style>
  <w:style w:type="paragraph" w:customStyle="1" w:styleId="xl71">
    <w:name w:val="xl71"/>
    <w:basedOn w:val="Normal"/>
    <w:rsid w:val="00713DFB"/>
    <w:pPr>
      <w:spacing w:before="100" w:beforeAutospacing="1" w:after="100" w:afterAutospacing="1" w:line="240" w:lineRule="auto"/>
    </w:pPr>
    <w:rPr>
      <w:rFonts w:ascii="Footlight MT Light" w:eastAsia="Times New Roman" w:hAnsi="Footlight MT Light"/>
      <w:sz w:val="32"/>
      <w:szCs w:val="32"/>
      <w:lang w:eastAsia="pt-BR"/>
    </w:rPr>
  </w:style>
  <w:style w:type="paragraph" w:customStyle="1" w:styleId="xl72">
    <w:name w:val="xl72"/>
    <w:basedOn w:val="Normal"/>
    <w:rsid w:val="00713DFB"/>
    <w:pPr>
      <w:spacing w:before="100" w:beforeAutospacing="1" w:after="100" w:afterAutospacing="1" w:line="240" w:lineRule="auto"/>
      <w:jc w:val="center"/>
    </w:pPr>
    <w:rPr>
      <w:rFonts w:ascii="Footlight MT Light" w:eastAsia="Times New Roman" w:hAnsi="Footlight MT Light"/>
      <w:b/>
      <w:bCs/>
      <w:sz w:val="32"/>
      <w:szCs w:val="32"/>
      <w:lang w:eastAsia="pt-BR"/>
    </w:rPr>
  </w:style>
  <w:style w:type="paragraph" w:customStyle="1" w:styleId="xl73">
    <w:name w:val="xl73"/>
    <w:basedOn w:val="Normal"/>
    <w:rsid w:val="00713DFB"/>
    <w:pPr>
      <w:spacing w:before="100" w:beforeAutospacing="1" w:after="100" w:afterAutospacing="1" w:line="240" w:lineRule="auto"/>
    </w:pPr>
    <w:rPr>
      <w:rFonts w:ascii="Footlight MT Light" w:eastAsia="Times New Roman" w:hAnsi="Footlight MT Light"/>
      <w:sz w:val="40"/>
      <w:szCs w:val="40"/>
      <w:lang w:eastAsia="pt-BR"/>
    </w:rPr>
  </w:style>
  <w:style w:type="paragraph" w:customStyle="1" w:styleId="xl74">
    <w:name w:val="xl74"/>
    <w:basedOn w:val="Normal"/>
    <w:rsid w:val="00713DFB"/>
    <w:pPr>
      <w:spacing w:before="100" w:beforeAutospacing="1" w:after="100" w:afterAutospacing="1" w:line="240" w:lineRule="auto"/>
    </w:pPr>
    <w:rPr>
      <w:rFonts w:ascii="Berlin Sans FB" w:eastAsia="Times New Roman" w:hAnsi="Berlin Sans FB"/>
      <w:sz w:val="24"/>
      <w:szCs w:val="24"/>
      <w:lang w:eastAsia="pt-BR"/>
    </w:rPr>
  </w:style>
  <w:style w:type="paragraph" w:customStyle="1" w:styleId="xl75">
    <w:name w:val="xl75"/>
    <w:basedOn w:val="Normal"/>
    <w:rsid w:val="00713DFB"/>
    <w:pPr>
      <w:spacing w:before="100" w:beforeAutospacing="1" w:after="100" w:afterAutospacing="1" w:line="240" w:lineRule="auto"/>
    </w:pPr>
    <w:rPr>
      <w:rFonts w:ascii="Footlight MT Light" w:eastAsia="Times New Roman" w:hAnsi="Footlight MT Light"/>
      <w:b/>
      <w:bCs/>
      <w:sz w:val="32"/>
      <w:szCs w:val="32"/>
      <w:lang w:eastAsia="pt-BR"/>
    </w:rPr>
  </w:style>
  <w:style w:type="paragraph" w:customStyle="1" w:styleId="xl76">
    <w:name w:val="xl76"/>
    <w:basedOn w:val="Normal"/>
    <w:rsid w:val="00713DFB"/>
    <w:pPr>
      <w:spacing w:before="100" w:beforeAutospacing="1" w:after="100" w:afterAutospacing="1" w:line="240" w:lineRule="auto"/>
      <w:jc w:val="center"/>
      <w:textAlignment w:val="center"/>
    </w:pPr>
    <w:rPr>
      <w:rFonts w:ascii="Footlight MT Light" w:eastAsia="Times New Roman" w:hAnsi="Footlight MT Light"/>
      <w:sz w:val="24"/>
      <w:szCs w:val="24"/>
      <w:lang w:eastAsia="pt-BR"/>
    </w:rPr>
  </w:style>
  <w:style w:type="paragraph" w:customStyle="1" w:styleId="xl77">
    <w:name w:val="xl77"/>
    <w:basedOn w:val="Normal"/>
    <w:rsid w:val="00713DFB"/>
    <w:pPr>
      <w:spacing w:before="100" w:beforeAutospacing="1" w:after="100" w:afterAutospacing="1" w:line="240" w:lineRule="auto"/>
      <w:jc w:val="right"/>
      <w:textAlignment w:val="center"/>
    </w:pPr>
    <w:rPr>
      <w:rFonts w:ascii="Footlight MT Light" w:eastAsia="Times New Roman" w:hAnsi="Footlight MT Light"/>
      <w:sz w:val="32"/>
      <w:szCs w:val="32"/>
      <w:lang w:eastAsia="pt-BR"/>
    </w:rPr>
  </w:style>
  <w:style w:type="paragraph" w:customStyle="1" w:styleId="xl78">
    <w:name w:val="xl78"/>
    <w:basedOn w:val="Normal"/>
    <w:rsid w:val="00713DFB"/>
    <w:pPr>
      <w:pBdr>
        <w:left w:val="single" w:sz="8" w:space="0" w:color="FFFFFF"/>
      </w:pBdr>
      <w:spacing w:before="100" w:beforeAutospacing="1" w:after="100" w:afterAutospacing="1" w:line="240" w:lineRule="auto"/>
      <w:textAlignment w:val="center"/>
    </w:pPr>
    <w:rPr>
      <w:rFonts w:ascii="Footlight MT Light" w:eastAsia="Times New Roman" w:hAnsi="Footlight MT Light"/>
      <w:sz w:val="32"/>
      <w:szCs w:val="32"/>
      <w:lang w:eastAsia="pt-BR"/>
    </w:rPr>
  </w:style>
  <w:style w:type="paragraph" w:customStyle="1" w:styleId="xl79">
    <w:name w:val="xl79"/>
    <w:basedOn w:val="Normal"/>
    <w:rsid w:val="00713DFB"/>
    <w:pPr>
      <w:spacing w:before="100" w:beforeAutospacing="1" w:after="100" w:afterAutospacing="1" w:line="240" w:lineRule="auto"/>
      <w:jc w:val="center"/>
      <w:textAlignment w:val="center"/>
    </w:pPr>
    <w:rPr>
      <w:rFonts w:ascii="Footlight MT Light" w:eastAsia="Times New Roman" w:hAnsi="Footlight MT Light"/>
      <w:b/>
      <w:bCs/>
      <w:sz w:val="36"/>
      <w:szCs w:val="36"/>
      <w:lang w:eastAsia="pt-BR"/>
    </w:rPr>
  </w:style>
  <w:style w:type="paragraph" w:customStyle="1" w:styleId="xl80">
    <w:name w:val="xl80"/>
    <w:basedOn w:val="Normal"/>
    <w:rsid w:val="00713DFB"/>
    <w:pPr>
      <w:pBdr>
        <w:top w:val="single" w:sz="4" w:space="0" w:color="4472C4"/>
        <w:bottom w:val="single" w:sz="4" w:space="0" w:color="4472C4"/>
      </w:pBdr>
      <w:spacing w:before="100" w:beforeAutospacing="1" w:after="100" w:afterAutospacing="1" w:line="240" w:lineRule="auto"/>
      <w:jc w:val="center"/>
      <w:textAlignment w:val="center"/>
    </w:pPr>
    <w:rPr>
      <w:rFonts w:ascii="Footlight MT Light" w:eastAsia="Times New Roman" w:hAnsi="Footlight MT Light"/>
      <w:sz w:val="28"/>
      <w:szCs w:val="28"/>
      <w:lang w:eastAsia="pt-BR"/>
    </w:rPr>
  </w:style>
  <w:style w:type="paragraph" w:customStyle="1" w:styleId="xl81">
    <w:name w:val="xl81"/>
    <w:basedOn w:val="Normal"/>
    <w:rsid w:val="00713DFB"/>
    <w:pPr>
      <w:pBdr>
        <w:top w:val="single" w:sz="4" w:space="0" w:color="4472C4"/>
        <w:bottom w:val="single" w:sz="4" w:space="0" w:color="4472C4"/>
        <w:right w:val="single" w:sz="4" w:space="0" w:color="4472C4"/>
      </w:pBdr>
      <w:spacing w:before="100" w:beforeAutospacing="1" w:after="100" w:afterAutospacing="1" w:line="240" w:lineRule="auto"/>
      <w:jc w:val="center"/>
      <w:textAlignment w:val="center"/>
    </w:pPr>
    <w:rPr>
      <w:rFonts w:ascii="Footlight MT Light" w:eastAsia="Times New Roman" w:hAnsi="Footlight MT Light"/>
      <w:sz w:val="28"/>
      <w:szCs w:val="28"/>
      <w:lang w:eastAsia="pt-BR"/>
    </w:rPr>
  </w:style>
  <w:style w:type="paragraph" w:customStyle="1" w:styleId="xl82">
    <w:name w:val="xl82"/>
    <w:basedOn w:val="Normal"/>
    <w:rsid w:val="00713DFB"/>
    <w:pPr>
      <w:pBdr>
        <w:top w:val="single" w:sz="4" w:space="0" w:color="4472C4"/>
        <w:left w:val="single" w:sz="4" w:space="0" w:color="4472C4"/>
      </w:pBdr>
      <w:spacing w:before="100" w:beforeAutospacing="1" w:after="100" w:afterAutospacing="1" w:line="240" w:lineRule="auto"/>
      <w:jc w:val="center"/>
      <w:textAlignment w:val="center"/>
    </w:pPr>
    <w:rPr>
      <w:rFonts w:ascii="Footlight MT Light" w:eastAsia="Times New Roman" w:hAnsi="Footlight MT Light"/>
      <w:b/>
      <w:bCs/>
      <w:sz w:val="24"/>
      <w:szCs w:val="24"/>
      <w:lang w:eastAsia="pt-BR"/>
    </w:rPr>
  </w:style>
</w:styles>
</file>

<file path=word/webSettings.xml><?xml version="1.0" encoding="utf-8"?>
<w:webSettings xmlns:r="http://schemas.openxmlformats.org/officeDocument/2006/relationships" xmlns:w="http://schemas.openxmlformats.org/wordprocessingml/2006/main">
  <w:divs>
    <w:div w:id="46338060">
      <w:bodyDiv w:val="1"/>
      <w:marLeft w:val="0"/>
      <w:marRight w:val="0"/>
      <w:marTop w:val="0"/>
      <w:marBottom w:val="0"/>
      <w:divBdr>
        <w:top w:val="none" w:sz="0" w:space="0" w:color="auto"/>
        <w:left w:val="none" w:sz="0" w:space="0" w:color="auto"/>
        <w:bottom w:val="none" w:sz="0" w:space="0" w:color="auto"/>
        <w:right w:val="none" w:sz="0" w:space="0" w:color="auto"/>
      </w:divBdr>
    </w:div>
    <w:div w:id="327287808">
      <w:bodyDiv w:val="1"/>
      <w:marLeft w:val="0"/>
      <w:marRight w:val="0"/>
      <w:marTop w:val="0"/>
      <w:marBottom w:val="0"/>
      <w:divBdr>
        <w:top w:val="none" w:sz="0" w:space="0" w:color="auto"/>
        <w:left w:val="none" w:sz="0" w:space="0" w:color="auto"/>
        <w:bottom w:val="none" w:sz="0" w:space="0" w:color="auto"/>
        <w:right w:val="none" w:sz="0" w:space="0" w:color="auto"/>
      </w:divBdr>
    </w:div>
    <w:div w:id="760954683">
      <w:bodyDiv w:val="1"/>
      <w:marLeft w:val="0"/>
      <w:marRight w:val="0"/>
      <w:marTop w:val="0"/>
      <w:marBottom w:val="0"/>
      <w:divBdr>
        <w:top w:val="none" w:sz="0" w:space="0" w:color="auto"/>
        <w:left w:val="none" w:sz="0" w:space="0" w:color="auto"/>
        <w:bottom w:val="none" w:sz="0" w:space="0" w:color="auto"/>
        <w:right w:val="none" w:sz="0" w:space="0" w:color="auto"/>
      </w:divBdr>
    </w:div>
    <w:div w:id="827550176">
      <w:bodyDiv w:val="1"/>
      <w:marLeft w:val="0"/>
      <w:marRight w:val="0"/>
      <w:marTop w:val="0"/>
      <w:marBottom w:val="0"/>
      <w:divBdr>
        <w:top w:val="none" w:sz="0" w:space="0" w:color="auto"/>
        <w:left w:val="none" w:sz="0" w:space="0" w:color="auto"/>
        <w:bottom w:val="none" w:sz="0" w:space="0" w:color="auto"/>
        <w:right w:val="none" w:sz="0" w:space="0" w:color="auto"/>
      </w:divBdr>
      <w:divsChild>
        <w:div w:id="609974823">
          <w:marLeft w:val="0"/>
          <w:marRight w:val="0"/>
          <w:marTop w:val="0"/>
          <w:marBottom w:val="0"/>
          <w:divBdr>
            <w:top w:val="none" w:sz="0" w:space="0" w:color="auto"/>
            <w:left w:val="none" w:sz="0" w:space="0" w:color="auto"/>
            <w:bottom w:val="none" w:sz="0" w:space="0" w:color="auto"/>
            <w:right w:val="none" w:sz="0" w:space="0" w:color="auto"/>
          </w:divBdr>
        </w:div>
        <w:div w:id="1385104947">
          <w:marLeft w:val="0"/>
          <w:marRight w:val="0"/>
          <w:marTop w:val="0"/>
          <w:marBottom w:val="0"/>
          <w:divBdr>
            <w:top w:val="none" w:sz="0" w:space="0" w:color="auto"/>
            <w:left w:val="none" w:sz="0" w:space="0" w:color="auto"/>
            <w:bottom w:val="none" w:sz="0" w:space="0" w:color="auto"/>
            <w:right w:val="none" w:sz="0" w:space="0" w:color="auto"/>
          </w:divBdr>
        </w:div>
        <w:div w:id="1298417569">
          <w:marLeft w:val="0"/>
          <w:marRight w:val="0"/>
          <w:marTop w:val="0"/>
          <w:marBottom w:val="0"/>
          <w:divBdr>
            <w:top w:val="none" w:sz="0" w:space="0" w:color="auto"/>
            <w:left w:val="none" w:sz="0" w:space="0" w:color="auto"/>
            <w:bottom w:val="none" w:sz="0" w:space="0" w:color="auto"/>
            <w:right w:val="none" w:sz="0" w:space="0" w:color="auto"/>
          </w:divBdr>
        </w:div>
        <w:div w:id="79765554">
          <w:marLeft w:val="0"/>
          <w:marRight w:val="0"/>
          <w:marTop w:val="0"/>
          <w:marBottom w:val="0"/>
          <w:divBdr>
            <w:top w:val="none" w:sz="0" w:space="0" w:color="auto"/>
            <w:left w:val="none" w:sz="0" w:space="0" w:color="auto"/>
            <w:bottom w:val="none" w:sz="0" w:space="0" w:color="auto"/>
            <w:right w:val="none" w:sz="0" w:space="0" w:color="auto"/>
          </w:divBdr>
        </w:div>
        <w:div w:id="1025322966">
          <w:marLeft w:val="0"/>
          <w:marRight w:val="0"/>
          <w:marTop w:val="0"/>
          <w:marBottom w:val="0"/>
          <w:divBdr>
            <w:top w:val="none" w:sz="0" w:space="0" w:color="auto"/>
            <w:left w:val="none" w:sz="0" w:space="0" w:color="auto"/>
            <w:bottom w:val="none" w:sz="0" w:space="0" w:color="auto"/>
            <w:right w:val="none" w:sz="0" w:space="0" w:color="auto"/>
          </w:divBdr>
        </w:div>
        <w:div w:id="1281575438">
          <w:marLeft w:val="0"/>
          <w:marRight w:val="0"/>
          <w:marTop w:val="0"/>
          <w:marBottom w:val="0"/>
          <w:divBdr>
            <w:top w:val="none" w:sz="0" w:space="0" w:color="auto"/>
            <w:left w:val="none" w:sz="0" w:space="0" w:color="auto"/>
            <w:bottom w:val="none" w:sz="0" w:space="0" w:color="auto"/>
            <w:right w:val="none" w:sz="0" w:space="0" w:color="auto"/>
          </w:divBdr>
        </w:div>
        <w:div w:id="456802497">
          <w:marLeft w:val="0"/>
          <w:marRight w:val="0"/>
          <w:marTop w:val="0"/>
          <w:marBottom w:val="0"/>
          <w:divBdr>
            <w:top w:val="none" w:sz="0" w:space="0" w:color="auto"/>
            <w:left w:val="none" w:sz="0" w:space="0" w:color="auto"/>
            <w:bottom w:val="none" w:sz="0" w:space="0" w:color="auto"/>
            <w:right w:val="none" w:sz="0" w:space="0" w:color="auto"/>
          </w:divBdr>
        </w:div>
        <w:div w:id="919022689">
          <w:marLeft w:val="0"/>
          <w:marRight w:val="0"/>
          <w:marTop w:val="0"/>
          <w:marBottom w:val="0"/>
          <w:divBdr>
            <w:top w:val="none" w:sz="0" w:space="0" w:color="auto"/>
            <w:left w:val="none" w:sz="0" w:space="0" w:color="auto"/>
            <w:bottom w:val="none" w:sz="0" w:space="0" w:color="auto"/>
            <w:right w:val="none" w:sz="0" w:space="0" w:color="auto"/>
          </w:divBdr>
        </w:div>
        <w:div w:id="575162875">
          <w:marLeft w:val="0"/>
          <w:marRight w:val="0"/>
          <w:marTop w:val="0"/>
          <w:marBottom w:val="0"/>
          <w:divBdr>
            <w:top w:val="none" w:sz="0" w:space="0" w:color="auto"/>
            <w:left w:val="none" w:sz="0" w:space="0" w:color="auto"/>
            <w:bottom w:val="none" w:sz="0" w:space="0" w:color="auto"/>
            <w:right w:val="none" w:sz="0" w:space="0" w:color="auto"/>
          </w:divBdr>
        </w:div>
        <w:div w:id="1024475120">
          <w:marLeft w:val="0"/>
          <w:marRight w:val="0"/>
          <w:marTop w:val="0"/>
          <w:marBottom w:val="0"/>
          <w:divBdr>
            <w:top w:val="none" w:sz="0" w:space="0" w:color="auto"/>
            <w:left w:val="none" w:sz="0" w:space="0" w:color="auto"/>
            <w:bottom w:val="none" w:sz="0" w:space="0" w:color="auto"/>
            <w:right w:val="none" w:sz="0" w:space="0" w:color="auto"/>
          </w:divBdr>
        </w:div>
        <w:div w:id="101651032">
          <w:marLeft w:val="0"/>
          <w:marRight w:val="0"/>
          <w:marTop w:val="0"/>
          <w:marBottom w:val="0"/>
          <w:divBdr>
            <w:top w:val="none" w:sz="0" w:space="0" w:color="auto"/>
            <w:left w:val="none" w:sz="0" w:space="0" w:color="auto"/>
            <w:bottom w:val="none" w:sz="0" w:space="0" w:color="auto"/>
            <w:right w:val="none" w:sz="0" w:space="0" w:color="auto"/>
          </w:divBdr>
        </w:div>
        <w:div w:id="1206991604">
          <w:marLeft w:val="0"/>
          <w:marRight w:val="0"/>
          <w:marTop w:val="0"/>
          <w:marBottom w:val="0"/>
          <w:divBdr>
            <w:top w:val="none" w:sz="0" w:space="0" w:color="auto"/>
            <w:left w:val="none" w:sz="0" w:space="0" w:color="auto"/>
            <w:bottom w:val="none" w:sz="0" w:space="0" w:color="auto"/>
            <w:right w:val="none" w:sz="0" w:space="0" w:color="auto"/>
          </w:divBdr>
        </w:div>
        <w:div w:id="1118597136">
          <w:marLeft w:val="0"/>
          <w:marRight w:val="0"/>
          <w:marTop w:val="0"/>
          <w:marBottom w:val="0"/>
          <w:divBdr>
            <w:top w:val="none" w:sz="0" w:space="0" w:color="auto"/>
            <w:left w:val="none" w:sz="0" w:space="0" w:color="auto"/>
            <w:bottom w:val="none" w:sz="0" w:space="0" w:color="auto"/>
            <w:right w:val="none" w:sz="0" w:space="0" w:color="auto"/>
          </w:divBdr>
        </w:div>
        <w:div w:id="929385095">
          <w:marLeft w:val="0"/>
          <w:marRight w:val="0"/>
          <w:marTop w:val="0"/>
          <w:marBottom w:val="0"/>
          <w:divBdr>
            <w:top w:val="none" w:sz="0" w:space="0" w:color="auto"/>
            <w:left w:val="none" w:sz="0" w:space="0" w:color="auto"/>
            <w:bottom w:val="none" w:sz="0" w:space="0" w:color="auto"/>
            <w:right w:val="none" w:sz="0" w:space="0" w:color="auto"/>
          </w:divBdr>
        </w:div>
      </w:divsChild>
    </w:div>
    <w:div w:id="1135178518">
      <w:bodyDiv w:val="1"/>
      <w:marLeft w:val="0"/>
      <w:marRight w:val="0"/>
      <w:marTop w:val="0"/>
      <w:marBottom w:val="0"/>
      <w:divBdr>
        <w:top w:val="none" w:sz="0" w:space="0" w:color="auto"/>
        <w:left w:val="none" w:sz="0" w:space="0" w:color="auto"/>
        <w:bottom w:val="none" w:sz="0" w:space="0" w:color="auto"/>
        <w:right w:val="none" w:sz="0" w:space="0" w:color="auto"/>
      </w:divBdr>
    </w:div>
    <w:div w:id="1391689302">
      <w:bodyDiv w:val="1"/>
      <w:marLeft w:val="0"/>
      <w:marRight w:val="0"/>
      <w:marTop w:val="0"/>
      <w:marBottom w:val="0"/>
      <w:divBdr>
        <w:top w:val="none" w:sz="0" w:space="0" w:color="auto"/>
        <w:left w:val="none" w:sz="0" w:space="0" w:color="auto"/>
        <w:bottom w:val="none" w:sz="0" w:space="0" w:color="auto"/>
        <w:right w:val="none" w:sz="0" w:space="0" w:color="auto"/>
      </w:divBdr>
    </w:div>
    <w:div w:id="1457407146">
      <w:bodyDiv w:val="1"/>
      <w:marLeft w:val="0"/>
      <w:marRight w:val="0"/>
      <w:marTop w:val="0"/>
      <w:marBottom w:val="0"/>
      <w:divBdr>
        <w:top w:val="none" w:sz="0" w:space="0" w:color="auto"/>
        <w:left w:val="none" w:sz="0" w:space="0" w:color="auto"/>
        <w:bottom w:val="none" w:sz="0" w:space="0" w:color="auto"/>
        <w:right w:val="none" w:sz="0" w:space="0" w:color="auto"/>
      </w:divBdr>
    </w:div>
    <w:div w:id="1589541263">
      <w:bodyDiv w:val="1"/>
      <w:marLeft w:val="0"/>
      <w:marRight w:val="0"/>
      <w:marTop w:val="0"/>
      <w:marBottom w:val="0"/>
      <w:divBdr>
        <w:top w:val="none" w:sz="0" w:space="0" w:color="auto"/>
        <w:left w:val="none" w:sz="0" w:space="0" w:color="auto"/>
        <w:bottom w:val="none" w:sz="0" w:space="0" w:color="auto"/>
        <w:right w:val="none" w:sz="0" w:space="0" w:color="auto"/>
      </w:divBdr>
    </w:div>
    <w:div w:id="1733849408">
      <w:bodyDiv w:val="1"/>
      <w:marLeft w:val="0"/>
      <w:marRight w:val="0"/>
      <w:marTop w:val="0"/>
      <w:marBottom w:val="0"/>
      <w:divBdr>
        <w:top w:val="none" w:sz="0" w:space="0" w:color="auto"/>
        <w:left w:val="none" w:sz="0" w:space="0" w:color="auto"/>
        <w:bottom w:val="none" w:sz="0" w:space="0" w:color="auto"/>
        <w:right w:val="none" w:sz="0" w:space="0" w:color="auto"/>
      </w:divBdr>
    </w:div>
    <w:div w:id="2028628406">
      <w:bodyDiv w:val="1"/>
      <w:marLeft w:val="0"/>
      <w:marRight w:val="0"/>
      <w:marTop w:val="0"/>
      <w:marBottom w:val="0"/>
      <w:divBdr>
        <w:top w:val="none" w:sz="0" w:space="0" w:color="auto"/>
        <w:left w:val="none" w:sz="0" w:space="0" w:color="auto"/>
        <w:bottom w:val="none" w:sz="0" w:space="0" w:color="auto"/>
        <w:right w:val="none" w:sz="0" w:space="0" w:color="auto"/>
      </w:divBdr>
    </w:div>
    <w:div w:id="21331609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lanalto.gov.br/ccivil_03/_ato2019-2022/2021/lei/L14133.htm" TargetMode="External"/><Relationship Id="rId13" Type="http://schemas.openxmlformats.org/officeDocument/2006/relationships/hyperlink" Target="http://www.planalto.gov.br/ccivil_03/_ato2019-2022/2021/lei/L14133.htm" TargetMode="External"/><Relationship Id="rId18" Type="http://schemas.openxmlformats.org/officeDocument/2006/relationships/hyperlink" Target="https://www.gov.br/compras/pt-br/acesso-a-informacao/legislacao/instrucoes-normativas/instrucao-normativa-no-53-de-8-de-julho-de-2020" TargetMode="External"/><Relationship Id="rId26" Type="http://schemas.openxmlformats.org/officeDocument/2006/relationships/hyperlink" Target="http://www.planalto.gov.br/ccivil_03/Leis/LCP/Lcp123.htm" TargetMode="External"/><Relationship Id="rId39" Type="http://schemas.openxmlformats.org/officeDocument/2006/relationships/footer" Target="footer1.xml"/><Relationship Id="rId3" Type="http://schemas.openxmlformats.org/officeDocument/2006/relationships/styles" Target="styles.xml"/><Relationship Id="rId21" Type="http://schemas.openxmlformats.org/officeDocument/2006/relationships/hyperlink" Target="https://www.gov.br/empresas-e-negocios/pt-br/empreendedor" TargetMode="External"/><Relationship Id="rId34" Type="http://schemas.openxmlformats.org/officeDocument/2006/relationships/image" Target="media/image3.png"/><Relationship Id="rId7" Type="http://schemas.openxmlformats.org/officeDocument/2006/relationships/endnotes" Target="endnotes.xml"/><Relationship Id="rId12" Type="http://schemas.openxmlformats.org/officeDocument/2006/relationships/hyperlink" Target="http://www.planalto.gov.br/ccivil_03/_ato2019-2022/2021/lei/L14133.htm" TargetMode="External"/><Relationship Id="rId17" Type="http://schemas.openxmlformats.org/officeDocument/2006/relationships/hyperlink" Target="https://www.planalto.gov.br/ccivil_03/leis/lcp/lcp123.htm" TargetMode="External"/><Relationship Id="rId25" Type="http://schemas.openxmlformats.org/officeDocument/2006/relationships/hyperlink" Target="https://www.planalto.gov.br/ccivil_03/decreto-lei/del5452.htm" TargetMode="External"/><Relationship Id="rId33" Type="http://schemas.openxmlformats.org/officeDocument/2006/relationships/image" Target="media/image2.png"/><Relationship Id="rId38"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www.planalto.gov.br/ccivil_03/_ato2019-2022/2021/lei/L14133.htm" TargetMode="External"/><Relationship Id="rId20" Type="http://schemas.openxmlformats.org/officeDocument/2006/relationships/hyperlink" Target="http://www.planalto.gov.br/ccivil_03/AGU/Pareceres/2019-2022/PRC-JL-01-2020.htm" TargetMode="External"/><Relationship Id="rId29" Type="http://schemas.openxmlformats.org/officeDocument/2006/relationships/hyperlink" Target="https://www.planalto.gov.br/ccivil_03/leis/l5764.htm" TargetMode="External"/><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planalto.gov.br/ccivil_03/_ato2019-2022/2021/lei/L14133.htm" TargetMode="External"/><Relationship Id="rId24" Type="http://schemas.openxmlformats.org/officeDocument/2006/relationships/hyperlink" Target="http://normas.receita.fazenda.gov.br/sijut2consulta/link.action?visao=anotado&amp;idAto=56753" TargetMode="External"/><Relationship Id="rId32" Type="http://schemas.openxmlformats.org/officeDocument/2006/relationships/image" Target="media/image1.png"/><Relationship Id="rId37" Type="http://schemas.openxmlformats.org/officeDocument/2006/relationships/image" Target="media/image6.png"/><Relationship Id="rId40"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www.planalto.gov.br/ccivil_03/_ato2019-2022/2021/lei/L14133.htm" TargetMode="External"/><Relationship Id="rId23" Type="http://schemas.openxmlformats.org/officeDocument/2006/relationships/hyperlink" Target="http://normas.receita.fazenda.gov.br/sijut2consulta/link.action?idAto=15937" TargetMode="External"/><Relationship Id="rId28" Type="http://schemas.openxmlformats.org/officeDocument/2006/relationships/hyperlink" Target="https://www.planalto.gov.br/ccivil_03/leis/l5764.htm" TargetMode="External"/><Relationship Id="rId36" Type="http://schemas.openxmlformats.org/officeDocument/2006/relationships/image" Target="media/image5.png"/><Relationship Id="rId10" Type="http://schemas.openxmlformats.org/officeDocument/2006/relationships/hyperlink" Target="http://www.planalto.gov.br/ccivil_03/_ato2019-2022/2021/lei/L14133.htm" TargetMode="External"/><Relationship Id="rId19" Type="http://schemas.openxmlformats.org/officeDocument/2006/relationships/hyperlink" Target="https://www.planalto.gov.br/ccivil_03/leis/l8429.htm" TargetMode="External"/><Relationship Id="rId31" Type="http://schemas.openxmlformats.org/officeDocument/2006/relationships/hyperlink" Target="https://www.planalto.gov.br/ccivil_03/leis/l5764.htm" TargetMode="External"/><Relationship Id="rId4" Type="http://schemas.openxmlformats.org/officeDocument/2006/relationships/settings" Target="settings.xml"/><Relationship Id="rId9" Type="http://schemas.openxmlformats.org/officeDocument/2006/relationships/hyperlink" Target="http://www.planalto.gov.br/ccivil_03/_ato2019-2022/2021/lei/L14133.htm" TargetMode="External"/><Relationship Id="rId14" Type="http://schemas.openxmlformats.org/officeDocument/2006/relationships/hyperlink" Target="https://in.gov.br/en/web/dou/-/instrucao-normativa-seges/me-n-77-de-4-de-novembro-de-2022-441681061" TargetMode="External"/><Relationship Id="rId22" Type="http://schemas.openxmlformats.org/officeDocument/2006/relationships/hyperlink" Target="https://www.gov.br/economia/pt-br/assuntos/drei/legislacao/arquivos/legislacoes-federais/indrei772020.pdf" TargetMode="External"/><Relationship Id="rId27" Type="http://schemas.openxmlformats.org/officeDocument/2006/relationships/hyperlink" Target="http://www.planalto.gov.br/ccivil_03/_ato2019-2022/2021/lei/L14133.htm" TargetMode="External"/><Relationship Id="rId30" Type="http://schemas.openxmlformats.org/officeDocument/2006/relationships/hyperlink" Target="https://www.planalto.gov.br/ccivil_03/leis/l5764.htm" TargetMode="External"/><Relationship Id="rId35" Type="http://schemas.openxmlformats.org/officeDocument/2006/relationships/image" Target="media/image4.png"/></Relationships>
</file>

<file path=word/_rels/header1.xml.rels><?xml version="1.0" encoding="UTF-8" standalone="yes"?>
<Relationships xmlns="http://schemas.openxmlformats.org/package/2006/relationships"><Relationship Id="rId3" Type="http://schemas.openxmlformats.org/officeDocument/2006/relationships/image" Target="media/image9.png"/><Relationship Id="rId2" Type="http://schemas.openxmlformats.org/officeDocument/2006/relationships/image" Target="media/image8.png"/><Relationship Id="rId1" Type="http://schemas.openxmlformats.org/officeDocument/2006/relationships/image" Target="media/image7.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63D6CE5-263F-44F8-B661-07AC390C47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1570</TotalTime>
  <Pages>38</Pages>
  <Words>11188</Words>
  <Characters>60416</Characters>
  <Application>Microsoft Office Word</Application>
  <DocSecurity>0</DocSecurity>
  <Lines>503</Lines>
  <Paragraphs>142</Paragraphs>
  <ScaleCrop>false</ScaleCrop>
  <HeadingPairs>
    <vt:vector size="2" baseType="variant">
      <vt:variant>
        <vt:lpstr>Título</vt:lpstr>
      </vt:variant>
      <vt:variant>
        <vt:i4>1</vt:i4>
      </vt:variant>
    </vt:vector>
  </HeadingPairs>
  <TitlesOfParts>
    <vt:vector size="1" baseType="lpstr">
      <vt:lpstr/>
    </vt:vector>
  </TitlesOfParts>
  <Company>Microsoft</Company>
  <LinksUpToDate>false</LinksUpToDate>
  <CharactersWithSpaces>71462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aluno02</dc:creator>
  <cp:lastModifiedBy>Admin</cp:lastModifiedBy>
  <cp:revision>235</cp:revision>
  <cp:lastPrinted>2021-01-18T18:55:00Z</cp:lastPrinted>
  <dcterms:created xsi:type="dcterms:W3CDTF">2021-03-03T21:33:00Z</dcterms:created>
  <dcterms:modified xsi:type="dcterms:W3CDTF">2025-10-24T16:02:00Z</dcterms:modified>
</cp:coreProperties>
</file>