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726767" w:rsidRPr="00726767" w:rsidRDefault="00726767" w:rsidP="00726767">
      <w:pPr>
        <w:spacing w:after="0" w:line="360" w:lineRule="auto"/>
        <w:jc w:val="center"/>
        <w:rPr>
          <w:rFonts w:ascii="Arial" w:hAnsi="Arial" w:cs="Arial"/>
          <w:b/>
          <w:bCs/>
          <w:sz w:val="20"/>
          <w:szCs w:val="20"/>
        </w:rPr>
      </w:pPr>
      <w:r w:rsidRPr="00726767">
        <w:rPr>
          <w:rFonts w:ascii="Arial" w:hAnsi="Arial" w:cs="Arial"/>
          <w:b/>
          <w:bCs/>
          <w:sz w:val="20"/>
          <w:szCs w:val="20"/>
        </w:rPr>
        <w:t>PROCESSO LICITATÓRIO Nº 202/2025</w:t>
      </w:r>
    </w:p>
    <w:p w:rsidR="00726767" w:rsidRPr="00726767" w:rsidRDefault="00726767" w:rsidP="00726767">
      <w:pPr>
        <w:spacing w:after="0" w:line="360" w:lineRule="auto"/>
        <w:jc w:val="center"/>
        <w:rPr>
          <w:rFonts w:ascii="Arial" w:hAnsi="Arial" w:cs="Arial"/>
          <w:b/>
          <w:bCs/>
          <w:sz w:val="20"/>
          <w:szCs w:val="20"/>
        </w:rPr>
      </w:pPr>
      <w:r w:rsidRPr="00726767">
        <w:rPr>
          <w:rFonts w:ascii="Arial" w:hAnsi="Arial" w:cs="Arial"/>
          <w:b/>
          <w:bCs/>
          <w:sz w:val="20"/>
          <w:szCs w:val="20"/>
        </w:rPr>
        <w:t>PREGÃO ELETRÔNICO Nº 35/2025</w:t>
      </w:r>
    </w:p>
    <w:p w:rsidR="00726767" w:rsidRPr="00726767" w:rsidRDefault="00726767" w:rsidP="00726767">
      <w:pPr>
        <w:spacing w:after="0" w:line="360" w:lineRule="auto"/>
        <w:jc w:val="center"/>
        <w:rPr>
          <w:rFonts w:ascii="Arial" w:hAnsi="Arial" w:cs="Arial"/>
          <w:b/>
          <w:bCs/>
          <w:sz w:val="20"/>
          <w:szCs w:val="20"/>
        </w:rPr>
      </w:pPr>
      <w:r w:rsidRPr="00726767">
        <w:rPr>
          <w:rFonts w:ascii="Arial" w:hAnsi="Arial" w:cs="Arial"/>
          <w:b/>
          <w:bCs/>
          <w:sz w:val="20"/>
          <w:szCs w:val="20"/>
        </w:rPr>
        <w:t>REGISTRO DE PREÇOS Nº 17/2025</w:t>
      </w:r>
    </w:p>
    <w:p w:rsidR="00700278" w:rsidRPr="00D75B03" w:rsidRDefault="00700278" w:rsidP="00D75B03">
      <w:pPr>
        <w:spacing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6F7425" w:rsidRDefault="00726767" w:rsidP="00D75B03">
      <w:pPr>
        <w:pStyle w:val="Nivel2"/>
        <w:spacing w:after="0" w:line="360" w:lineRule="auto"/>
        <w:ind w:left="0" w:firstLine="0"/>
        <w:rPr>
          <w:b/>
          <w:bCs/>
        </w:rPr>
      </w:pPr>
      <w:r>
        <w:rPr>
          <w:b/>
        </w:rPr>
        <w:t xml:space="preserve">Registro de Preços para a eventual </w:t>
      </w:r>
      <w:r>
        <w:rPr>
          <w:b/>
          <w:sz w:val="22"/>
          <w:szCs w:val="22"/>
        </w:rPr>
        <w:t>a</w:t>
      </w:r>
      <w:r w:rsidRPr="00D66755">
        <w:rPr>
          <w:b/>
          <w:sz w:val="22"/>
          <w:szCs w:val="22"/>
        </w:rPr>
        <w:t xml:space="preserve">quisição de pneus novos (primeira vida), </w:t>
      </w:r>
      <w:r>
        <w:rPr>
          <w:b/>
          <w:sz w:val="22"/>
          <w:szCs w:val="22"/>
        </w:rPr>
        <w:t>para manutenção da frota desta Prefeitura Municipal</w:t>
      </w:r>
      <w:r w:rsidR="00056355" w:rsidRPr="00D75B03">
        <w:rPr>
          <w:b/>
          <w:bCs/>
        </w:rPr>
        <w:t>,</w:t>
      </w:r>
      <w:r w:rsidR="00056355" w:rsidRPr="00D75B03">
        <w:t xml:space="preserve"> nos termos da tabela abaixo, conforme condições e exigências estabelecidas neste instrumento.</w:t>
      </w:r>
    </w:p>
    <w:tbl>
      <w:tblPr>
        <w:tblW w:w="8760" w:type="dxa"/>
        <w:tblInd w:w="62" w:type="dxa"/>
        <w:tblCellMar>
          <w:left w:w="70" w:type="dxa"/>
          <w:right w:w="70" w:type="dxa"/>
        </w:tblCellMar>
        <w:tblLook w:val="04A0"/>
      </w:tblPr>
      <w:tblGrid>
        <w:gridCol w:w="650"/>
        <w:gridCol w:w="5190"/>
        <w:gridCol w:w="1292"/>
        <w:gridCol w:w="1730"/>
      </w:tblGrid>
      <w:tr w:rsidR="008C53A9" w:rsidRPr="008C53A9" w:rsidTr="008C53A9">
        <w:trPr>
          <w:trHeight w:val="750"/>
        </w:trPr>
        <w:tc>
          <w:tcPr>
            <w:tcW w:w="8760" w:type="dxa"/>
            <w:gridSpan w:val="4"/>
            <w:tcBorders>
              <w:top w:val="single" w:sz="4" w:space="0" w:color="auto"/>
              <w:left w:val="single" w:sz="4" w:space="0" w:color="auto"/>
              <w:bottom w:val="single" w:sz="4" w:space="0" w:color="auto"/>
              <w:right w:val="single" w:sz="4" w:space="0" w:color="000000"/>
            </w:tcBorders>
            <w:shd w:val="clear" w:color="000000" w:fill="D8D8D8"/>
            <w:vAlign w:val="bottom"/>
            <w:hideMark/>
          </w:tcPr>
          <w:p w:rsidR="008C53A9" w:rsidRPr="008C53A9" w:rsidRDefault="008C53A9" w:rsidP="0041744F">
            <w:pPr>
              <w:spacing w:after="0" w:line="240" w:lineRule="auto"/>
              <w:jc w:val="center"/>
              <w:rPr>
                <w:rFonts w:eastAsia="Times New Roman" w:cs="Calibri"/>
                <w:color w:val="000000"/>
                <w:sz w:val="24"/>
                <w:szCs w:val="24"/>
                <w:lang w:eastAsia="pt-BR"/>
              </w:rPr>
            </w:pPr>
            <w:r w:rsidRPr="008C53A9">
              <w:rPr>
                <w:rFonts w:eastAsia="Times New Roman" w:cs="Calibri"/>
                <w:color w:val="000000"/>
                <w:sz w:val="24"/>
                <w:szCs w:val="24"/>
                <w:lang w:eastAsia="pt-BR"/>
              </w:rPr>
              <w:t>OS ITE</w:t>
            </w:r>
            <w:r w:rsidR="0041744F">
              <w:rPr>
                <w:rFonts w:eastAsia="Times New Roman" w:cs="Calibri"/>
                <w:color w:val="000000"/>
                <w:sz w:val="24"/>
                <w:szCs w:val="24"/>
                <w:lang w:eastAsia="pt-BR"/>
              </w:rPr>
              <w:t>NS</w:t>
            </w:r>
            <w:r w:rsidRPr="008C53A9">
              <w:rPr>
                <w:rFonts w:eastAsia="Times New Roman" w:cs="Calibri"/>
                <w:color w:val="000000"/>
                <w:sz w:val="24"/>
                <w:szCs w:val="24"/>
                <w:lang w:eastAsia="pt-BR"/>
              </w:rPr>
              <w:t xml:space="preserve"> 01 </w:t>
            </w:r>
            <w:proofErr w:type="gramStart"/>
            <w:r w:rsidRPr="008C53A9">
              <w:rPr>
                <w:rFonts w:eastAsia="Times New Roman" w:cs="Calibri"/>
                <w:color w:val="000000"/>
                <w:sz w:val="24"/>
                <w:szCs w:val="24"/>
                <w:lang w:eastAsia="pt-BR"/>
              </w:rPr>
              <w:t>AO 35</w:t>
            </w:r>
            <w:proofErr w:type="gramEnd"/>
            <w:r w:rsidRPr="008C53A9">
              <w:rPr>
                <w:rFonts w:eastAsia="Times New Roman" w:cs="Calibri"/>
                <w:color w:val="000000"/>
                <w:sz w:val="24"/>
                <w:szCs w:val="24"/>
                <w:lang w:eastAsia="pt-BR"/>
              </w:rPr>
              <w:t xml:space="preserve"> SÃO DE PARTICIPAÇÃO EXCLUSIVA DE ME, EPP - CONFORME LEI Nº 123/2006</w:t>
            </w:r>
          </w:p>
        </w:tc>
      </w:tr>
      <w:tr w:rsidR="008C53A9" w:rsidRPr="008C53A9" w:rsidTr="008C53A9">
        <w:trPr>
          <w:trHeight w:val="525"/>
        </w:trPr>
        <w:tc>
          <w:tcPr>
            <w:tcW w:w="548" w:type="dxa"/>
            <w:tcBorders>
              <w:top w:val="nil"/>
              <w:left w:val="single" w:sz="4" w:space="0" w:color="auto"/>
              <w:bottom w:val="nil"/>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4"/>
                <w:szCs w:val="24"/>
                <w:lang w:eastAsia="pt-BR"/>
              </w:rPr>
            </w:pPr>
            <w:r w:rsidRPr="008C53A9">
              <w:rPr>
                <w:rFonts w:eastAsia="Times New Roman" w:cs="Calibri"/>
                <w:b/>
                <w:bCs/>
                <w:color w:val="000000"/>
                <w:sz w:val="24"/>
                <w:szCs w:val="24"/>
                <w:lang w:eastAsia="pt-BR"/>
              </w:rPr>
              <w:t>ITEM</w:t>
            </w:r>
          </w:p>
        </w:tc>
        <w:tc>
          <w:tcPr>
            <w:tcW w:w="5190" w:type="dxa"/>
            <w:tcBorders>
              <w:top w:val="nil"/>
              <w:left w:val="nil"/>
              <w:bottom w:val="nil"/>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4"/>
                <w:szCs w:val="24"/>
                <w:lang w:eastAsia="pt-BR"/>
              </w:rPr>
            </w:pPr>
            <w:r w:rsidRPr="008C53A9">
              <w:rPr>
                <w:rFonts w:eastAsia="Times New Roman" w:cs="Calibri"/>
                <w:b/>
                <w:bCs/>
                <w:color w:val="000000"/>
                <w:sz w:val="24"/>
                <w:szCs w:val="24"/>
                <w:lang w:eastAsia="pt-BR"/>
              </w:rPr>
              <w:t>OBJETO</w:t>
            </w:r>
          </w:p>
        </w:tc>
        <w:tc>
          <w:tcPr>
            <w:tcW w:w="1292" w:type="dxa"/>
            <w:tcBorders>
              <w:top w:val="nil"/>
              <w:left w:val="nil"/>
              <w:bottom w:val="nil"/>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4"/>
                <w:szCs w:val="24"/>
                <w:lang w:eastAsia="pt-BR"/>
              </w:rPr>
            </w:pPr>
            <w:r w:rsidRPr="008C53A9">
              <w:rPr>
                <w:rFonts w:eastAsia="Times New Roman" w:cs="Calibri"/>
                <w:b/>
                <w:bCs/>
                <w:color w:val="000000"/>
                <w:sz w:val="24"/>
                <w:szCs w:val="24"/>
                <w:lang w:eastAsia="pt-BR"/>
              </w:rPr>
              <w:t>QUANT.</w:t>
            </w:r>
          </w:p>
        </w:tc>
        <w:tc>
          <w:tcPr>
            <w:tcW w:w="1730" w:type="dxa"/>
            <w:tcBorders>
              <w:top w:val="nil"/>
              <w:left w:val="nil"/>
              <w:bottom w:val="nil"/>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4"/>
                <w:szCs w:val="24"/>
                <w:lang w:eastAsia="pt-BR"/>
              </w:rPr>
            </w:pPr>
            <w:r w:rsidRPr="008C53A9">
              <w:rPr>
                <w:rFonts w:eastAsia="Times New Roman" w:cs="Calibri"/>
                <w:b/>
                <w:bCs/>
                <w:color w:val="000000"/>
                <w:sz w:val="24"/>
                <w:szCs w:val="24"/>
                <w:lang w:eastAsia="pt-BR"/>
              </w:rPr>
              <w:t>UNIDADE</w:t>
            </w:r>
          </w:p>
        </w:tc>
      </w:tr>
      <w:tr w:rsidR="008C53A9" w:rsidRPr="008C53A9" w:rsidTr="008C53A9">
        <w:trPr>
          <w:trHeight w:val="1500"/>
        </w:trPr>
        <w:tc>
          <w:tcPr>
            <w:tcW w:w="5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1</w:t>
            </w:r>
            <w:proofErr w:type="gramEnd"/>
          </w:p>
        </w:tc>
        <w:tc>
          <w:tcPr>
            <w:tcW w:w="5190" w:type="dxa"/>
            <w:tcBorders>
              <w:top w:val="single" w:sz="4" w:space="0" w:color="auto"/>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16.9x28</w:t>
            </w:r>
            <w:proofErr w:type="gramStart"/>
            <w:r w:rsidRPr="008C53A9">
              <w:rPr>
                <w:rFonts w:eastAsia="Times New Roman" w:cs="Calibri"/>
                <w:color w:val="000000"/>
                <w:sz w:val="28"/>
                <w:szCs w:val="28"/>
                <w:lang w:eastAsia="pt-BR"/>
              </w:rPr>
              <w:t xml:space="preserve">  </w:t>
            </w:r>
            <w:proofErr w:type="gramEnd"/>
            <w:r w:rsidRPr="008C53A9">
              <w:rPr>
                <w:rFonts w:eastAsia="Times New Roman" w:cs="Calibri"/>
                <w:color w:val="000000"/>
                <w:sz w:val="28"/>
                <w:szCs w:val="28"/>
                <w:lang w:eastAsia="pt-BR"/>
              </w:rPr>
              <w:t>- carga máxima 2180kg- largura da secção s/ carga 429- diâmetro 1435mm- circunferência rolamento 4315mm- profundidade do sulco 40mm</w:t>
            </w:r>
          </w:p>
        </w:tc>
        <w:tc>
          <w:tcPr>
            <w:tcW w:w="1292" w:type="dxa"/>
            <w:tcBorders>
              <w:top w:val="single" w:sz="4" w:space="0" w:color="auto"/>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10</w:t>
            </w:r>
          </w:p>
        </w:tc>
        <w:tc>
          <w:tcPr>
            <w:tcW w:w="1730" w:type="dxa"/>
            <w:tcBorders>
              <w:top w:val="single" w:sz="4" w:space="0" w:color="auto"/>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2</w:t>
            </w:r>
            <w:proofErr w:type="gramEnd"/>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 xml:space="preserve">PNEU 17.5-25 16 LONAS- estrutura 4s- capacidade de carga </w:t>
            </w:r>
            <w:proofErr w:type="gramStart"/>
            <w:r w:rsidRPr="008C53A9">
              <w:rPr>
                <w:rFonts w:eastAsia="Times New Roman" w:cs="Calibri"/>
                <w:sz w:val="28"/>
                <w:szCs w:val="28"/>
                <w:lang w:eastAsia="pt-BR"/>
              </w:rPr>
              <w:t>7100kg</w:t>
            </w:r>
            <w:proofErr w:type="gramEnd"/>
            <w:r w:rsidRPr="008C53A9">
              <w:rPr>
                <w:rFonts w:eastAsia="Times New Roman" w:cs="Calibri"/>
                <w:sz w:val="28"/>
                <w:szCs w:val="28"/>
                <w:lang w:eastAsia="pt-BR"/>
              </w:rPr>
              <w:t>- profundidade do sulco 24mm -  COTA RESERVADA DO ITEM 36.</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6</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3</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185R14 (KOMBI)- índice de carga e velocidade 102r- diâmetro 651.6- profundidade de sulco 9,5mm,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16</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4</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205/70R15- índice de carga e velocidade 106r- diâmetro 668- profundidade de sulco 10.00mm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5</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215/</w:t>
            </w:r>
            <w:proofErr w:type="gramStart"/>
            <w:r w:rsidRPr="008C53A9">
              <w:rPr>
                <w:rFonts w:eastAsia="Times New Roman" w:cs="Calibri"/>
                <w:color w:val="000000"/>
                <w:sz w:val="28"/>
                <w:szCs w:val="28"/>
                <w:lang w:eastAsia="pt-BR"/>
              </w:rPr>
              <w:t>75R17.</w:t>
            </w:r>
            <w:proofErr w:type="gramEnd"/>
            <w:r w:rsidRPr="008C53A9">
              <w:rPr>
                <w:rFonts w:eastAsia="Times New Roman" w:cs="Calibri"/>
                <w:color w:val="000000"/>
                <w:sz w:val="28"/>
                <w:szCs w:val="28"/>
                <w:lang w:eastAsia="pt-BR"/>
              </w:rPr>
              <w:t>5 ( LISO)- profundidade de sulco 13mm- diâmetro externo 767mm- velocidade L(120km)- capacidade de carga eixo simples 126(1700kg)- capacidade de carga eixo duplo 124(1600kg)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60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93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lastRenderedPageBreak/>
              <w:t>6</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225/65R16 </w:t>
            </w:r>
            <w:proofErr w:type="gramStart"/>
            <w:r w:rsidRPr="008C53A9">
              <w:rPr>
                <w:rFonts w:eastAsia="Times New Roman" w:cs="Calibri"/>
                <w:color w:val="000000"/>
                <w:sz w:val="28"/>
                <w:szCs w:val="28"/>
                <w:lang w:eastAsia="pt-BR"/>
              </w:rPr>
              <w:t>8</w:t>
            </w:r>
            <w:proofErr w:type="gramEnd"/>
            <w:r w:rsidRPr="008C53A9">
              <w:rPr>
                <w:rFonts w:eastAsia="Times New Roman" w:cs="Calibri"/>
                <w:color w:val="000000"/>
                <w:sz w:val="28"/>
                <w:szCs w:val="28"/>
                <w:lang w:eastAsia="pt-BR"/>
              </w:rPr>
              <w:t xml:space="preserve"> lonas- índice de peso 112/1120kg- diâmetro total em mm 698,9- velocidade L(170km)-tipo de montagem sem câmara e </w:t>
            </w:r>
            <w:proofErr w:type="spellStart"/>
            <w:r w:rsidRPr="008C53A9">
              <w:rPr>
                <w:rFonts w:eastAsia="Times New Roman" w:cs="Calibri"/>
                <w:color w:val="000000"/>
                <w:sz w:val="28"/>
                <w:szCs w:val="28"/>
                <w:lang w:eastAsia="pt-BR"/>
              </w:rPr>
              <w:t>radial-desenho</w:t>
            </w:r>
            <w:proofErr w:type="spellEnd"/>
            <w:r w:rsidRPr="008C53A9">
              <w:rPr>
                <w:rFonts w:eastAsia="Times New Roman" w:cs="Calibri"/>
                <w:color w:val="000000"/>
                <w:sz w:val="28"/>
                <w:szCs w:val="28"/>
                <w:lang w:eastAsia="pt-BR"/>
              </w:rPr>
              <w:t xml:space="preserve"> tipo simétrico</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60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7</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750x16 10 LONAS- capacidade de carga 1250/</w:t>
            </w:r>
            <w:proofErr w:type="gramStart"/>
            <w:r w:rsidRPr="008C53A9">
              <w:rPr>
                <w:rFonts w:eastAsia="Times New Roman" w:cs="Calibri"/>
                <w:color w:val="000000"/>
                <w:sz w:val="28"/>
                <w:szCs w:val="28"/>
                <w:lang w:eastAsia="pt-BR"/>
              </w:rPr>
              <w:t>1180kg</w:t>
            </w:r>
            <w:proofErr w:type="gramEnd"/>
            <w:r w:rsidRPr="008C53A9">
              <w:rPr>
                <w:rFonts w:eastAsia="Times New Roman" w:cs="Calibri"/>
                <w:color w:val="000000"/>
                <w:sz w:val="28"/>
                <w:szCs w:val="28"/>
                <w:lang w:eastAsia="pt-BR"/>
              </w:rPr>
              <w:t>- velocidade L (120 Km)- diâmetro 806 mm- profundidade de sulco 11 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8</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700x16- capacidade de carga 1150/</w:t>
            </w:r>
            <w:proofErr w:type="gramStart"/>
            <w:r w:rsidRPr="008C53A9">
              <w:rPr>
                <w:rFonts w:eastAsia="Times New Roman" w:cs="Calibri"/>
                <w:color w:val="000000"/>
                <w:sz w:val="28"/>
                <w:szCs w:val="28"/>
                <w:lang w:eastAsia="pt-BR"/>
              </w:rPr>
              <w:t>1120kg</w:t>
            </w:r>
            <w:proofErr w:type="gramEnd"/>
            <w:r w:rsidRPr="008C53A9">
              <w:rPr>
                <w:rFonts w:eastAsia="Times New Roman" w:cs="Calibri"/>
                <w:color w:val="000000"/>
                <w:sz w:val="28"/>
                <w:szCs w:val="28"/>
                <w:lang w:eastAsia="pt-BR"/>
              </w:rPr>
              <w:t>- velocidade L (120 Km)- diâmetro 778mm- profundidade de sulco 10.9</w:t>
            </w:r>
          </w:p>
        </w:tc>
        <w:tc>
          <w:tcPr>
            <w:tcW w:w="1292" w:type="dxa"/>
            <w:tcBorders>
              <w:top w:val="nil"/>
              <w:left w:val="nil"/>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20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proofErr w:type="gramStart"/>
            <w:r w:rsidRPr="008C53A9">
              <w:rPr>
                <w:rFonts w:eastAsia="Times New Roman" w:cs="Calibri"/>
                <w:b/>
                <w:bCs/>
                <w:color w:val="000000"/>
                <w:sz w:val="20"/>
                <w:szCs w:val="20"/>
                <w:lang w:eastAsia="pt-BR"/>
              </w:rPr>
              <w:t>9</w:t>
            </w:r>
            <w:proofErr w:type="gramEnd"/>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185/65/15- índice de carga e velocidade </w:t>
            </w:r>
            <w:proofErr w:type="gramStart"/>
            <w:r w:rsidRPr="008C53A9">
              <w:rPr>
                <w:rFonts w:eastAsia="Times New Roman" w:cs="Calibri"/>
                <w:color w:val="000000"/>
                <w:sz w:val="28"/>
                <w:szCs w:val="28"/>
                <w:lang w:eastAsia="pt-BR"/>
              </w:rPr>
              <w:t>88t</w:t>
            </w:r>
            <w:proofErr w:type="gramEnd"/>
            <w:r w:rsidRPr="008C53A9">
              <w:rPr>
                <w:rFonts w:eastAsia="Times New Roman" w:cs="Calibri"/>
                <w:color w:val="000000"/>
                <w:sz w:val="28"/>
                <w:szCs w:val="28"/>
                <w:lang w:eastAsia="pt-BR"/>
              </w:rPr>
              <w:t>- diâmetro 621.5- profundidade de sulco 7.00mm</w:t>
            </w:r>
          </w:p>
        </w:tc>
        <w:tc>
          <w:tcPr>
            <w:tcW w:w="1292" w:type="dxa"/>
            <w:tcBorders>
              <w:top w:val="nil"/>
              <w:left w:val="nil"/>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16</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10</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12.5/80x18 (RETRO 96 DIANTEIRO)- carga máxima 2065 kg- largura da secção s/ carga 308- diâmetro 987 mm - circunferência rolamento </w:t>
            </w:r>
            <w:proofErr w:type="gramStart"/>
            <w:r w:rsidRPr="008C53A9">
              <w:rPr>
                <w:rFonts w:eastAsia="Times New Roman" w:cs="Calibri"/>
                <w:color w:val="000000"/>
                <w:sz w:val="28"/>
                <w:szCs w:val="28"/>
                <w:lang w:eastAsia="pt-BR"/>
              </w:rPr>
              <w:t>3010mm</w:t>
            </w:r>
            <w:proofErr w:type="gramEnd"/>
            <w:r w:rsidRPr="008C53A9">
              <w:rPr>
                <w:rFonts w:eastAsia="Times New Roman" w:cs="Calibri"/>
                <w:color w:val="000000"/>
                <w:sz w:val="28"/>
                <w:szCs w:val="28"/>
                <w:lang w:eastAsia="pt-BR"/>
              </w:rPr>
              <w:t>- profundidade do sulco 25mm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11</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175/70R13- índice de carga e velocidade </w:t>
            </w:r>
            <w:proofErr w:type="gramStart"/>
            <w:r w:rsidRPr="008C53A9">
              <w:rPr>
                <w:rFonts w:eastAsia="Times New Roman" w:cs="Calibri"/>
                <w:color w:val="000000"/>
                <w:sz w:val="28"/>
                <w:szCs w:val="28"/>
                <w:lang w:eastAsia="pt-BR"/>
              </w:rPr>
              <w:t>82t</w:t>
            </w:r>
            <w:proofErr w:type="gramEnd"/>
            <w:r w:rsidRPr="008C53A9">
              <w:rPr>
                <w:rFonts w:eastAsia="Times New Roman" w:cs="Calibri"/>
                <w:color w:val="000000"/>
                <w:sz w:val="28"/>
                <w:szCs w:val="28"/>
                <w:lang w:eastAsia="pt-BR"/>
              </w:rPr>
              <w:t>- diâmetro 575.2 mm- profundidade de sulco 7.00mm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12</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195/65R15- índice de carga e velocidade 85h- diâmetro 595.5- profundidade de sulco </w:t>
            </w:r>
            <w:proofErr w:type="gramStart"/>
            <w:r w:rsidRPr="008C53A9">
              <w:rPr>
                <w:rFonts w:eastAsia="Times New Roman" w:cs="Calibri"/>
                <w:color w:val="000000"/>
                <w:sz w:val="28"/>
                <w:szCs w:val="28"/>
                <w:lang w:eastAsia="pt-BR"/>
              </w:rPr>
              <w:t>7mm</w:t>
            </w:r>
            <w:proofErr w:type="gramEnd"/>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50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13</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900x20 liso- profundidade de sulco </w:t>
            </w:r>
            <w:proofErr w:type="gramStart"/>
            <w:r w:rsidRPr="008C53A9">
              <w:rPr>
                <w:rFonts w:eastAsia="Times New Roman" w:cs="Calibri"/>
                <w:color w:val="000000"/>
                <w:sz w:val="28"/>
                <w:szCs w:val="28"/>
                <w:lang w:eastAsia="pt-BR"/>
              </w:rPr>
              <w:t>12mm</w:t>
            </w:r>
            <w:proofErr w:type="gramEnd"/>
            <w:r w:rsidRPr="008C53A9">
              <w:rPr>
                <w:rFonts w:eastAsia="Times New Roman" w:cs="Calibri"/>
                <w:color w:val="000000"/>
                <w:sz w:val="28"/>
                <w:szCs w:val="28"/>
                <w:lang w:eastAsia="pt-BR"/>
              </w:rPr>
              <w:t>- diâmetro externo 1012mm- velocidade J(110km)- capacidade de carga eixo simples 2500 KG- capacidade de carga eixo duplo 2300 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14</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900x20 BORRACHUDO- profundidade de sulco </w:t>
            </w:r>
            <w:proofErr w:type="gramStart"/>
            <w:r w:rsidRPr="008C53A9">
              <w:rPr>
                <w:rFonts w:eastAsia="Times New Roman" w:cs="Calibri"/>
                <w:color w:val="000000"/>
                <w:sz w:val="28"/>
                <w:szCs w:val="28"/>
                <w:lang w:eastAsia="pt-BR"/>
              </w:rPr>
              <w:t>20mm</w:t>
            </w:r>
            <w:proofErr w:type="gramEnd"/>
            <w:r w:rsidRPr="008C53A9">
              <w:rPr>
                <w:rFonts w:eastAsia="Times New Roman" w:cs="Calibri"/>
                <w:color w:val="000000"/>
                <w:sz w:val="28"/>
                <w:szCs w:val="28"/>
                <w:lang w:eastAsia="pt-BR"/>
              </w:rPr>
              <w:t>- diâmetro externo 1012mm- velocidade j(100km)- capacidade de carga 2500/2300 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15</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1000x20 liso- profundidade de sulco 12.5mm- diâmetro externo </w:t>
            </w:r>
            <w:proofErr w:type="gramStart"/>
            <w:r w:rsidRPr="008C53A9">
              <w:rPr>
                <w:rFonts w:eastAsia="Times New Roman" w:cs="Calibri"/>
                <w:color w:val="000000"/>
                <w:sz w:val="28"/>
                <w:szCs w:val="28"/>
                <w:lang w:eastAsia="pt-BR"/>
              </w:rPr>
              <w:t>1050mm</w:t>
            </w:r>
            <w:proofErr w:type="gramEnd"/>
            <w:r w:rsidRPr="008C53A9">
              <w:rPr>
                <w:rFonts w:eastAsia="Times New Roman" w:cs="Calibri"/>
                <w:color w:val="000000"/>
                <w:sz w:val="28"/>
                <w:szCs w:val="28"/>
                <w:lang w:eastAsia="pt-BR"/>
              </w:rPr>
              <w:t>- velocidade J(100km)- capacidade de carga eixo simples 146(3000 kg)- capacidade de carga eixo duplo 143(2725 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40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16</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1000x20 (BORRACHUDO</w:t>
            </w:r>
            <w:proofErr w:type="gramStart"/>
            <w:r w:rsidRPr="008C53A9">
              <w:rPr>
                <w:rFonts w:eastAsia="Times New Roman" w:cs="Calibri"/>
                <w:color w:val="000000"/>
                <w:sz w:val="28"/>
                <w:szCs w:val="28"/>
                <w:lang w:eastAsia="pt-BR"/>
              </w:rPr>
              <w:t>).</w:t>
            </w:r>
            <w:proofErr w:type="gramEnd"/>
            <w:r w:rsidRPr="008C53A9">
              <w:rPr>
                <w:rFonts w:eastAsia="Times New Roman" w:cs="Calibri"/>
                <w:color w:val="000000"/>
                <w:sz w:val="28"/>
                <w:szCs w:val="28"/>
                <w:lang w:eastAsia="pt-BR"/>
              </w:rPr>
              <w:t>- profundidade de sulco 12.5mm- diâmetro externo 1050mm- velocidade J(100km)- capacidade de carga eixo simples 146(3000 kg)- capacidade de carga eixo duplo 143(2725 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38</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17</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175/70R14- índice de carga e velocidade </w:t>
            </w:r>
            <w:proofErr w:type="gramStart"/>
            <w:r w:rsidRPr="008C53A9">
              <w:rPr>
                <w:rFonts w:eastAsia="Times New Roman" w:cs="Calibri"/>
                <w:color w:val="000000"/>
                <w:sz w:val="28"/>
                <w:szCs w:val="28"/>
                <w:lang w:eastAsia="pt-BR"/>
              </w:rPr>
              <w:t>88t</w:t>
            </w:r>
            <w:proofErr w:type="gramEnd"/>
            <w:r w:rsidRPr="008C53A9">
              <w:rPr>
                <w:rFonts w:eastAsia="Times New Roman" w:cs="Calibri"/>
                <w:color w:val="000000"/>
                <w:sz w:val="28"/>
                <w:szCs w:val="28"/>
                <w:lang w:eastAsia="pt-BR"/>
              </w:rPr>
              <w:t xml:space="preserve">- diâmetro 600.6mm- profundidade de sulco 7.0mm </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190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18</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YAMAHA </w:t>
            </w:r>
            <w:proofErr w:type="gramStart"/>
            <w:r w:rsidRPr="008C53A9">
              <w:rPr>
                <w:rFonts w:eastAsia="Times New Roman" w:cs="Calibri"/>
                <w:color w:val="000000"/>
                <w:sz w:val="28"/>
                <w:szCs w:val="28"/>
                <w:lang w:eastAsia="pt-BR"/>
              </w:rPr>
              <w:t>D.</w:t>
            </w:r>
            <w:proofErr w:type="gramEnd"/>
            <w:r w:rsidRPr="008C53A9">
              <w:rPr>
                <w:rFonts w:eastAsia="Times New Roman" w:cs="Calibri"/>
                <w:color w:val="000000"/>
                <w:sz w:val="28"/>
                <w:szCs w:val="28"/>
                <w:lang w:eastAsia="pt-BR"/>
              </w:rPr>
              <w:t xml:space="preserve"> 80/90 - 21- índice de carga 180kg- índice de velocidade 150 km/h</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4</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19</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YAMAHA T. 110/80-18- índice de carga </w:t>
            </w:r>
            <w:proofErr w:type="gramStart"/>
            <w:r w:rsidRPr="008C53A9">
              <w:rPr>
                <w:rFonts w:eastAsia="Times New Roman" w:cs="Calibri"/>
                <w:color w:val="000000"/>
                <w:sz w:val="28"/>
                <w:szCs w:val="28"/>
                <w:lang w:eastAsia="pt-BR"/>
              </w:rPr>
              <w:t>236kg</w:t>
            </w:r>
            <w:proofErr w:type="gramEnd"/>
            <w:r w:rsidRPr="008C53A9">
              <w:rPr>
                <w:rFonts w:eastAsia="Times New Roman" w:cs="Calibri"/>
                <w:color w:val="000000"/>
                <w:sz w:val="28"/>
                <w:szCs w:val="28"/>
                <w:lang w:eastAsia="pt-BR"/>
              </w:rPr>
              <w:t>- índice de velocidade 190 km/h</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4</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20</w:t>
            </w:r>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 xml:space="preserve">PNEU 1400x24 – 12 lonas- carga máxima </w:t>
            </w:r>
            <w:proofErr w:type="gramStart"/>
            <w:r w:rsidRPr="008C53A9">
              <w:rPr>
                <w:rFonts w:eastAsia="Times New Roman" w:cs="Calibri"/>
                <w:sz w:val="28"/>
                <w:szCs w:val="28"/>
                <w:lang w:eastAsia="pt-BR"/>
              </w:rPr>
              <w:t>3075kg</w:t>
            </w:r>
            <w:proofErr w:type="gramEnd"/>
            <w:r w:rsidRPr="008C53A9">
              <w:rPr>
                <w:rFonts w:eastAsia="Times New Roman" w:cs="Calibri"/>
                <w:sz w:val="28"/>
                <w:szCs w:val="28"/>
                <w:lang w:eastAsia="pt-BR"/>
              </w:rPr>
              <w:t>- largura da secção s/ carga 362- diâmetro 1348 mm- profundidade do sulco 25 -  COTA RESERVADA DO ITEM 37</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8</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21</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275/</w:t>
            </w:r>
            <w:proofErr w:type="gramStart"/>
            <w:r w:rsidRPr="008C53A9">
              <w:rPr>
                <w:rFonts w:eastAsia="Times New Roman" w:cs="Calibri"/>
                <w:color w:val="000000"/>
                <w:sz w:val="28"/>
                <w:szCs w:val="28"/>
                <w:lang w:eastAsia="pt-BR"/>
              </w:rPr>
              <w:t>80R22.</w:t>
            </w:r>
            <w:proofErr w:type="gramEnd"/>
            <w:r w:rsidRPr="008C53A9">
              <w:rPr>
                <w:rFonts w:eastAsia="Times New Roman" w:cs="Calibri"/>
                <w:color w:val="000000"/>
                <w:sz w:val="28"/>
                <w:szCs w:val="28"/>
                <w:lang w:eastAsia="pt-BR"/>
              </w:rPr>
              <w:t xml:space="preserve">5 (LISO)- profundidade de sulco 15.5mm- diâmetro externo 1012mm- velocidade L(120km)- capacidade de carga eixo simples 149(3250kg)- capacidade de carga eixo duplo 146(3000kg) </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50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6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22</w:t>
            </w:r>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275/</w:t>
            </w:r>
            <w:proofErr w:type="gramStart"/>
            <w:r w:rsidRPr="008C53A9">
              <w:rPr>
                <w:rFonts w:eastAsia="Times New Roman" w:cs="Calibri"/>
                <w:sz w:val="28"/>
                <w:szCs w:val="28"/>
                <w:lang w:eastAsia="pt-BR"/>
              </w:rPr>
              <w:t>80R22.</w:t>
            </w:r>
            <w:proofErr w:type="gramEnd"/>
            <w:r w:rsidRPr="008C53A9">
              <w:rPr>
                <w:rFonts w:eastAsia="Times New Roman" w:cs="Calibri"/>
                <w:sz w:val="28"/>
                <w:szCs w:val="28"/>
                <w:lang w:eastAsia="pt-BR"/>
              </w:rPr>
              <w:t>5 (BORRACHUDO)- profundidade de sulco 22mm- diâmetro externo 1012mm- velocidade L(120km- capacidade de carga eixo simples 149(3250kg)- capacidade de carga eixo duplo 146(3000kg) - ITEM COTA RESERVADA DO ITEM 38</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16</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23</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TRATOR 750/16 DIANT. AGRICOLA </w:t>
            </w:r>
            <w:proofErr w:type="gramStart"/>
            <w:r w:rsidRPr="008C53A9">
              <w:rPr>
                <w:rFonts w:eastAsia="Times New Roman" w:cs="Calibri"/>
                <w:color w:val="000000"/>
                <w:sz w:val="28"/>
                <w:szCs w:val="28"/>
                <w:lang w:eastAsia="pt-BR"/>
              </w:rPr>
              <w:t>3</w:t>
            </w:r>
            <w:proofErr w:type="gramEnd"/>
            <w:r w:rsidRPr="008C53A9">
              <w:rPr>
                <w:rFonts w:eastAsia="Times New Roman" w:cs="Calibri"/>
                <w:color w:val="000000"/>
                <w:sz w:val="28"/>
                <w:szCs w:val="28"/>
                <w:lang w:eastAsia="pt-BR"/>
              </w:rPr>
              <w:t xml:space="preserve"> linhas -12 lonas- carga máxima 870 kg- largura da secção s/ carga 203- diâmetro 808 mm - circunferência rolamento 2446 mm- profundidade do sulco 23.4</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20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24</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12 - 16 5NHS IT 323 </w:t>
            </w:r>
            <w:proofErr w:type="gramStart"/>
            <w:r w:rsidRPr="008C53A9">
              <w:rPr>
                <w:rFonts w:eastAsia="Times New Roman" w:cs="Calibri"/>
                <w:color w:val="000000"/>
                <w:sz w:val="28"/>
                <w:szCs w:val="28"/>
                <w:lang w:eastAsia="pt-BR"/>
              </w:rPr>
              <w:t>DIANT.</w:t>
            </w:r>
            <w:proofErr w:type="gramEnd"/>
            <w:r w:rsidRPr="008C53A9">
              <w:rPr>
                <w:rFonts w:eastAsia="Times New Roman" w:cs="Calibri"/>
                <w:color w:val="000000"/>
                <w:sz w:val="28"/>
                <w:szCs w:val="28"/>
                <w:lang w:eastAsia="pt-BR"/>
              </w:rPr>
              <w:t>- carga máxima 2540 kg- largura da secção 307- diâmetro 831 mm - profundidade do sulco 29mm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6</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25</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w:t>
            </w:r>
            <w:proofErr w:type="gramStart"/>
            <w:r w:rsidRPr="008C53A9">
              <w:rPr>
                <w:rFonts w:eastAsia="Times New Roman" w:cs="Calibri"/>
                <w:color w:val="000000"/>
                <w:sz w:val="28"/>
                <w:szCs w:val="28"/>
                <w:lang w:eastAsia="pt-BR"/>
              </w:rPr>
              <w:t>19.5L</w:t>
            </w:r>
            <w:proofErr w:type="gramEnd"/>
            <w:r w:rsidRPr="008C53A9">
              <w:rPr>
                <w:rFonts w:eastAsia="Times New Roman" w:cs="Calibri"/>
                <w:color w:val="000000"/>
                <w:sz w:val="28"/>
                <w:szCs w:val="28"/>
                <w:lang w:eastAsia="pt-BR"/>
              </w:rPr>
              <w:t xml:space="preserve"> -24 TRASEIRO- carga máxima 3450 kg- largura da secção s/ carga 495- diâmetro 1314 mm - circunferência rolamento 3914mm- profundidade do sulco 26mm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26</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18.4 R30- carga máxima 3160 kg- largura da secção s/ carga 467- diâmetro 1552 mm- circunferência rolamento </w:t>
            </w:r>
            <w:proofErr w:type="gramStart"/>
            <w:r w:rsidRPr="008C53A9">
              <w:rPr>
                <w:rFonts w:eastAsia="Times New Roman" w:cs="Calibri"/>
                <w:color w:val="000000"/>
                <w:sz w:val="28"/>
                <w:szCs w:val="28"/>
                <w:lang w:eastAsia="pt-BR"/>
              </w:rPr>
              <w:t>4660mm</w:t>
            </w:r>
            <w:proofErr w:type="gramEnd"/>
            <w:r w:rsidRPr="008C53A9">
              <w:rPr>
                <w:rFonts w:eastAsia="Times New Roman" w:cs="Calibri"/>
                <w:color w:val="000000"/>
                <w:sz w:val="28"/>
                <w:szCs w:val="28"/>
                <w:lang w:eastAsia="pt-BR"/>
              </w:rPr>
              <w:t>- profundidade do sulco 39mm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8</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27</w:t>
            </w:r>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295-80-</w:t>
            </w:r>
            <w:proofErr w:type="gramStart"/>
            <w:r w:rsidRPr="008C53A9">
              <w:rPr>
                <w:rFonts w:eastAsia="Times New Roman" w:cs="Calibri"/>
                <w:sz w:val="28"/>
                <w:szCs w:val="28"/>
                <w:lang w:eastAsia="pt-BR"/>
              </w:rPr>
              <w:t>R22,</w:t>
            </w:r>
            <w:proofErr w:type="gramEnd"/>
            <w:r w:rsidRPr="008C53A9">
              <w:rPr>
                <w:rFonts w:eastAsia="Times New Roman" w:cs="Calibri"/>
                <w:sz w:val="28"/>
                <w:szCs w:val="28"/>
                <w:lang w:eastAsia="pt-BR"/>
              </w:rPr>
              <w:t>5(BORRACHUDO)-16 lonas- índice de peso 152/3500kg- diâmetro total em mm 1043,5- velocidade L(120km)-tipo de montagem sem câmara e radial - COTA RESERVADA DO ITEM 39</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20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28</w:t>
            </w:r>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295-80-</w:t>
            </w:r>
            <w:proofErr w:type="gramStart"/>
            <w:r w:rsidRPr="008C53A9">
              <w:rPr>
                <w:rFonts w:eastAsia="Times New Roman" w:cs="Calibri"/>
                <w:sz w:val="28"/>
                <w:szCs w:val="28"/>
                <w:lang w:eastAsia="pt-BR"/>
              </w:rPr>
              <w:t>R22,</w:t>
            </w:r>
            <w:proofErr w:type="gramEnd"/>
            <w:r w:rsidRPr="008C53A9">
              <w:rPr>
                <w:rFonts w:eastAsia="Times New Roman" w:cs="Calibri"/>
                <w:sz w:val="28"/>
                <w:szCs w:val="28"/>
                <w:lang w:eastAsia="pt-BR"/>
              </w:rPr>
              <w:t xml:space="preserve">5(LISO)-16 lonas- índice de peso 152/3500kg- diâmetro total em mm 1043,5- velocidade L(120km)-tipo de montagem sem câmara e </w:t>
            </w:r>
            <w:proofErr w:type="spellStart"/>
            <w:r w:rsidRPr="008C53A9">
              <w:rPr>
                <w:rFonts w:eastAsia="Times New Roman" w:cs="Calibri"/>
                <w:sz w:val="28"/>
                <w:szCs w:val="28"/>
                <w:lang w:eastAsia="pt-BR"/>
              </w:rPr>
              <w:t>radial-desenho</w:t>
            </w:r>
            <w:proofErr w:type="spellEnd"/>
            <w:r w:rsidRPr="008C53A9">
              <w:rPr>
                <w:rFonts w:eastAsia="Times New Roman" w:cs="Calibri"/>
                <w:sz w:val="28"/>
                <w:szCs w:val="28"/>
                <w:lang w:eastAsia="pt-BR"/>
              </w:rPr>
              <w:t xml:space="preserve"> tipo simétrico - COTA RESERVADA DO ITEM 40</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29</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245-70R16- índice de peso107/1090- diâmetro total em </w:t>
            </w:r>
            <w:proofErr w:type="gramStart"/>
            <w:r w:rsidRPr="008C53A9">
              <w:rPr>
                <w:rFonts w:eastAsia="Times New Roman" w:cs="Calibri"/>
                <w:color w:val="000000"/>
                <w:sz w:val="28"/>
                <w:szCs w:val="28"/>
                <w:lang w:eastAsia="pt-BR"/>
              </w:rPr>
              <w:t>mm749,</w:t>
            </w:r>
            <w:proofErr w:type="gramEnd"/>
            <w:r w:rsidRPr="008C53A9">
              <w:rPr>
                <w:rFonts w:eastAsia="Times New Roman" w:cs="Calibri"/>
                <w:color w:val="000000"/>
                <w:sz w:val="28"/>
                <w:szCs w:val="28"/>
                <w:lang w:eastAsia="pt-BR"/>
              </w:rPr>
              <w:t xml:space="preserve">4-tipo de montagem sem câmara e </w:t>
            </w:r>
            <w:proofErr w:type="spellStart"/>
            <w:r w:rsidRPr="008C53A9">
              <w:rPr>
                <w:rFonts w:eastAsia="Times New Roman" w:cs="Calibri"/>
                <w:color w:val="000000"/>
                <w:sz w:val="28"/>
                <w:szCs w:val="28"/>
                <w:lang w:eastAsia="pt-BR"/>
              </w:rPr>
              <w:t>radial-desenho</w:t>
            </w:r>
            <w:proofErr w:type="spellEnd"/>
            <w:r w:rsidRPr="008C53A9">
              <w:rPr>
                <w:rFonts w:eastAsia="Times New Roman" w:cs="Calibri"/>
                <w:color w:val="000000"/>
                <w:sz w:val="28"/>
                <w:szCs w:val="28"/>
                <w:lang w:eastAsia="pt-BR"/>
              </w:rPr>
              <w:t xml:space="preserve"> tipo simétrico</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20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30</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195-75R16- índice de peso1080- diâmetro total em mm652-tipo de montagem sem câmara e </w:t>
            </w:r>
            <w:proofErr w:type="spellStart"/>
            <w:proofErr w:type="gramStart"/>
            <w:r w:rsidRPr="008C53A9">
              <w:rPr>
                <w:rFonts w:eastAsia="Times New Roman" w:cs="Calibri"/>
                <w:color w:val="000000"/>
                <w:sz w:val="28"/>
                <w:szCs w:val="28"/>
                <w:lang w:eastAsia="pt-BR"/>
              </w:rPr>
              <w:t>radial</w:t>
            </w:r>
            <w:proofErr w:type="gramEnd"/>
            <w:r w:rsidRPr="008C53A9">
              <w:rPr>
                <w:rFonts w:eastAsia="Times New Roman" w:cs="Calibri"/>
                <w:color w:val="000000"/>
                <w:sz w:val="28"/>
                <w:szCs w:val="28"/>
                <w:lang w:eastAsia="pt-BR"/>
              </w:rPr>
              <w:t>-desenho</w:t>
            </w:r>
            <w:proofErr w:type="spellEnd"/>
            <w:r w:rsidRPr="008C53A9">
              <w:rPr>
                <w:rFonts w:eastAsia="Times New Roman" w:cs="Calibri"/>
                <w:color w:val="000000"/>
                <w:sz w:val="28"/>
                <w:szCs w:val="28"/>
                <w:lang w:eastAsia="pt-BR"/>
              </w:rPr>
              <w:t xml:space="preserve"> tipo simétrico</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60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31</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205-60R16- índice de peso630KG- diâmetro total em </w:t>
            </w:r>
            <w:proofErr w:type="gramStart"/>
            <w:r w:rsidRPr="008C53A9">
              <w:rPr>
                <w:rFonts w:eastAsia="Times New Roman" w:cs="Calibri"/>
                <w:color w:val="000000"/>
                <w:sz w:val="28"/>
                <w:szCs w:val="28"/>
                <w:lang w:eastAsia="pt-BR"/>
              </w:rPr>
              <w:t>mm652,</w:t>
            </w:r>
            <w:proofErr w:type="gramEnd"/>
            <w:r w:rsidRPr="008C53A9">
              <w:rPr>
                <w:rFonts w:eastAsia="Times New Roman" w:cs="Calibri"/>
                <w:color w:val="000000"/>
                <w:sz w:val="28"/>
                <w:szCs w:val="28"/>
                <w:lang w:eastAsia="pt-BR"/>
              </w:rPr>
              <w:t xml:space="preserve">4-tipo de montagem sem câmara e </w:t>
            </w:r>
            <w:proofErr w:type="spellStart"/>
            <w:r w:rsidRPr="008C53A9">
              <w:rPr>
                <w:rFonts w:eastAsia="Times New Roman" w:cs="Calibri"/>
                <w:color w:val="000000"/>
                <w:sz w:val="28"/>
                <w:szCs w:val="28"/>
                <w:lang w:eastAsia="pt-BR"/>
              </w:rPr>
              <w:t>radial-desenho</w:t>
            </w:r>
            <w:proofErr w:type="spellEnd"/>
            <w:r w:rsidRPr="008C53A9">
              <w:rPr>
                <w:rFonts w:eastAsia="Times New Roman" w:cs="Calibri"/>
                <w:color w:val="000000"/>
                <w:sz w:val="28"/>
                <w:szCs w:val="28"/>
                <w:lang w:eastAsia="pt-BR"/>
              </w:rPr>
              <w:t xml:space="preserve"> tipo simétrico</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1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32</w:t>
            </w:r>
          </w:p>
        </w:tc>
        <w:tc>
          <w:tcPr>
            <w:tcW w:w="5190" w:type="dxa"/>
            <w:tcBorders>
              <w:top w:val="nil"/>
              <w:left w:val="nil"/>
              <w:bottom w:val="single" w:sz="4" w:space="0" w:color="auto"/>
              <w:right w:val="single" w:sz="4" w:space="0" w:color="auto"/>
            </w:tcBorders>
            <w:shd w:val="clear" w:color="auto" w:fill="auto"/>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215/50R17                                                        Índice de carga 95 </w:t>
            </w:r>
            <w:proofErr w:type="gramStart"/>
            <w:r w:rsidRPr="008C53A9">
              <w:rPr>
                <w:rFonts w:eastAsia="Times New Roman" w:cs="Calibri"/>
                <w:color w:val="000000"/>
                <w:sz w:val="28"/>
                <w:szCs w:val="28"/>
                <w:lang w:eastAsia="pt-BR"/>
              </w:rPr>
              <w:t xml:space="preserve">( </w:t>
            </w:r>
            <w:proofErr w:type="gramEnd"/>
            <w:r w:rsidRPr="008C53A9">
              <w:rPr>
                <w:rFonts w:eastAsia="Times New Roman" w:cs="Calibri"/>
                <w:color w:val="000000"/>
                <w:sz w:val="28"/>
                <w:szCs w:val="28"/>
                <w:lang w:eastAsia="pt-BR"/>
              </w:rPr>
              <w:t>690 Kg )                                   Índice de velocidade W ( 270 Km/h )</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12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33</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14.9-28 TRATOR 265 </w:t>
            </w:r>
            <w:proofErr w:type="gramStart"/>
            <w:r w:rsidRPr="008C53A9">
              <w:rPr>
                <w:rFonts w:eastAsia="Times New Roman" w:cs="Calibri"/>
                <w:color w:val="000000"/>
                <w:sz w:val="28"/>
                <w:szCs w:val="28"/>
                <w:lang w:eastAsia="pt-BR"/>
              </w:rPr>
              <w:t>TRASEIRO.</w:t>
            </w:r>
            <w:proofErr w:type="gramEnd"/>
            <w:r w:rsidRPr="008C53A9">
              <w:rPr>
                <w:rFonts w:eastAsia="Times New Roman" w:cs="Calibri"/>
                <w:color w:val="000000"/>
                <w:sz w:val="28"/>
                <w:szCs w:val="28"/>
                <w:lang w:eastAsia="pt-BR"/>
              </w:rPr>
              <w:t>- carga máxima 1880 kg- largura da secção s/ carga 378- diâmetro 1367 mm- circunferência rolamento 4119mm- profundidade do sulco 37mm</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8</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68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34</w:t>
            </w:r>
          </w:p>
        </w:tc>
        <w:tc>
          <w:tcPr>
            <w:tcW w:w="5190" w:type="dxa"/>
            <w:tcBorders>
              <w:top w:val="nil"/>
              <w:left w:val="nil"/>
              <w:bottom w:val="single" w:sz="4" w:space="0" w:color="auto"/>
              <w:right w:val="single" w:sz="4" w:space="0" w:color="auto"/>
            </w:tcBorders>
            <w:shd w:val="clear" w:color="000000" w:fill="D8D8D8"/>
            <w:vAlign w:val="bottom"/>
            <w:hideMark/>
          </w:tcPr>
          <w:p w:rsidR="008C53A9" w:rsidRPr="008C53A9" w:rsidRDefault="008C53A9" w:rsidP="008C53A9">
            <w:pPr>
              <w:spacing w:after="280" w:line="240" w:lineRule="auto"/>
              <w:rPr>
                <w:rFonts w:eastAsia="Times New Roman" w:cs="Calibri"/>
                <w:sz w:val="28"/>
                <w:szCs w:val="28"/>
                <w:lang w:eastAsia="pt-BR"/>
              </w:rPr>
            </w:pPr>
            <w:r w:rsidRPr="008C53A9">
              <w:rPr>
                <w:rFonts w:eastAsia="Times New Roman" w:cs="Calibri"/>
                <w:sz w:val="28"/>
                <w:szCs w:val="28"/>
                <w:lang w:eastAsia="pt-BR"/>
              </w:rPr>
              <w:t>PNEU 1400X24 16 LONAS • Medida: 14.00-24</w:t>
            </w:r>
            <w:r w:rsidRPr="008C53A9">
              <w:rPr>
                <w:rFonts w:eastAsia="Times New Roman" w:cs="Calibri"/>
                <w:sz w:val="28"/>
                <w:szCs w:val="28"/>
                <w:lang w:eastAsia="pt-BR"/>
              </w:rPr>
              <w:br/>
              <w:t>• Largura: 14.00 polegadas</w:t>
            </w:r>
            <w:r w:rsidRPr="008C53A9">
              <w:rPr>
                <w:rFonts w:eastAsia="Times New Roman" w:cs="Calibri"/>
                <w:sz w:val="28"/>
                <w:szCs w:val="28"/>
                <w:lang w:eastAsia="pt-BR"/>
              </w:rPr>
              <w:br/>
              <w:t>• Aro: 24 polegadas</w:t>
            </w:r>
            <w:r w:rsidRPr="008C53A9">
              <w:rPr>
                <w:rFonts w:eastAsia="Times New Roman" w:cs="Calibri"/>
                <w:sz w:val="28"/>
                <w:szCs w:val="28"/>
                <w:lang w:eastAsia="pt-BR"/>
              </w:rPr>
              <w:br/>
              <w:t>• Capacidade de Lonas (PR): 16</w:t>
            </w:r>
            <w:r w:rsidRPr="008C53A9">
              <w:rPr>
                <w:rFonts w:eastAsia="Times New Roman" w:cs="Calibri"/>
                <w:sz w:val="28"/>
                <w:szCs w:val="28"/>
                <w:lang w:eastAsia="pt-BR"/>
              </w:rPr>
              <w:br/>
              <w:t>• Carga Máxima: 3.650 kg</w:t>
            </w:r>
            <w:r w:rsidRPr="008C53A9">
              <w:rPr>
                <w:rFonts w:eastAsia="Times New Roman" w:cs="Calibri"/>
                <w:sz w:val="28"/>
                <w:szCs w:val="28"/>
                <w:lang w:eastAsia="pt-BR"/>
              </w:rPr>
              <w:br/>
              <w:t>• Índice de Velocidade: A8 (até 40 km/h</w:t>
            </w:r>
            <w:proofErr w:type="gramStart"/>
            <w:r w:rsidRPr="008C53A9">
              <w:rPr>
                <w:rFonts w:eastAsia="Times New Roman" w:cs="Calibri"/>
                <w:sz w:val="28"/>
                <w:szCs w:val="28"/>
                <w:lang w:eastAsia="pt-BR"/>
              </w:rPr>
              <w:t>)</w:t>
            </w:r>
            <w:proofErr w:type="gramEnd"/>
            <w:r w:rsidRPr="008C53A9">
              <w:rPr>
                <w:rFonts w:eastAsia="Times New Roman" w:cs="Calibri"/>
                <w:sz w:val="28"/>
                <w:szCs w:val="28"/>
                <w:lang w:eastAsia="pt-BR"/>
              </w:rPr>
              <w:br/>
              <w:t>• Pressão do Ar (PSI): 51</w:t>
            </w:r>
            <w:r w:rsidRPr="008C53A9">
              <w:rPr>
                <w:rFonts w:eastAsia="Times New Roman" w:cs="Calibri"/>
                <w:sz w:val="28"/>
                <w:szCs w:val="28"/>
                <w:lang w:eastAsia="pt-BR"/>
              </w:rPr>
              <w:br/>
              <w:t>• Profundidade do Sulco: 24,5 mm</w:t>
            </w:r>
            <w:r w:rsidRPr="008C53A9">
              <w:rPr>
                <w:rFonts w:eastAsia="Times New Roman" w:cs="Calibri"/>
                <w:sz w:val="28"/>
                <w:szCs w:val="28"/>
                <w:lang w:eastAsia="pt-BR"/>
              </w:rPr>
              <w:br/>
              <w:t>• Tipo de Construção: Diagonal</w:t>
            </w:r>
            <w:r w:rsidRPr="008C53A9">
              <w:rPr>
                <w:rFonts w:eastAsia="Times New Roman" w:cs="Calibri"/>
                <w:sz w:val="28"/>
                <w:szCs w:val="28"/>
                <w:lang w:eastAsia="pt-BR"/>
              </w:rPr>
              <w:br/>
              <w:t>• Aplicação: G2 (terrenos fora de estrada)</w:t>
            </w:r>
            <w:r w:rsidRPr="008C53A9">
              <w:rPr>
                <w:rFonts w:eastAsia="Times New Roman" w:cs="Calibri"/>
                <w:sz w:val="28"/>
                <w:szCs w:val="28"/>
                <w:lang w:eastAsia="pt-BR"/>
              </w:rPr>
              <w:br/>
              <w:t>• Tipo de Montagem: Sem Câmara (</w:t>
            </w:r>
            <w:proofErr w:type="spellStart"/>
            <w:r w:rsidRPr="008C53A9">
              <w:rPr>
                <w:rFonts w:eastAsia="Times New Roman" w:cs="Calibri"/>
                <w:sz w:val="28"/>
                <w:szCs w:val="28"/>
                <w:lang w:eastAsia="pt-BR"/>
              </w:rPr>
              <w:t>Tubeless</w:t>
            </w:r>
            <w:proofErr w:type="spellEnd"/>
            <w:r w:rsidRPr="008C53A9">
              <w:rPr>
                <w:rFonts w:eastAsia="Times New Roman" w:cs="Calibri"/>
                <w:sz w:val="28"/>
                <w:szCs w:val="28"/>
                <w:lang w:eastAsia="pt-BR"/>
              </w:rPr>
              <w:t xml:space="preserve"> - TL)</w:t>
            </w:r>
            <w:r w:rsidRPr="008C53A9">
              <w:rPr>
                <w:rFonts w:eastAsia="Times New Roman" w:cs="Calibri"/>
                <w:sz w:val="28"/>
                <w:szCs w:val="28"/>
                <w:lang w:eastAsia="pt-BR"/>
              </w:rPr>
              <w:br/>
              <w:t>• Registro Inmetro: Sim</w:t>
            </w:r>
            <w:r w:rsidRPr="008C53A9">
              <w:rPr>
                <w:rFonts w:eastAsia="Times New Roman" w:cs="Calibri"/>
                <w:sz w:val="28"/>
                <w:szCs w:val="28"/>
                <w:lang w:eastAsia="pt-BR"/>
              </w:rPr>
              <w:br/>
              <w:t>• Garantia: 5 anos contra defeitos de fabricação - COTA RESERVADA DO ITEM 41</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proofErr w:type="gramStart"/>
            <w:r w:rsidRPr="008C53A9">
              <w:rPr>
                <w:rFonts w:ascii="Arial" w:eastAsia="Times New Roman" w:hAnsi="Arial" w:cs="Arial"/>
                <w:b/>
                <w:bCs/>
                <w:color w:val="000000"/>
                <w:sz w:val="20"/>
                <w:szCs w:val="20"/>
                <w:lang w:eastAsia="pt-BR"/>
              </w:rPr>
              <w:t>6</w:t>
            </w:r>
            <w:proofErr w:type="gramEnd"/>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35</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PNEU 215/</w:t>
            </w:r>
            <w:proofErr w:type="gramStart"/>
            <w:r w:rsidRPr="008C53A9">
              <w:rPr>
                <w:rFonts w:eastAsia="Times New Roman" w:cs="Calibri"/>
                <w:color w:val="000000"/>
                <w:sz w:val="28"/>
                <w:szCs w:val="28"/>
                <w:lang w:eastAsia="pt-BR"/>
              </w:rPr>
              <w:t>75R17.</w:t>
            </w:r>
            <w:proofErr w:type="gramEnd"/>
            <w:r w:rsidRPr="008C53A9">
              <w:rPr>
                <w:rFonts w:eastAsia="Times New Roman" w:cs="Calibri"/>
                <w:color w:val="000000"/>
                <w:sz w:val="28"/>
                <w:szCs w:val="28"/>
                <w:lang w:eastAsia="pt-BR"/>
              </w:rPr>
              <w:t>5 ( BORRACHUDO)- profundidade de sulco 13mm- diâmetro externo 767mm- velocidade L(120km)- capacidade de carga eixo simples 126(1700kg)- capacidade de carga eixo duplo 124(1600kg)</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60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375"/>
        </w:trPr>
        <w:tc>
          <w:tcPr>
            <w:tcW w:w="8760" w:type="dxa"/>
            <w:gridSpan w:val="4"/>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 xml:space="preserve">ITENS DE AMPLA PARTICIPAÇÃO </w:t>
            </w:r>
          </w:p>
        </w:tc>
      </w:tr>
      <w:tr w:rsidR="008C53A9" w:rsidRPr="008C53A9" w:rsidTr="008C53A9">
        <w:trPr>
          <w:trHeight w:val="1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36</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color w:val="000000"/>
                <w:sz w:val="28"/>
                <w:szCs w:val="28"/>
                <w:lang w:eastAsia="pt-BR"/>
              </w:rPr>
            </w:pPr>
            <w:r w:rsidRPr="008C53A9">
              <w:rPr>
                <w:rFonts w:eastAsia="Times New Roman" w:cs="Calibri"/>
                <w:color w:val="000000"/>
                <w:sz w:val="28"/>
                <w:szCs w:val="28"/>
                <w:lang w:eastAsia="pt-BR"/>
              </w:rPr>
              <w:t xml:space="preserve">PNEU 17.5-25 16 LONAS- estrutura 4s- capacidade de carga </w:t>
            </w:r>
            <w:proofErr w:type="gramStart"/>
            <w:r w:rsidRPr="008C53A9">
              <w:rPr>
                <w:rFonts w:eastAsia="Times New Roman" w:cs="Calibri"/>
                <w:color w:val="000000"/>
                <w:sz w:val="28"/>
                <w:szCs w:val="28"/>
                <w:lang w:eastAsia="pt-BR"/>
              </w:rPr>
              <w:t>7100kg</w:t>
            </w:r>
            <w:proofErr w:type="gramEnd"/>
            <w:r w:rsidRPr="008C53A9">
              <w:rPr>
                <w:rFonts w:eastAsia="Times New Roman" w:cs="Calibri"/>
                <w:color w:val="000000"/>
                <w:sz w:val="28"/>
                <w:szCs w:val="28"/>
                <w:lang w:eastAsia="pt-BR"/>
              </w:rPr>
              <w:t>- profundidade do sulco 24mm - CORRESPONDENTE AO ITEM 02</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24</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187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37</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 xml:space="preserve">PNEU 1400x24 – 12 lonas- carga máxima </w:t>
            </w:r>
            <w:proofErr w:type="gramStart"/>
            <w:r w:rsidRPr="008C53A9">
              <w:rPr>
                <w:rFonts w:eastAsia="Times New Roman" w:cs="Calibri"/>
                <w:sz w:val="28"/>
                <w:szCs w:val="28"/>
                <w:lang w:eastAsia="pt-BR"/>
              </w:rPr>
              <w:t>3075kg</w:t>
            </w:r>
            <w:proofErr w:type="gramEnd"/>
            <w:r w:rsidRPr="008C53A9">
              <w:rPr>
                <w:rFonts w:eastAsia="Times New Roman" w:cs="Calibri"/>
                <w:sz w:val="28"/>
                <w:szCs w:val="28"/>
                <w:lang w:eastAsia="pt-BR"/>
              </w:rPr>
              <w:t>- largura da secção s/ carga 362- diâmetro 1348 mm- profundidade do sulco 25 - CORRESPONDENTE AO ITEM 20</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32</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625"/>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38</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275/</w:t>
            </w:r>
            <w:proofErr w:type="gramStart"/>
            <w:r w:rsidRPr="008C53A9">
              <w:rPr>
                <w:rFonts w:eastAsia="Times New Roman" w:cs="Calibri"/>
                <w:sz w:val="28"/>
                <w:szCs w:val="28"/>
                <w:lang w:eastAsia="pt-BR"/>
              </w:rPr>
              <w:t>80R22.</w:t>
            </w:r>
            <w:proofErr w:type="gramEnd"/>
            <w:r w:rsidRPr="008C53A9">
              <w:rPr>
                <w:rFonts w:eastAsia="Times New Roman" w:cs="Calibri"/>
                <w:sz w:val="28"/>
                <w:szCs w:val="28"/>
                <w:lang w:eastAsia="pt-BR"/>
              </w:rPr>
              <w:t>5 (BORRACHUDO)- profundidade de sulco 22mm- diâmetro externo 1012mm- velocidade L(120km- capacidade de carga eixo simples 149(3250kg)- capacidade de carga eixo duplo 146(3000kg) - CORRESPONDENTE AO ITEM 22</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64</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39</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295-80-</w:t>
            </w:r>
            <w:proofErr w:type="gramStart"/>
            <w:r w:rsidRPr="008C53A9">
              <w:rPr>
                <w:rFonts w:eastAsia="Times New Roman" w:cs="Calibri"/>
                <w:sz w:val="28"/>
                <w:szCs w:val="28"/>
                <w:lang w:eastAsia="pt-BR"/>
              </w:rPr>
              <w:t>R22,</w:t>
            </w:r>
            <w:proofErr w:type="gramEnd"/>
            <w:r w:rsidRPr="008C53A9">
              <w:rPr>
                <w:rFonts w:eastAsia="Times New Roman" w:cs="Calibri"/>
                <w:sz w:val="28"/>
                <w:szCs w:val="28"/>
                <w:lang w:eastAsia="pt-BR"/>
              </w:rPr>
              <w:t>5(BORRACHUDO)-16 lonas- índice de peso 152/3500kg- diâmetro total em mm 1043,5- velocidade L(120km)-tipo de montagem sem câmara e radial - CORRESPONDENTE AO ITEM 27</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80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225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40</w:t>
            </w:r>
          </w:p>
        </w:tc>
        <w:tc>
          <w:tcPr>
            <w:tcW w:w="5190" w:type="dxa"/>
            <w:tcBorders>
              <w:top w:val="nil"/>
              <w:left w:val="nil"/>
              <w:bottom w:val="single" w:sz="4" w:space="0" w:color="auto"/>
              <w:right w:val="single" w:sz="4" w:space="0" w:color="auto"/>
            </w:tcBorders>
            <w:shd w:val="clear" w:color="auto" w:fill="auto"/>
            <w:vAlign w:val="bottom"/>
            <w:hideMark/>
          </w:tcPr>
          <w:p w:rsidR="008C53A9" w:rsidRPr="008C53A9" w:rsidRDefault="008C53A9" w:rsidP="008C53A9">
            <w:pPr>
              <w:spacing w:after="0" w:line="240" w:lineRule="auto"/>
              <w:rPr>
                <w:rFonts w:eastAsia="Times New Roman" w:cs="Calibri"/>
                <w:sz w:val="28"/>
                <w:szCs w:val="28"/>
                <w:lang w:eastAsia="pt-BR"/>
              </w:rPr>
            </w:pPr>
            <w:r w:rsidRPr="008C53A9">
              <w:rPr>
                <w:rFonts w:eastAsia="Times New Roman" w:cs="Calibri"/>
                <w:sz w:val="28"/>
                <w:szCs w:val="28"/>
                <w:lang w:eastAsia="pt-BR"/>
              </w:rPr>
              <w:t>PNEU 295-80-</w:t>
            </w:r>
            <w:proofErr w:type="gramStart"/>
            <w:r w:rsidRPr="008C53A9">
              <w:rPr>
                <w:rFonts w:eastAsia="Times New Roman" w:cs="Calibri"/>
                <w:sz w:val="28"/>
                <w:szCs w:val="28"/>
                <w:lang w:eastAsia="pt-BR"/>
              </w:rPr>
              <w:t>R22,</w:t>
            </w:r>
            <w:proofErr w:type="gramEnd"/>
            <w:r w:rsidRPr="008C53A9">
              <w:rPr>
                <w:rFonts w:eastAsia="Times New Roman" w:cs="Calibri"/>
                <w:sz w:val="28"/>
                <w:szCs w:val="28"/>
                <w:lang w:eastAsia="pt-BR"/>
              </w:rPr>
              <w:t xml:space="preserve">5(LISO)-16 lonas- índice de peso 152/3500kg- diâmetro total em mm 1043,5- velocidade L(120km)-tipo de montagem sem câmara e </w:t>
            </w:r>
            <w:proofErr w:type="spellStart"/>
            <w:r w:rsidRPr="008C53A9">
              <w:rPr>
                <w:rFonts w:eastAsia="Times New Roman" w:cs="Calibri"/>
                <w:sz w:val="28"/>
                <w:szCs w:val="28"/>
                <w:lang w:eastAsia="pt-BR"/>
              </w:rPr>
              <w:t>radial-desenho</w:t>
            </w:r>
            <w:proofErr w:type="spellEnd"/>
            <w:r w:rsidRPr="008C53A9">
              <w:rPr>
                <w:rFonts w:eastAsia="Times New Roman" w:cs="Calibri"/>
                <w:sz w:val="28"/>
                <w:szCs w:val="28"/>
                <w:lang w:eastAsia="pt-BR"/>
              </w:rPr>
              <w:t xml:space="preserve"> tipo simétrico - CORRESPONDENTE AO ITEM 28</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48</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r w:rsidR="008C53A9" w:rsidRPr="008C53A9" w:rsidTr="008C53A9">
        <w:trPr>
          <w:trHeight w:val="7500"/>
        </w:trPr>
        <w:tc>
          <w:tcPr>
            <w:tcW w:w="548" w:type="dxa"/>
            <w:tcBorders>
              <w:top w:val="nil"/>
              <w:left w:val="single" w:sz="4" w:space="0" w:color="auto"/>
              <w:bottom w:val="single" w:sz="4" w:space="0" w:color="auto"/>
              <w:right w:val="single" w:sz="4" w:space="0" w:color="auto"/>
            </w:tcBorders>
            <w:shd w:val="clear" w:color="auto" w:fill="auto"/>
            <w:noWrap/>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lastRenderedPageBreak/>
              <w:t>41</w:t>
            </w:r>
          </w:p>
        </w:tc>
        <w:tc>
          <w:tcPr>
            <w:tcW w:w="519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280" w:line="240" w:lineRule="auto"/>
              <w:rPr>
                <w:rFonts w:eastAsia="Times New Roman" w:cs="Calibri"/>
                <w:sz w:val="28"/>
                <w:szCs w:val="28"/>
                <w:lang w:eastAsia="pt-BR"/>
              </w:rPr>
            </w:pPr>
            <w:r w:rsidRPr="008C53A9">
              <w:rPr>
                <w:rFonts w:eastAsia="Times New Roman" w:cs="Calibri"/>
                <w:sz w:val="28"/>
                <w:szCs w:val="28"/>
                <w:lang w:eastAsia="pt-BR"/>
              </w:rPr>
              <w:t>PNEU 1400X24 16 LONAS • Medida: 14.00-24</w:t>
            </w:r>
            <w:r w:rsidRPr="008C53A9">
              <w:rPr>
                <w:rFonts w:eastAsia="Times New Roman" w:cs="Calibri"/>
                <w:sz w:val="28"/>
                <w:szCs w:val="28"/>
                <w:lang w:eastAsia="pt-BR"/>
              </w:rPr>
              <w:br/>
              <w:t>• Largura: 14.00 polegadas</w:t>
            </w:r>
            <w:r w:rsidRPr="008C53A9">
              <w:rPr>
                <w:rFonts w:eastAsia="Times New Roman" w:cs="Calibri"/>
                <w:sz w:val="28"/>
                <w:szCs w:val="28"/>
                <w:lang w:eastAsia="pt-BR"/>
              </w:rPr>
              <w:br/>
              <w:t>• Aro: 24 polegadas</w:t>
            </w:r>
            <w:r w:rsidRPr="008C53A9">
              <w:rPr>
                <w:rFonts w:eastAsia="Times New Roman" w:cs="Calibri"/>
                <w:sz w:val="28"/>
                <w:szCs w:val="28"/>
                <w:lang w:eastAsia="pt-BR"/>
              </w:rPr>
              <w:br/>
              <w:t>• Capacidade de Lonas (PR): 16</w:t>
            </w:r>
            <w:r w:rsidRPr="008C53A9">
              <w:rPr>
                <w:rFonts w:eastAsia="Times New Roman" w:cs="Calibri"/>
                <w:sz w:val="28"/>
                <w:szCs w:val="28"/>
                <w:lang w:eastAsia="pt-BR"/>
              </w:rPr>
              <w:br/>
              <w:t>• Carga Máxima: 3.650 kg</w:t>
            </w:r>
            <w:r w:rsidRPr="008C53A9">
              <w:rPr>
                <w:rFonts w:eastAsia="Times New Roman" w:cs="Calibri"/>
                <w:sz w:val="28"/>
                <w:szCs w:val="28"/>
                <w:lang w:eastAsia="pt-BR"/>
              </w:rPr>
              <w:br/>
              <w:t>• Índice de Velocidade: A8 (até 40 km/h</w:t>
            </w:r>
            <w:proofErr w:type="gramStart"/>
            <w:r w:rsidRPr="008C53A9">
              <w:rPr>
                <w:rFonts w:eastAsia="Times New Roman" w:cs="Calibri"/>
                <w:sz w:val="28"/>
                <w:szCs w:val="28"/>
                <w:lang w:eastAsia="pt-BR"/>
              </w:rPr>
              <w:t>)</w:t>
            </w:r>
            <w:proofErr w:type="gramEnd"/>
            <w:r w:rsidRPr="008C53A9">
              <w:rPr>
                <w:rFonts w:eastAsia="Times New Roman" w:cs="Calibri"/>
                <w:sz w:val="28"/>
                <w:szCs w:val="28"/>
                <w:lang w:eastAsia="pt-BR"/>
              </w:rPr>
              <w:br/>
              <w:t>• Pressão do Ar (PSI): 51</w:t>
            </w:r>
            <w:r w:rsidRPr="008C53A9">
              <w:rPr>
                <w:rFonts w:eastAsia="Times New Roman" w:cs="Calibri"/>
                <w:sz w:val="28"/>
                <w:szCs w:val="28"/>
                <w:lang w:eastAsia="pt-BR"/>
              </w:rPr>
              <w:br/>
              <w:t>• Profundidade do Sulco: 24,5 mm</w:t>
            </w:r>
            <w:r w:rsidRPr="008C53A9">
              <w:rPr>
                <w:rFonts w:eastAsia="Times New Roman" w:cs="Calibri"/>
                <w:sz w:val="28"/>
                <w:szCs w:val="28"/>
                <w:lang w:eastAsia="pt-BR"/>
              </w:rPr>
              <w:br/>
              <w:t>• Tipo de Construção: Diagonal</w:t>
            </w:r>
            <w:r w:rsidRPr="008C53A9">
              <w:rPr>
                <w:rFonts w:eastAsia="Times New Roman" w:cs="Calibri"/>
                <w:sz w:val="28"/>
                <w:szCs w:val="28"/>
                <w:lang w:eastAsia="pt-BR"/>
              </w:rPr>
              <w:br/>
              <w:t>• Aplicação: G2 (terrenos fora de estrada)</w:t>
            </w:r>
            <w:r w:rsidRPr="008C53A9">
              <w:rPr>
                <w:rFonts w:eastAsia="Times New Roman" w:cs="Calibri"/>
                <w:sz w:val="28"/>
                <w:szCs w:val="28"/>
                <w:lang w:eastAsia="pt-BR"/>
              </w:rPr>
              <w:br/>
              <w:t>• Tipo de Montagem: Sem Câmara (</w:t>
            </w:r>
            <w:proofErr w:type="spellStart"/>
            <w:r w:rsidRPr="008C53A9">
              <w:rPr>
                <w:rFonts w:eastAsia="Times New Roman" w:cs="Calibri"/>
                <w:sz w:val="28"/>
                <w:szCs w:val="28"/>
                <w:lang w:eastAsia="pt-BR"/>
              </w:rPr>
              <w:t>Tubeless</w:t>
            </w:r>
            <w:proofErr w:type="spellEnd"/>
            <w:r w:rsidRPr="008C53A9">
              <w:rPr>
                <w:rFonts w:eastAsia="Times New Roman" w:cs="Calibri"/>
                <w:sz w:val="28"/>
                <w:szCs w:val="28"/>
                <w:lang w:eastAsia="pt-BR"/>
              </w:rPr>
              <w:t xml:space="preserve"> - TL)</w:t>
            </w:r>
            <w:r w:rsidRPr="008C53A9">
              <w:rPr>
                <w:rFonts w:eastAsia="Times New Roman" w:cs="Calibri"/>
                <w:sz w:val="28"/>
                <w:szCs w:val="28"/>
                <w:lang w:eastAsia="pt-BR"/>
              </w:rPr>
              <w:br/>
              <w:t>• Registro Inmetro: Sim</w:t>
            </w:r>
            <w:r w:rsidRPr="008C53A9">
              <w:rPr>
                <w:rFonts w:eastAsia="Times New Roman" w:cs="Calibri"/>
                <w:sz w:val="28"/>
                <w:szCs w:val="28"/>
                <w:lang w:eastAsia="pt-BR"/>
              </w:rPr>
              <w:br/>
              <w:t>• Garantia: 5 anos contra defeitos de fabricação - CORRESPONDENTE AO ITEM 34</w:t>
            </w:r>
          </w:p>
        </w:tc>
        <w:tc>
          <w:tcPr>
            <w:tcW w:w="1292"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ascii="Arial" w:eastAsia="Times New Roman" w:hAnsi="Arial" w:cs="Arial"/>
                <w:b/>
                <w:bCs/>
                <w:color w:val="000000"/>
                <w:sz w:val="20"/>
                <w:szCs w:val="20"/>
                <w:lang w:eastAsia="pt-BR"/>
              </w:rPr>
            </w:pPr>
            <w:r w:rsidRPr="008C53A9">
              <w:rPr>
                <w:rFonts w:ascii="Arial" w:eastAsia="Times New Roman" w:hAnsi="Arial" w:cs="Arial"/>
                <w:b/>
                <w:bCs/>
                <w:color w:val="000000"/>
                <w:sz w:val="20"/>
                <w:szCs w:val="20"/>
                <w:lang w:eastAsia="pt-BR"/>
              </w:rPr>
              <w:t>30</w:t>
            </w:r>
          </w:p>
        </w:tc>
        <w:tc>
          <w:tcPr>
            <w:tcW w:w="1730" w:type="dxa"/>
            <w:tcBorders>
              <w:top w:val="nil"/>
              <w:left w:val="nil"/>
              <w:bottom w:val="single" w:sz="4" w:space="0" w:color="auto"/>
              <w:right w:val="single" w:sz="4" w:space="0" w:color="auto"/>
            </w:tcBorders>
            <w:shd w:val="clear" w:color="auto" w:fill="auto"/>
            <w:vAlign w:val="center"/>
            <w:hideMark/>
          </w:tcPr>
          <w:p w:rsidR="008C53A9" w:rsidRPr="008C53A9" w:rsidRDefault="008C53A9" w:rsidP="008C53A9">
            <w:pPr>
              <w:spacing w:after="0" w:line="240" w:lineRule="auto"/>
              <w:jc w:val="center"/>
              <w:rPr>
                <w:rFonts w:eastAsia="Times New Roman" w:cs="Calibri"/>
                <w:b/>
                <w:bCs/>
                <w:color w:val="000000"/>
                <w:sz w:val="20"/>
                <w:szCs w:val="20"/>
                <w:lang w:eastAsia="pt-BR"/>
              </w:rPr>
            </w:pPr>
            <w:r w:rsidRPr="008C53A9">
              <w:rPr>
                <w:rFonts w:eastAsia="Times New Roman" w:cs="Calibri"/>
                <w:b/>
                <w:bCs/>
                <w:color w:val="000000"/>
                <w:sz w:val="20"/>
                <w:szCs w:val="20"/>
                <w:lang w:eastAsia="pt-BR"/>
              </w:rPr>
              <w:t>UNIDADE</w:t>
            </w:r>
          </w:p>
        </w:tc>
      </w:tr>
    </w:tbl>
    <w:p w:rsidR="006F7425" w:rsidRPr="006F7455" w:rsidRDefault="006F7425" w:rsidP="006F7425">
      <w:pPr>
        <w:pStyle w:val="Nivel2"/>
        <w:numPr>
          <w:ilvl w:val="0"/>
          <w:numId w:val="0"/>
        </w:numPr>
        <w:spacing w:after="0" w:line="360" w:lineRule="auto"/>
        <w:rPr>
          <w:b/>
          <w:bCs/>
        </w:rPr>
      </w:pPr>
    </w:p>
    <w:p w:rsidR="009C470A" w:rsidRPr="00D03330" w:rsidRDefault="009C470A" w:rsidP="00391EAD">
      <w:pPr>
        <w:pStyle w:val="Nivel2"/>
        <w:spacing w:after="0" w:line="360" w:lineRule="auto"/>
        <w:ind w:left="0" w:firstLine="0"/>
        <w:rPr>
          <w:color w:val="auto"/>
        </w:rPr>
      </w:pPr>
      <w:r w:rsidRPr="00D03330">
        <w:rPr>
          <w:color w:val="auto"/>
        </w:rPr>
        <w:t xml:space="preserve">O intervalo mínimo entre os lances, que incidirá tanto em relação aos lances intermediários quanto em relação à proposta que cobrir a melhor oferta será de R$ </w:t>
      </w:r>
      <w:r w:rsidR="00D03330" w:rsidRPr="00D03330">
        <w:rPr>
          <w:color w:val="auto"/>
        </w:rPr>
        <w:t>5,00</w:t>
      </w:r>
      <w:r w:rsidRPr="00D03330">
        <w:rPr>
          <w:color w:val="auto"/>
        </w:rPr>
        <w:t>.</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r w:rsidRPr="007A00C9">
        <w:rPr>
          <w:i w:val="0"/>
          <w:iCs w:val="0"/>
          <w:color w:val="auto"/>
        </w:rPr>
        <w:t>Itamogi</w:t>
      </w:r>
      <w:proofErr w:type="spellEnd"/>
      <w:r w:rsidRPr="007A00C9">
        <w:rPr>
          <w:i w:val="0"/>
          <w:iCs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cabendo à Contratada efetuar as substituições necessárias em prazo a ser determinado, por essa Prefeitura, </w:t>
      </w:r>
      <w:proofErr w:type="gramStart"/>
      <w:r w:rsidRPr="007A00C9">
        <w:rPr>
          <w:i w:val="0"/>
          <w:iCs w:val="0"/>
          <w:color w:val="auto"/>
        </w:rPr>
        <w:t>sob pena</w:t>
      </w:r>
      <w:proofErr w:type="gramEnd"/>
      <w:r w:rsidRPr="007A00C9">
        <w:rPr>
          <w:i w:val="0"/>
          <w:iCs w:val="0"/>
          <w:color w:val="auto"/>
        </w:rPr>
        <w:t xml:space="preserve"> de aplicação das sanções previstas e/ou rescisão contratual.</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produtos cotados deverão ser obrigatoriamente novos, não podendo ser recapados, recauchutados ou remodelados.</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A data de fabricação (mês/ano) impressa no flanco dos pneus não poderá ultrapassar 01 (um) ano da data de emissão da nota fiscal.</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produtos deverão estar de acordo com as disposições contidas na Portaria INMETRO em vigor pertinente ao objeto desta licitação, ou outras em sua disposição, bem como observar as normas da ABNT atinentes aos produtos a serem adquiridos.</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O recebimento dos produtos não implica na sua aceitação definitiva, uma vez que dependerá da análise dos mesmos pela CONTRATANTE, que deverá verificar a quantidade e atendimento </w:t>
      </w:r>
      <w:proofErr w:type="gramStart"/>
      <w:r w:rsidRPr="007A00C9">
        <w:rPr>
          <w:i w:val="0"/>
          <w:iCs w:val="0"/>
          <w:color w:val="auto"/>
        </w:rPr>
        <w:t>à</w:t>
      </w:r>
      <w:proofErr w:type="gramEnd"/>
      <w:r w:rsidRPr="007A00C9">
        <w:rPr>
          <w:i w:val="0"/>
          <w:iCs w:val="0"/>
          <w:color w:val="auto"/>
        </w:rPr>
        <w:t xml:space="preserve"> todas as especificações, contidas neste Termo de Referência e no Edital para aceitação definitiva.</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prazo para a Aceitação Definitiva ou recusa deverá ser manifestada em 10 (dez) dias contados a partir da data de entrega dos materiais.</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pneus deverão ter garantia de 05 (cinco) anos contra defeitos de fabricação, contados a partir data de emissão da nota fiscal.</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lastRenderedPageBreak/>
        <w:t xml:space="preserve">No caso de apresentarem defeitos e, consequentemente </w:t>
      </w:r>
      <w:proofErr w:type="gramStart"/>
      <w:r w:rsidRPr="007A00C9">
        <w:rPr>
          <w:i w:val="0"/>
          <w:iCs w:val="0"/>
          <w:color w:val="auto"/>
        </w:rPr>
        <w:t>serem</w:t>
      </w:r>
      <w:proofErr w:type="gramEnd"/>
      <w:r w:rsidRPr="007A00C9">
        <w:rPr>
          <w:i w:val="0"/>
          <w:iCs w:val="0"/>
          <w:color w:val="auto"/>
        </w:rPr>
        <w:t xml:space="preserve"> substituídos, a garantia será contada a partir da nova data de entrega.</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proofErr w:type="gramStart"/>
      <w:r w:rsidRPr="007A00C9">
        <w:rPr>
          <w:i w:val="0"/>
          <w:iCs w:val="0"/>
          <w:color w:val="auto"/>
        </w:rPr>
        <w:t>Itamogi-MG</w:t>
      </w:r>
      <w:proofErr w:type="spellEnd"/>
      <w:proofErr w:type="gramEnd"/>
      <w:r w:rsidRPr="007A00C9">
        <w:rPr>
          <w:i w:val="0"/>
          <w:iCs w:val="0"/>
          <w:color w:val="auto"/>
        </w:rPr>
        <w:t xml:space="preserve"> reserva-se o direito de não receber os produtos/serviço/fornecimentos em desacordo com as especificações descritas em anexo, podend</w:t>
      </w:r>
      <w:r w:rsidR="00AB43CF">
        <w:rPr>
          <w:i w:val="0"/>
          <w:iCs w:val="0"/>
          <w:color w:val="auto"/>
        </w:rPr>
        <w:t xml:space="preserve">o cancelar </w:t>
      </w:r>
      <w:r w:rsidR="00C6388F">
        <w:rPr>
          <w:i w:val="0"/>
          <w:iCs w:val="0"/>
          <w:color w:val="auto"/>
        </w:rPr>
        <w:t>o contrato ou instrumento</w:t>
      </w:r>
      <w:r w:rsidR="00D17C00">
        <w:rPr>
          <w:i w:val="0"/>
          <w:iCs w:val="0"/>
          <w:color w:val="auto"/>
        </w:rPr>
        <w:t xml:space="preserve"> </w:t>
      </w:r>
      <w:r w:rsidR="00C6388F">
        <w:rPr>
          <w:i w:val="0"/>
          <w:iCs w:val="0"/>
          <w:color w:val="auto"/>
        </w:rPr>
        <w:t>equivalente</w:t>
      </w:r>
      <w:r w:rsidR="00AB43CF">
        <w:rPr>
          <w:i w:val="0"/>
          <w:iCs w:val="0"/>
          <w:color w:val="auto"/>
        </w:rPr>
        <w:t xml:space="preserve"> e convocar as demais empresas por ordem de classificação no certame.</w:t>
      </w:r>
      <w:r w:rsidRPr="007A00C9">
        <w:rPr>
          <w:i w:val="0"/>
          <w:iCs w:val="0"/>
          <w:color w:val="auto"/>
        </w:rPr>
        <w:t xml:space="preserve"> </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produtos deverão ser entregues devidamente embalados, acondicionados e transportados com segurança e sob a responsabilidade da contratada. O Almoxarifado da Prefeitura recusará os produtos que forem entregues em desconformidade com o previsto neste Termo.</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material somente será aceito após constatação da compatibilidade do material ofertado com as especificações constantes do edital.</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A aceitação definitiva não exclui a responsabilidade da Contratada pelo perfeito desempenho do material fornecido, cabendo-lhe sanar quaisquer irregularidades detectadas quando da utilização dos mesmos.</w:t>
      </w:r>
    </w:p>
    <w:p w:rsidR="0051425C" w:rsidRPr="007A00C9" w:rsidRDefault="0051425C" w:rsidP="0051425C">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Não serão aceitos pneus recauchutados, remanufaturados, reciclados, reformados, recondicionados, recapados, ou outros quaisquer de natureza semelhante. Somente serão aceitos pneus fabricados com matéria-prima de primeiro uso.</w:t>
      </w:r>
    </w:p>
    <w:p w:rsidR="0051425C" w:rsidRDefault="0051425C" w:rsidP="0051425C">
      <w:pPr>
        <w:pStyle w:val="Nvel2-Red"/>
        <w:numPr>
          <w:ilvl w:val="1"/>
          <w:numId w:val="3"/>
        </w:numPr>
        <w:shd w:val="clear" w:color="auto" w:fill="FFFFFF" w:themeFill="background1"/>
        <w:spacing w:after="0" w:line="360" w:lineRule="auto"/>
        <w:ind w:left="0" w:firstLine="0"/>
        <w:rPr>
          <w:i w:val="0"/>
          <w:iCs w:val="0"/>
          <w:color w:val="auto"/>
        </w:rPr>
      </w:pPr>
      <w:r w:rsidRPr="007A00C9">
        <w:rPr>
          <w:i w:val="0"/>
          <w:iCs w:val="0"/>
          <w:color w:val="auto"/>
        </w:rPr>
        <w:t xml:space="preserve">O ônus de correção de defeitos apresentados pelos materiais (pneus) ou substituição dos mesmos </w:t>
      </w:r>
      <w:proofErr w:type="gramStart"/>
      <w:r w:rsidRPr="007A00C9">
        <w:rPr>
          <w:i w:val="0"/>
          <w:iCs w:val="0"/>
          <w:color w:val="auto"/>
        </w:rPr>
        <w:t>serão suportados</w:t>
      </w:r>
      <w:proofErr w:type="gramEnd"/>
      <w:r w:rsidRPr="007A00C9">
        <w:rPr>
          <w:i w:val="0"/>
          <w:iCs w:val="0"/>
          <w:color w:val="auto"/>
        </w:rPr>
        <w:t xml:space="preserve"> exclusivamente pela contratada.</w:t>
      </w:r>
    </w:p>
    <w:p w:rsidR="0051425C" w:rsidRPr="001C5181" w:rsidRDefault="0051425C" w:rsidP="0051425C">
      <w:pPr>
        <w:pStyle w:val="Nvel2-Red"/>
        <w:numPr>
          <w:ilvl w:val="1"/>
          <w:numId w:val="3"/>
        </w:numPr>
        <w:shd w:val="clear" w:color="auto" w:fill="FFFFFF" w:themeFill="background1"/>
        <w:spacing w:after="0" w:line="360" w:lineRule="auto"/>
        <w:ind w:left="0" w:firstLine="0"/>
        <w:rPr>
          <w:i w:val="0"/>
          <w:iCs w:val="0"/>
          <w:color w:val="auto"/>
        </w:rPr>
      </w:pPr>
      <w:r w:rsidRPr="007A00C9">
        <w:rPr>
          <w:i w:val="0"/>
          <w:iCs w:val="0"/>
          <w:color w:val="auto"/>
        </w:rPr>
        <w:t xml:space="preserve">O objeto da licitação constante do edital deverá ser entregue no município de </w:t>
      </w:r>
      <w:proofErr w:type="spellStart"/>
      <w:r w:rsidRPr="007A00C9">
        <w:rPr>
          <w:i w:val="0"/>
          <w:iCs w:val="0"/>
          <w:color w:val="auto"/>
        </w:rPr>
        <w:t>Itamogi</w:t>
      </w:r>
      <w:proofErr w:type="spellEnd"/>
      <w:r w:rsidRPr="007A00C9">
        <w:rPr>
          <w:i w:val="0"/>
          <w:iCs w:val="0"/>
          <w:color w:val="auto"/>
        </w:rPr>
        <w:t xml:space="preserve"> – MG, no Almoxarifado, Praça Dom Hugo </w:t>
      </w:r>
      <w:proofErr w:type="spellStart"/>
      <w:r w:rsidRPr="007A00C9">
        <w:rPr>
          <w:i w:val="0"/>
          <w:iCs w:val="0"/>
          <w:color w:val="auto"/>
        </w:rPr>
        <w:t>Bressani</w:t>
      </w:r>
      <w:proofErr w:type="spellEnd"/>
      <w:r w:rsidRPr="007A00C9">
        <w:rPr>
          <w:i w:val="0"/>
          <w:iCs w:val="0"/>
          <w:color w:val="auto"/>
        </w:rPr>
        <w:t xml:space="preserve">, nº 73, Centro, </w:t>
      </w:r>
      <w:proofErr w:type="spellStart"/>
      <w:r w:rsidRPr="007A00C9">
        <w:rPr>
          <w:i w:val="0"/>
          <w:iCs w:val="0"/>
          <w:color w:val="auto"/>
        </w:rPr>
        <w:t>Itamogi</w:t>
      </w:r>
      <w:proofErr w:type="spellEnd"/>
      <w:r w:rsidRPr="007A00C9">
        <w:rPr>
          <w:i w:val="0"/>
          <w:iCs w:val="0"/>
          <w:color w:val="auto"/>
        </w:rPr>
        <w:t xml:space="preserve">/MG, CEP: 37973-000, em parcelas conforme a necessidade, após a emissão das respectivas ordens de fornecimento/serviço/fornecimentos, no prazo máximo de </w:t>
      </w:r>
      <w:r>
        <w:rPr>
          <w:i w:val="0"/>
          <w:iCs w:val="0"/>
          <w:color w:val="auto"/>
        </w:rPr>
        <w:t>10</w:t>
      </w:r>
      <w:r w:rsidRPr="007A00C9">
        <w:rPr>
          <w:i w:val="0"/>
          <w:iCs w:val="0"/>
          <w:color w:val="auto"/>
        </w:rPr>
        <w:t xml:space="preserve"> (</w:t>
      </w:r>
      <w:r>
        <w:rPr>
          <w:i w:val="0"/>
          <w:iCs w:val="0"/>
          <w:color w:val="auto"/>
        </w:rPr>
        <w:t>dez</w:t>
      </w:r>
      <w:r w:rsidRPr="007A00C9">
        <w:rPr>
          <w:i w:val="0"/>
          <w:iCs w:val="0"/>
          <w:color w:val="auto"/>
        </w:rPr>
        <w:t>) dias, a contar da data do recebimento da ordem de fornecimento</w:t>
      </w:r>
      <w:r w:rsidRPr="001C5181">
        <w:rPr>
          <w:i w:val="0"/>
          <w:iCs w:val="0"/>
          <w:color w:val="auto"/>
        </w:rPr>
        <w:t>.</w:t>
      </w:r>
    </w:p>
    <w:p w:rsidR="0051425C" w:rsidRPr="001C5181" w:rsidRDefault="0051425C" w:rsidP="0051425C">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Caso não seja possível a entrega na data assinalada, a empresa deverá comunicar as razões respectivas com pelo menos 02 dias (úteis) de antecedência para que qualquer pleito de prorrogação de prazo seja analisado, ressalvadas situações de caso fortuito e força maior.</w:t>
      </w:r>
    </w:p>
    <w:p w:rsidR="00EC5757"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w:t>
      </w:r>
    </w:p>
    <w:p w:rsidR="00851FA0" w:rsidRPr="000846DE" w:rsidRDefault="00851FA0" w:rsidP="00851FA0">
      <w:pPr>
        <w:pStyle w:val="Nivel2"/>
        <w:shd w:val="clear" w:color="auto" w:fill="FFFFFF" w:themeFill="background1"/>
        <w:spacing w:after="0" w:line="360" w:lineRule="auto"/>
        <w:ind w:left="0" w:firstLine="0"/>
      </w:pPr>
      <w:r w:rsidRPr="004F2209">
        <w:t>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D4BFD"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4D4BFD" w:rsidRPr="004D4BFD" w:rsidRDefault="004D4BFD" w:rsidP="004D4BFD">
      <w:pPr>
        <w:pStyle w:val="Nivel2"/>
        <w:numPr>
          <w:ilvl w:val="0"/>
          <w:numId w:val="0"/>
        </w:numPr>
        <w:spacing w:after="0" w:line="360" w:lineRule="auto"/>
        <w:rPr>
          <w:b/>
        </w:rPr>
      </w:pPr>
      <w:r w:rsidRPr="004D4BFD">
        <w:rPr>
          <w:b/>
          <w:color w:val="auto"/>
          <w:lang w:eastAsia="zh-CN" w:bidi="hi-IN"/>
        </w:rPr>
        <w:t>Qualificação Técnica</w:t>
      </w:r>
    </w:p>
    <w:p w:rsidR="004D4BFD" w:rsidRPr="0014579D" w:rsidRDefault="004D4BFD" w:rsidP="004D4BFD">
      <w:pPr>
        <w:pStyle w:val="Nivel2"/>
        <w:spacing w:after="0" w:line="360" w:lineRule="auto"/>
        <w:ind w:left="0" w:firstLine="0"/>
      </w:pPr>
      <w:r w:rsidRPr="0014579D">
        <w:t>Certificado de Regularidade junto ao IBAMA, Cadastro Técnico Federal, emitido em nome do FABRICANTE ou do IMPORTADOR dos PNEUS, cadastro de fabricação de pneus e similares; De acordo com a Resolução do CONAMA n. º 416/2009, bem como, Instrução Normativa IN n. º 01/2010 do IBAMA – Ministério do Meio Ambiente.</w:t>
      </w:r>
      <w:r w:rsidRPr="0014579D">
        <w:footnoteReference w:id="2"/>
      </w:r>
      <w:r w:rsidRPr="0014579D">
        <w:t xml:space="preserve"> (TCEMG – Denúncia nº 1015343 – Relator José Alves Viana – Data do Julgamento: 20/08/2019 – Data de Publicação 10/09/2019); (TCEMG – Denúncia nº </w:t>
      </w:r>
      <w:r w:rsidRPr="0014579D">
        <w:lastRenderedPageBreak/>
        <w:t>1098489 – Relator Durval Ângelo – Data do Julgamento: 17/08/2021 – Data de Publicação 30/08/2021).</w:t>
      </w:r>
    </w:p>
    <w:p w:rsidR="004D4BFD" w:rsidRPr="00150A75" w:rsidRDefault="004D4BFD" w:rsidP="004D4BFD">
      <w:pPr>
        <w:pStyle w:val="Nivel2"/>
        <w:numPr>
          <w:ilvl w:val="0"/>
          <w:numId w:val="0"/>
        </w:numPr>
        <w:spacing w:after="0" w:line="360" w:lineRule="auto"/>
        <w:ind w:left="4537"/>
      </w:pPr>
    </w:p>
    <w:p w:rsidR="00150A75" w:rsidRPr="000846DE" w:rsidRDefault="00150A75" w:rsidP="00150A75">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w:t>
      </w:r>
      <w:r w:rsidRPr="006420B3">
        <w:rPr>
          <w:i w:val="0"/>
          <w:iCs w:val="0"/>
          <w:color w:val="auto"/>
        </w:rPr>
        <w:t>contrataç</w:t>
      </w:r>
      <w:r w:rsidRPr="00743297">
        <w:rPr>
          <w:i w:val="0"/>
          <w:iCs w:val="0"/>
          <w:color w:val="auto"/>
        </w:rPr>
        <w:t xml:space="preserve">ão é de </w:t>
      </w:r>
      <w:r w:rsidR="00F86E23" w:rsidRPr="00D03330">
        <w:rPr>
          <w:i w:val="0"/>
          <w:iCs w:val="0"/>
          <w:color w:val="auto"/>
        </w:rPr>
        <w:t xml:space="preserve">R$ </w:t>
      </w:r>
      <w:r w:rsidR="00D03330" w:rsidRPr="00D03330">
        <w:rPr>
          <w:i w:val="0"/>
          <w:iCs w:val="0"/>
          <w:color w:val="auto"/>
        </w:rPr>
        <w:t>1.545.549,42</w:t>
      </w:r>
      <w:r w:rsidR="00F86E23" w:rsidRPr="00D03330">
        <w:rPr>
          <w:i w:val="0"/>
          <w:iCs w:val="0"/>
          <w:color w:val="auto"/>
        </w:rPr>
        <w:t xml:space="preserve"> (</w:t>
      </w:r>
      <w:r w:rsidR="00D03330" w:rsidRPr="00D03330">
        <w:rPr>
          <w:i w:val="0"/>
          <w:iCs w:val="0"/>
          <w:color w:val="auto"/>
        </w:rPr>
        <w:t>Um milhão quinhentos e quarenta e cinco mil quinhentos e quarenta e nove reais e quarenta e dois centavos</w:t>
      </w:r>
      <w:r w:rsidR="00F86E23" w:rsidRPr="00D03330">
        <w:rPr>
          <w:i w:val="0"/>
          <w:iCs w:val="0"/>
          <w:color w:val="auto"/>
        </w:rPr>
        <w:t>).</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lastRenderedPageBreak/>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387744"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A53CDD" w:rsidRPr="006F690C">
        <w:rPr>
          <w:color w:val="auto"/>
        </w:rPr>
        <w:t>seguintes</w:t>
      </w:r>
      <w:r w:rsidR="00A53CDD" w:rsidRPr="00D17C00">
        <w:rPr>
          <w:color w:val="FF0000"/>
        </w:rPr>
        <w:t xml:space="preserve"> </w:t>
      </w:r>
      <w:r w:rsidRPr="00AC592F">
        <w:rPr>
          <w:color w:val="auto"/>
        </w:rPr>
        <w:t>dotaç</w:t>
      </w:r>
      <w:r w:rsidR="00C53574" w:rsidRPr="00AC592F">
        <w:rPr>
          <w:color w:val="auto"/>
        </w:rPr>
        <w:t>ões</w:t>
      </w:r>
      <w:r w:rsidR="00A53CDD" w:rsidRPr="00AC592F">
        <w:rPr>
          <w:color w:val="auto"/>
        </w:rPr>
        <w:t>:</w:t>
      </w:r>
    </w:p>
    <w:p w:rsidR="00387744" w:rsidRDefault="00AC592F" w:rsidP="00387744">
      <w:pPr>
        <w:pStyle w:val="Nivel3"/>
        <w:numPr>
          <w:ilvl w:val="0"/>
          <w:numId w:val="0"/>
        </w:numPr>
        <w:ind w:left="42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328.15pt">
            <v:imagedata r:id="rId32" o:title="Sem título"/>
          </v:shape>
        </w:pict>
      </w:r>
    </w:p>
    <w:p w:rsidR="004D3753" w:rsidRDefault="00AC592F" w:rsidP="00387744">
      <w:pPr>
        <w:pStyle w:val="Nivel3"/>
        <w:numPr>
          <w:ilvl w:val="0"/>
          <w:numId w:val="0"/>
        </w:numPr>
        <w:ind w:left="425"/>
      </w:pPr>
      <w:r>
        <w:pict>
          <v:shape id="_x0000_i1026" type="#_x0000_t75" style="width:453.4pt;height:101.65pt">
            <v:imagedata r:id="rId33"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077572" w:rsidRDefault="00C53574" w:rsidP="00CE7068">
      <w:pPr>
        <w:pStyle w:val="Nivel2"/>
        <w:numPr>
          <w:ilvl w:val="0"/>
          <w:numId w:val="0"/>
        </w:numPr>
        <w:spacing w:after="0" w:line="360" w:lineRule="auto"/>
        <w:rPr>
          <w:color w:val="auto"/>
        </w:rPr>
      </w:pPr>
      <w:proofErr w:type="spellStart"/>
      <w:r w:rsidRPr="00077572">
        <w:rPr>
          <w:color w:val="auto"/>
        </w:rPr>
        <w:t>Itamogi</w:t>
      </w:r>
      <w:proofErr w:type="spellEnd"/>
      <w:r w:rsidRPr="00077572">
        <w:rPr>
          <w:color w:val="auto"/>
        </w:rPr>
        <w:t xml:space="preserve">/MG, </w:t>
      </w:r>
      <w:r w:rsidR="00170930" w:rsidRPr="00077572">
        <w:rPr>
          <w:color w:val="auto"/>
        </w:rPr>
        <w:t>31</w:t>
      </w:r>
      <w:r w:rsidRPr="00077572">
        <w:rPr>
          <w:color w:val="auto"/>
        </w:rPr>
        <w:t xml:space="preserve"> de </w:t>
      </w:r>
      <w:r w:rsidR="003527C6" w:rsidRPr="00077572">
        <w:rPr>
          <w:color w:val="auto"/>
        </w:rPr>
        <w:t>outubro</w:t>
      </w:r>
      <w:r w:rsidRPr="00077572">
        <w:rPr>
          <w:color w:val="auto"/>
        </w:rPr>
        <w:t xml:space="preserve"> de 202</w:t>
      </w:r>
      <w:r w:rsidR="00F02083" w:rsidRPr="00077572">
        <w:rPr>
          <w:color w:val="auto"/>
        </w:rPr>
        <w:t>5</w:t>
      </w:r>
      <w:r w:rsidRPr="00077572">
        <w:rPr>
          <w:color w:val="auto"/>
        </w:rPr>
        <w:t>.</w:t>
      </w:r>
      <w:r w:rsidR="003D5A87" w:rsidRPr="00077572">
        <w:rPr>
          <w:color w:val="auto"/>
        </w:rPr>
        <w:t xml:space="preserve"> </w:t>
      </w:r>
    </w:p>
    <w:p w:rsidR="00AC592F" w:rsidRDefault="00AC592F" w:rsidP="003D5A87">
      <w:pPr>
        <w:jc w:val="center"/>
        <w:rPr>
          <w:rFonts w:ascii="Arial" w:hAnsi="Arial" w:cs="Arial"/>
          <w:b/>
          <w:color w:val="000000"/>
        </w:rPr>
      </w:pPr>
    </w:p>
    <w:p w:rsidR="003D5A87" w:rsidRPr="00987809" w:rsidRDefault="00077572" w:rsidP="003D5A87">
      <w:pPr>
        <w:jc w:val="center"/>
        <w:rPr>
          <w:rFonts w:ascii="Arial" w:hAnsi="Arial" w:cs="Arial"/>
          <w:b/>
          <w:color w:val="000000"/>
        </w:rPr>
      </w:pPr>
      <w:r>
        <w:rPr>
          <w:rFonts w:ascii="Arial" w:hAnsi="Arial" w:cs="Arial"/>
          <w:b/>
          <w:color w:val="000000"/>
        </w:rPr>
        <w:t>Claudinei Alencar Russo</w:t>
      </w:r>
    </w:p>
    <w:p w:rsidR="00A275FE" w:rsidRDefault="00AC592F" w:rsidP="001B5F84">
      <w:pPr>
        <w:jc w:val="center"/>
        <w:rPr>
          <w:rFonts w:ascii="Arial" w:eastAsia="Arial" w:hAnsi="Arial" w:cs="Arial"/>
          <w:sz w:val="20"/>
          <w:szCs w:val="20"/>
        </w:rPr>
      </w:pPr>
      <w:r>
        <w:rPr>
          <w:rFonts w:ascii="Arial" w:hAnsi="Arial" w:cs="Arial"/>
        </w:rPr>
        <w:t>Secretário de Viação Obras e Serviços Urbanos</w:t>
      </w:r>
    </w:p>
    <w:sectPr w:rsidR="00A275FE" w:rsidSect="00CE7068">
      <w:headerReference w:type="default" r:id="rId34"/>
      <w:footerReference w:type="default" r:id="rId35"/>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2E4C" w:rsidRDefault="00082E4C" w:rsidP="00D96F7C">
      <w:pPr>
        <w:spacing w:after="0" w:line="240" w:lineRule="auto"/>
      </w:pPr>
      <w:r>
        <w:separator/>
      </w:r>
    </w:p>
  </w:endnote>
  <w:endnote w:type="continuationSeparator" w:id="0">
    <w:p w:rsidR="00082E4C" w:rsidRDefault="00082E4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077572" w:rsidRPr="0070328E" w:rsidRDefault="0007757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077572" w:rsidRDefault="00077572">
        <w:pPr>
          <w:pStyle w:val="Rodap"/>
          <w:jc w:val="right"/>
        </w:pPr>
        <w:fldSimple w:instr="PAGE   \* MERGEFORMAT">
          <w:r w:rsidR="00AC592F">
            <w:rPr>
              <w:noProof/>
            </w:rPr>
            <w:t>22</w:t>
          </w:r>
        </w:fldSimple>
      </w:p>
    </w:sdtContent>
  </w:sdt>
  <w:p w:rsidR="00077572" w:rsidRDefault="0007757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2E4C" w:rsidRDefault="00082E4C" w:rsidP="00D96F7C">
      <w:pPr>
        <w:spacing w:after="0" w:line="240" w:lineRule="auto"/>
      </w:pPr>
      <w:r>
        <w:separator/>
      </w:r>
    </w:p>
  </w:footnote>
  <w:footnote w:type="continuationSeparator" w:id="0">
    <w:p w:rsidR="00082E4C" w:rsidRDefault="00082E4C" w:rsidP="00D96F7C">
      <w:pPr>
        <w:spacing w:after="0" w:line="240" w:lineRule="auto"/>
      </w:pPr>
      <w:r>
        <w:continuationSeparator/>
      </w:r>
    </w:p>
  </w:footnote>
  <w:footnote w:id="1">
    <w:p w:rsidR="00077572" w:rsidRPr="00865E97" w:rsidRDefault="0007757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 w:id="2">
    <w:p w:rsidR="00077572" w:rsidRDefault="00077572" w:rsidP="004D4BFD">
      <w:pPr>
        <w:pStyle w:val="Textodenotaderodap"/>
        <w:jc w:val="both"/>
        <w:rPr>
          <w:rFonts w:ascii="Times New Roman" w:hAnsi="Times New Roman"/>
        </w:rPr>
      </w:pPr>
      <w:r>
        <w:rPr>
          <w:rStyle w:val="Refdenotaderodap"/>
        </w:rPr>
        <w:footnoteRef/>
      </w:r>
      <w:r>
        <w:t xml:space="preserve"> </w:t>
      </w:r>
      <w:proofErr w:type="gramStart"/>
      <w:r>
        <w:t>A exigência contida no item 7.4.4 b)</w:t>
      </w:r>
      <w:proofErr w:type="gramEnd"/>
      <w:r>
        <w:t xml:space="preserve"> quanto a qualificação técnica, refere-se exclusivamente quanto à PNEUS, não sendo exigida para os demais itens constantes do Anexo I (Termo de Referência) deste edital.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572" w:rsidRPr="004138D7" w:rsidRDefault="0007757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077572" w:rsidRPr="00D96F7C" w:rsidRDefault="00077572"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 w:numId="50">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32770"/>
    <o:shapelayout v:ext="edit">
      <o:idmap v:ext="edit" data="1"/>
    </o:shapelayout>
  </w:hdrShapeDefaults>
  <w:footnotePr>
    <w:footnote w:id="-1"/>
    <w:footnote w:id="0"/>
  </w:footnotePr>
  <w:endnotePr>
    <w:endnote w:id="-1"/>
    <w:endnote w:id="0"/>
  </w:endnotePr>
  <w:compat/>
  <w:rsids>
    <w:rsidRoot w:val="00D96F7C"/>
    <w:rsid w:val="0000202C"/>
    <w:rsid w:val="000203F1"/>
    <w:rsid w:val="000220C3"/>
    <w:rsid w:val="00022EEC"/>
    <w:rsid w:val="00032145"/>
    <w:rsid w:val="00037CF2"/>
    <w:rsid w:val="00043984"/>
    <w:rsid w:val="0004600E"/>
    <w:rsid w:val="00055554"/>
    <w:rsid w:val="00056355"/>
    <w:rsid w:val="000679E8"/>
    <w:rsid w:val="00077572"/>
    <w:rsid w:val="000824E7"/>
    <w:rsid w:val="00082E4C"/>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0FC"/>
    <w:rsid w:val="001236B7"/>
    <w:rsid w:val="00127B12"/>
    <w:rsid w:val="001304D9"/>
    <w:rsid w:val="00135736"/>
    <w:rsid w:val="00137CC7"/>
    <w:rsid w:val="00144723"/>
    <w:rsid w:val="00150A75"/>
    <w:rsid w:val="00153F4D"/>
    <w:rsid w:val="00156E87"/>
    <w:rsid w:val="00163654"/>
    <w:rsid w:val="00164C57"/>
    <w:rsid w:val="00170930"/>
    <w:rsid w:val="0018366D"/>
    <w:rsid w:val="00185A51"/>
    <w:rsid w:val="00193707"/>
    <w:rsid w:val="001960EE"/>
    <w:rsid w:val="001A179A"/>
    <w:rsid w:val="001A7096"/>
    <w:rsid w:val="001B365E"/>
    <w:rsid w:val="001B4661"/>
    <w:rsid w:val="001B5F84"/>
    <w:rsid w:val="001B6C71"/>
    <w:rsid w:val="001C2606"/>
    <w:rsid w:val="001C5181"/>
    <w:rsid w:val="001D6E75"/>
    <w:rsid w:val="001F1E4D"/>
    <w:rsid w:val="001F5FF1"/>
    <w:rsid w:val="00205E87"/>
    <w:rsid w:val="002106C9"/>
    <w:rsid w:val="00217C2C"/>
    <w:rsid w:val="002221FA"/>
    <w:rsid w:val="00230746"/>
    <w:rsid w:val="002328F7"/>
    <w:rsid w:val="002422DE"/>
    <w:rsid w:val="0026056E"/>
    <w:rsid w:val="00263FCE"/>
    <w:rsid w:val="002645DB"/>
    <w:rsid w:val="00266159"/>
    <w:rsid w:val="002810FE"/>
    <w:rsid w:val="00282309"/>
    <w:rsid w:val="00297433"/>
    <w:rsid w:val="002B4857"/>
    <w:rsid w:val="002B55F8"/>
    <w:rsid w:val="002C6F37"/>
    <w:rsid w:val="002D0CFC"/>
    <w:rsid w:val="002D3821"/>
    <w:rsid w:val="002D4256"/>
    <w:rsid w:val="002E4BF4"/>
    <w:rsid w:val="002F6A5F"/>
    <w:rsid w:val="00314A6C"/>
    <w:rsid w:val="00315522"/>
    <w:rsid w:val="00316286"/>
    <w:rsid w:val="00317E27"/>
    <w:rsid w:val="00321A29"/>
    <w:rsid w:val="003246C2"/>
    <w:rsid w:val="00324D7A"/>
    <w:rsid w:val="00344FDC"/>
    <w:rsid w:val="003527C6"/>
    <w:rsid w:val="0036231B"/>
    <w:rsid w:val="00370C48"/>
    <w:rsid w:val="00377665"/>
    <w:rsid w:val="0038036C"/>
    <w:rsid w:val="00384041"/>
    <w:rsid w:val="00387744"/>
    <w:rsid w:val="00391EAD"/>
    <w:rsid w:val="0039355A"/>
    <w:rsid w:val="003A19E5"/>
    <w:rsid w:val="003A3A33"/>
    <w:rsid w:val="003C54A2"/>
    <w:rsid w:val="003D5A87"/>
    <w:rsid w:val="003D6A68"/>
    <w:rsid w:val="003E2768"/>
    <w:rsid w:val="003E3765"/>
    <w:rsid w:val="003E5368"/>
    <w:rsid w:val="003F2A40"/>
    <w:rsid w:val="00402CC6"/>
    <w:rsid w:val="004037AE"/>
    <w:rsid w:val="0040532C"/>
    <w:rsid w:val="0040629D"/>
    <w:rsid w:val="00411BCE"/>
    <w:rsid w:val="00415536"/>
    <w:rsid w:val="004171F5"/>
    <w:rsid w:val="0041744F"/>
    <w:rsid w:val="00432C4B"/>
    <w:rsid w:val="00435976"/>
    <w:rsid w:val="004361C3"/>
    <w:rsid w:val="004567CC"/>
    <w:rsid w:val="00477BD3"/>
    <w:rsid w:val="00487D66"/>
    <w:rsid w:val="00490DB7"/>
    <w:rsid w:val="0049231E"/>
    <w:rsid w:val="00493A01"/>
    <w:rsid w:val="00497624"/>
    <w:rsid w:val="004A71A8"/>
    <w:rsid w:val="004B1069"/>
    <w:rsid w:val="004B6437"/>
    <w:rsid w:val="004B67E3"/>
    <w:rsid w:val="004B7B66"/>
    <w:rsid w:val="004D3753"/>
    <w:rsid w:val="004D4BFD"/>
    <w:rsid w:val="004D5611"/>
    <w:rsid w:val="004D576A"/>
    <w:rsid w:val="004F5580"/>
    <w:rsid w:val="0050460E"/>
    <w:rsid w:val="00514126"/>
    <w:rsid w:val="0051425C"/>
    <w:rsid w:val="00515495"/>
    <w:rsid w:val="00524028"/>
    <w:rsid w:val="005240AF"/>
    <w:rsid w:val="00524F96"/>
    <w:rsid w:val="00542898"/>
    <w:rsid w:val="005540AB"/>
    <w:rsid w:val="00577F68"/>
    <w:rsid w:val="00585DB3"/>
    <w:rsid w:val="00587321"/>
    <w:rsid w:val="005B01A2"/>
    <w:rsid w:val="005D6083"/>
    <w:rsid w:val="005E1BC1"/>
    <w:rsid w:val="005F513B"/>
    <w:rsid w:val="00602168"/>
    <w:rsid w:val="00603FF4"/>
    <w:rsid w:val="00604953"/>
    <w:rsid w:val="00615D1A"/>
    <w:rsid w:val="00626875"/>
    <w:rsid w:val="0062701C"/>
    <w:rsid w:val="00630FBA"/>
    <w:rsid w:val="00633F12"/>
    <w:rsid w:val="006420B3"/>
    <w:rsid w:val="006458B5"/>
    <w:rsid w:val="00654E08"/>
    <w:rsid w:val="00671270"/>
    <w:rsid w:val="006767A9"/>
    <w:rsid w:val="0067700C"/>
    <w:rsid w:val="00683A5A"/>
    <w:rsid w:val="00690ABC"/>
    <w:rsid w:val="0069366C"/>
    <w:rsid w:val="006A4CCA"/>
    <w:rsid w:val="006B1594"/>
    <w:rsid w:val="006C1161"/>
    <w:rsid w:val="006D3DD4"/>
    <w:rsid w:val="006E4261"/>
    <w:rsid w:val="006E6C1B"/>
    <w:rsid w:val="006F552F"/>
    <w:rsid w:val="006F690C"/>
    <w:rsid w:val="006F7425"/>
    <w:rsid w:val="006F7455"/>
    <w:rsid w:val="00700278"/>
    <w:rsid w:val="00701ACA"/>
    <w:rsid w:val="00704CB0"/>
    <w:rsid w:val="0070703C"/>
    <w:rsid w:val="00716732"/>
    <w:rsid w:val="007174CA"/>
    <w:rsid w:val="00726767"/>
    <w:rsid w:val="00726CAB"/>
    <w:rsid w:val="00730E03"/>
    <w:rsid w:val="00737CD2"/>
    <w:rsid w:val="00743297"/>
    <w:rsid w:val="0075507D"/>
    <w:rsid w:val="007721CB"/>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20FB"/>
    <w:rsid w:val="00833292"/>
    <w:rsid w:val="00836691"/>
    <w:rsid w:val="008367D9"/>
    <w:rsid w:val="008407CF"/>
    <w:rsid w:val="008507A3"/>
    <w:rsid w:val="00851FA0"/>
    <w:rsid w:val="00852082"/>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C53A9"/>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1C31"/>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470A"/>
    <w:rsid w:val="009C6BBF"/>
    <w:rsid w:val="009D0FD9"/>
    <w:rsid w:val="009D4C6E"/>
    <w:rsid w:val="009D679E"/>
    <w:rsid w:val="009F05AA"/>
    <w:rsid w:val="00A166EC"/>
    <w:rsid w:val="00A24571"/>
    <w:rsid w:val="00A27442"/>
    <w:rsid w:val="00A275FE"/>
    <w:rsid w:val="00A34031"/>
    <w:rsid w:val="00A360BE"/>
    <w:rsid w:val="00A42D40"/>
    <w:rsid w:val="00A5318E"/>
    <w:rsid w:val="00A53CDD"/>
    <w:rsid w:val="00A6334E"/>
    <w:rsid w:val="00A75786"/>
    <w:rsid w:val="00A7670B"/>
    <w:rsid w:val="00A80987"/>
    <w:rsid w:val="00A9155B"/>
    <w:rsid w:val="00A91A2D"/>
    <w:rsid w:val="00AA0275"/>
    <w:rsid w:val="00AA4ADF"/>
    <w:rsid w:val="00AA74A4"/>
    <w:rsid w:val="00AB43CF"/>
    <w:rsid w:val="00AC592F"/>
    <w:rsid w:val="00B06B6B"/>
    <w:rsid w:val="00B15FAA"/>
    <w:rsid w:val="00B23238"/>
    <w:rsid w:val="00B31BB7"/>
    <w:rsid w:val="00B44FF4"/>
    <w:rsid w:val="00B515EE"/>
    <w:rsid w:val="00B516E2"/>
    <w:rsid w:val="00B55A1C"/>
    <w:rsid w:val="00B566CC"/>
    <w:rsid w:val="00B630D9"/>
    <w:rsid w:val="00B63C78"/>
    <w:rsid w:val="00B64EDD"/>
    <w:rsid w:val="00B651CA"/>
    <w:rsid w:val="00B73559"/>
    <w:rsid w:val="00B803F1"/>
    <w:rsid w:val="00B806A4"/>
    <w:rsid w:val="00B845B2"/>
    <w:rsid w:val="00BA2529"/>
    <w:rsid w:val="00BA50DA"/>
    <w:rsid w:val="00BB5262"/>
    <w:rsid w:val="00BC016E"/>
    <w:rsid w:val="00BC238B"/>
    <w:rsid w:val="00BC6F96"/>
    <w:rsid w:val="00BF0992"/>
    <w:rsid w:val="00BF4F4F"/>
    <w:rsid w:val="00C06076"/>
    <w:rsid w:val="00C14B8D"/>
    <w:rsid w:val="00C17596"/>
    <w:rsid w:val="00C20DF6"/>
    <w:rsid w:val="00C4390E"/>
    <w:rsid w:val="00C53574"/>
    <w:rsid w:val="00C56936"/>
    <w:rsid w:val="00C570EF"/>
    <w:rsid w:val="00C6388F"/>
    <w:rsid w:val="00C73B0B"/>
    <w:rsid w:val="00C818A7"/>
    <w:rsid w:val="00C81BE1"/>
    <w:rsid w:val="00C838B3"/>
    <w:rsid w:val="00CA1C47"/>
    <w:rsid w:val="00CA7767"/>
    <w:rsid w:val="00CB0537"/>
    <w:rsid w:val="00CB3D6F"/>
    <w:rsid w:val="00CB4299"/>
    <w:rsid w:val="00CB4484"/>
    <w:rsid w:val="00CC14B9"/>
    <w:rsid w:val="00CD1797"/>
    <w:rsid w:val="00CD2998"/>
    <w:rsid w:val="00CE7068"/>
    <w:rsid w:val="00CE740A"/>
    <w:rsid w:val="00D03330"/>
    <w:rsid w:val="00D0360D"/>
    <w:rsid w:val="00D16B2E"/>
    <w:rsid w:val="00D17C00"/>
    <w:rsid w:val="00D52C96"/>
    <w:rsid w:val="00D65AE7"/>
    <w:rsid w:val="00D75B03"/>
    <w:rsid w:val="00D8236C"/>
    <w:rsid w:val="00D8582C"/>
    <w:rsid w:val="00D91E96"/>
    <w:rsid w:val="00D96F7C"/>
    <w:rsid w:val="00DA5E44"/>
    <w:rsid w:val="00DB34EB"/>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56368"/>
    <w:rsid w:val="00E639AA"/>
    <w:rsid w:val="00E6713D"/>
    <w:rsid w:val="00E750BB"/>
    <w:rsid w:val="00E83B95"/>
    <w:rsid w:val="00E9132C"/>
    <w:rsid w:val="00E917B2"/>
    <w:rsid w:val="00E934EC"/>
    <w:rsid w:val="00E97E7C"/>
    <w:rsid w:val="00EA0253"/>
    <w:rsid w:val="00EB15B2"/>
    <w:rsid w:val="00EB1D6F"/>
    <w:rsid w:val="00EC2339"/>
    <w:rsid w:val="00EC5757"/>
    <w:rsid w:val="00ED22F9"/>
    <w:rsid w:val="00EE02DD"/>
    <w:rsid w:val="00EE1C6A"/>
    <w:rsid w:val="00EE7D03"/>
    <w:rsid w:val="00EF68A1"/>
    <w:rsid w:val="00F01996"/>
    <w:rsid w:val="00F02083"/>
    <w:rsid w:val="00F05989"/>
    <w:rsid w:val="00F0696E"/>
    <w:rsid w:val="00F06A2B"/>
    <w:rsid w:val="00F06BBF"/>
    <w:rsid w:val="00F13032"/>
    <w:rsid w:val="00F14A18"/>
    <w:rsid w:val="00F169FF"/>
    <w:rsid w:val="00F16A03"/>
    <w:rsid w:val="00F21EA0"/>
    <w:rsid w:val="00F221AD"/>
    <w:rsid w:val="00F254B6"/>
    <w:rsid w:val="00F32FEF"/>
    <w:rsid w:val="00F34861"/>
    <w:rsid w:val="00F36484"/>
    <w:rsid w:val="00F36CBC"/>
    <w:rsid w:val="00F4791B"/>
    <w:rsid w:val="00F50124"/>
    <w:rsid w:val="00F53AB6"/>
    <w:rsid w:val="00F54196"/>
    <w:rsid w:val="00F643E5"/>
    <w:rsid w:val="00F71BD3"/>
    <w:rsid w:val="00F772A2"/>
    <w:rsid w:val="00F77C68"/>
    <w:rsid w:val="00F8439A"/>
    <w:rsid w:val="00F86E23"/>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 w:type="paragraph" w:customStyle="1" w:styleId="font9">
    <w:name w:val="font9"/>
    <w:basedOn w:val="Normal"/>
    <w:rsid w:val="006F7425"/>
    <w:pPr>
      <w:spacing w:before="100" w:beforeAutospacing="1" w:after="100" w:afterAutospacing="1" w:line="240" w:lineRule="auto"/>
    </w:pPr>
    <w:rPr>
      <w:rFonts w:eastAsia="Times New Roman" w:cs="Calibri"/>
      <w:color w:val="333333"/>
      <w:sz w:val="20"/>
      <w:szCs w:val="20"/>
      <w:lang w:eastAsia="pt-BR"/>
    </w:rPr>
  </w:style>
  <w:style w:type="paragraph" w:customStyle="1" w:styleId="font10">
    <w:name w:val="font10"/>
    <w:basedOn w:val="Normal"/>
    <w:rsid w:val="006F7425"/>
    <w:pPr>
      <w:spacing w:before="100" w:beforeAutospacing="1" w:after="100" w:afterAutospacing="1" w:line="240" w:lineRule="auto"/>
    </w:pPr>
    <w:rPr>
      <w:rFonts w:eastAsia="Times New Roman" w:cs="Calibri"/>
      <w:color w:val="000000"/>
      <w:sz w:val="12"/>
      <w:szCs w:val="12"/>
      <w:lang w:eastAsia="pt-BR"/>
    </w:rPr>
  </w:style>
  <w:style w:type="paragraph" w:customStyle="1" w:styleId="xl85">
    <w:name w:val="xl85"/>
    <w:basedOn w:val="Normal"/>
    <w:rsid w:val="006F7425"/>
    <w:pPr>
      <w:shd w:val="clear" w:color="000000" w:fill="FFFFFF"/>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62117115">
      <w:bodyDiv w:val="1"/>
      <w:marLeft w:val="0"/>
      <w:marRight w:val="0"/>
      <w:marTop w:val="0"/>
      <w:marBottom w:val="0"/>
      <w:divBdr>
        <w:top w:val="none" w:sz="0" w:space="0" w:color="auto"/>
        <w:left w:val="none" w:sz="0" w:space="0" w:color="auto"/>
        <w:bottom w:val="none" w:sz="0" w:space="0" w:color="auto"/>
        <w:right w:val="none" w:sz="0" w:space="0" w:color="auto"/>
      </w:divBdr>
    </w:div>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580216431">
      <w:bodyDiv w:val="1"/>
      <w:marLeft w:val="0"/>
      <w:marRight w:val="0"/>
      <w:marTop w:val="0"/>
      <w:marBottom w:val="0"/>
      <w:divBdr>
        <w:top w:val="none" w:sz="0" w:space="0" w:color="auto"/>
        <w:left w:val="none" w:sz="0" w:space="0" w:color="auto"/>
        <w:bottom w:val="none" w:sz="0" w:space="0" w:color="auto"/>
        <w:right w:val="none" w:sz="0" w:space="0" w:color="auto"/>
      </w:divBdr>
    </w:div>
    <w:div w:id="685987215">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20744071">
      <w:bodyDiv w:val="1"/>
      <w:marLeft w:val="0"/>
      <w:marRight w:val="0"/>
      <w:marTop w:val="0"/>
      <w:marBottom w:val="0"/>
      <w:divBdr>
        <w:top w:val="none" w:sz="0" w:space="0" w:color="auto"/>
        <w:left w:val="none" w:sz="0" w:space="0" w:color="auto"/>
        <w:bottom w:val="none" w:sz="0" w:space="0" w:color="auto"/>
        <w:right w:val="none" w:sz="0" w:space="0" w:color="auto"/>
      </w:divBdr>
    </w:div>
    <w:div w:id="1091242774">
      <w:bodyDiv w:val="1"/>
      <w:marLeft w:val="0"/>
      <w:marRight w:val="0"/>
      <w:marTop w:val="0"/>
      <w:marBottom w:val="0"/>
      <w:divBdr>
        <w:top w:val="none" w:sz="0" w:space="0" w:color="auto"/>
        <w:left w:val="none" w:sz="0" w:space="0" w:color="auto"/>
        <w:bottom w:val="none" w:sz="0" w:space="0" w:color="auto"/>
        <w:right w:val="none" w:sz="0" w:space="0" w:color="auto"/>
      </w:divBdr>
    </w:div>
    <w:div w:id="13431239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213340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4A87A1-9FDD-4137-82CA-011173356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1609</TotalTime>
  <Pages>22</Pages>
  <Words>6826</Words>
  <Characters>36864</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267</cp:revision>
  <cp:lastPrinted>2021-01-18T18:55:00Z</cp:lastPrinted>
  <dcterms:created xsi:type="dcterms:W3CDTF">2021-03-03T21:33:00Z</dcterms:created>
  <dcterms:modified xsi:type="dcterms:W3CDTF">2025-10-29T18:32:00Z</dcterms:modified>
</cp:coreProperties>
</file>