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 xml:space="preserve">Processo </w:t>
      </w:r>
      <w:r w:rsidR="00665376">
        <w:rPr>
          <w:rFonts w:ascii="Arial" w:hAnsi="Arial" w:cs="Arial"/>
          <w:color w:val="000000"/>
          <w:sz w:val="20"/>
          <w:szCs w:val="20"/>
        </w:rPr>
        <w:t>Licitatório</w:t>
      </w:r>
      <w:r w:rsidRPr="00225EC5">
        <w:rPr>
          <w:rFonts w:ascii="Arial" w:hAnsi="Arial" w:cs="Arial"/>
          <w:color w:val="000000"/>
          <w:sz w:val="20"/>
          <w:szCs w:val="20"/>
        </w:rPr>
        <w:t xml:space="preserve">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211589">
        <w:rPr>
          <w:rFonts w:ascii="Arial" w:hAnsi="Arial" w:cs="Arial"/>
          <w:bCs/>
          <w:color w:val="000000"/>
          <w:sz w:val="20"/>
          <w:szCs w:val="20"/>
        </w:rPr>
        <w:t>233</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211589">
        <w:rPr>
          <w:rFonts w:ascii="Arial" w:hAnsi="Arial" w:cs="Arial"/>
          <w:bCs/>
          <w:color w:val="000000"/>
          <w:sz w:val="20"/>
          <w:szCs w:val="20"/>
        </w:rPr>
        <w:t>06</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211589" w:rsidP="003736FF">
      <w:pPr>
        <w:pStyle w:val="Nivel2"/>
        <w:rPr>
          <w:b/>
          <w:bCs/>
        </w:rPr>
      </w:pPr>
      <w:proofErr w:type="gramStart"/>
      <w:r w:rsidRPr="00211589">
        <w:rPr>
          <w:b/>
          <w:bCs/>
        </w:rPr>
        <w:t>CONSTRUÇÃO DE QUADRA ESPORTIVA NA ESCOLA MUNICIPAL DE EDUCAÇÃO ESPECIAL ELISA LANA MINTO</w:t>
      </w:r>
      <w:proofErr w:type="gramEnd"/>
      <w:r w:rsidRPr="00211589">
        <w:rPr>
          <w:b/>
          <w:bCs/>
        </w:rPr>
        <w:t>, CONFORME CONVENIO Nº 1261001428/2025, PROPOSTA 3459/2025</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239"/>
        <w:gridCol w:w="1559"/>
        <w:gridCol w:w="2006"/>
        <w:gridCol w:w="1559"/>
      </w:tblGrid>
      <w:tr w:rsidR="00FE4B20" w:rsidRPr="004A5EAD" w:rsidTr="00211589">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2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20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211589">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23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20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211589" w:rsidP="000B167C">
            <w:pPr>
              <w:jc w:val="center"/>
              <w:rPr>
                <w:sz w:val="20"/>
              </w:rPr>
            </w:pPr>
            <w:r w:rsidRPr="00211589">
              <w:rPr>
                <w:sz w:val="20"/>
              </w:rPr>
              <w:t>R$ 1.054.644,47 (Um milhão cinquenta e quatro mil seiscentos e quarenta e quatro reais e quarenta e sete centavos)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665376">
        <w:t>3</w:t>
      </w:r>
      <w:r w:rsidR="00B622AA">
        <w:t>.</w:t>
      </w:r>
      <w:r w:rsidR="00E322BB">
        <w:t xml:space="preserve"> </w:t>
      </w:r>
    </w:p>
    <w:p w:rsidR="00FF2673" w:rsidRPr="00A92932" w:rsidRDefault="30364F49" w:rsidP="002408EC">
      <w:pPr>
        <w:pStyle w:val="Nivel01"/>
      </w:pPr>
      <w:proofErr w:type="gramStart"/>
      <w:r>
        <w:lastRenderedPageBreak/>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lastRenderedPageBreak/>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lastRenderedPageBreak/>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lastRenderedPageBreak/>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lastRenderedPageBreak/>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w:t>
      </w:r>
      <w:r w:rsidRPr="00775DCE">
        <w:lastRenderedPageBreak/>
        <w:t>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lastRenderedPageBreak/>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lastRenderedPageBreak/>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lastRenderedPageBreak/>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lastRenderedPageBreak/>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lastRenderedPageBreak/>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7084C" w:rsidRDefault="6B16483D" w:rsidP="00BA71B9">
      <w:pPr>
        <w:pStyle w:val="Nivel3"/>
        <w:spacing w:after="0"/>
        <w:ind w:left="0" w:firstLine="0"/>
      </w:pPr>
      <w:r w:rsidRPr="004755B8">
        <w:rPr>
          <w:b/>
        </w:rPr>
        <w:t>Para fins da comprovação de que trata este subitem</w:t>
      </w:r>
      <w:r w:rsidRPr="00D7084C">
        <w:t xml:space="preserve">, </w:t>
      </w:r>
      <w:r w:rsidRPr="009C5AE7">
        <w:rPr>
          <w:b/>
        </w:rPr>
        <w:t>os atestados</w:t>
      </w:r>
      <w:r w:rsidR="00D122FB" w:rsidRPr="009C5AE7">
        <w:rPr>
          <w:b/>
        </w:rPr>
        <w:t xml:space="preserve"> da</w:t>
      </w:r>
      <w:r w:rsidR="00D122FB" w:rsidRPr="00D7084C">
        <w:t xml:space="preserve"> </w:t>
      </w:r>
      <w:r w:rsidR="00D122FB" w:rsidRPr="00211589">
        <w:rPr>
          <w:b/>
        </w:rPr>
        <w:t>capacitação técnico-profissional</w:t>
      </w:r>
      <w:r w:rsidRPr="00211589">
        <w:rPr>
          <w:b/>
        </w:rPr>
        <w:t xml:space="preserve"> deverão dizer respeito a contratos executados com características mínimas</w:t>
      </w:r>
      <w:r w:rsidR="00D122FB" w:rsidRPr="00211589">
        <w:rPr>
          <w:b/>
        </w:rPr>
        <w:t xml:space="preserve"> </w:t>
      </w:r>
      <w:r w:rsidR="00E73F80" w:rsidRPr="00211589">
        <w:rPr>
          <w:b/>
        </w:rPr>
        <w:t xml:space="preserve">de execução de </w:t>
      </w:r>
      <w:r w:rsidR="003D2D6E">
        <w:rPr>
          <w:b/>
        </w:rPr>
        <w:t>386,95</w:t>
      </w:r>
      <w:r w:rsidR="00E73F80" w:rsidRPr="00211589">
        <w:rPr>
          <w:b/>
        </w:rPr>
        <w:t xml:space="preserve"> M2 (</w:t>
      </w:r>
      <w:r w:rsidR="003D2D6E">
        <w:rPr>
          <w:b/>
        </w:rPr>
        <w:t xml:space="preserve">trezentos e oitenta e seis, </w:t>
      </w:r>
      <w:proofErr w:type="gramStart"/>
      <w:r w:rsidR="003D2D6E">
        <w:rPr>
          <w:b/>
        </w:rPr>
        <w:t>virgula</w:t>
      </w:r>
      <w:proofErr w:type="gramEnd"/>
      <w:r w:rsidR="003D2D6E">
        <w:rPr>
          <w:b/>
        </w:rPr>
        <w:t xml:space="preserve"> noventa e cinco</w:t>
      </w:r>
      <w:r w:rsidR="00E73F80" w:rsidRPr="00211589">
        <w:rPr>
          <w:b/>
        </w:rPr>
        <w:t xml:space="preserve"> metros quadrados) de </w:t>
      </w:r>
      <w:r w:rsidR="003D2D6E">
        <w:rPr>
          <w:b/>
        </w:rPr>
        <w:t>Estrutura de aço para cobertura</w:t>
      </w:r>
      <w:r w:rsidR="00D122FB" w:rsidRPr="00D7084C">
        <w:t>.</w:t>
      </w:r>
      <w:r w:rsidRPr="00D7084C">
        <w:t xml:space="preserve"> </w:t>
      </w:r>
    </w:p>
    <w:p w:rsidR="007205F9" w:rsidRPr="00D7084C" w:rsidRDefault="007205F9" w:rsidP="00BA71B9">
      <w:pPr>
        <w:pStyle w:val="Nivel3"/>
        <w:spacing w:after="0"/>
        <w:ind w:left="0" w:firstLine="0"/>
      </w:pPr>
      <w:r w:rsidRPr="00D7084C">
        <w:t>Quanto à capacitação técnico-operacional: apresentação de um ou mais atestados de capacidade técnica, fornecido por pessoa jurídica de direito público ou privado devidamente identificada, em nome do licitante, relativo à execução de obra ou serviço de engenharia, compatível em características, quantidades e prazos com o objeto da presente licitação, envolvendo as parcelas de maior relevância e valor significativo do objeto da licitação:</w:t>
      </w:r>
    </w:p>
    <w:p w:rsidR="007205F9" w:rsidRPr="004755B8" w:rsidRDefault="00D7084C" w:rsidP="00BA71B9">
      <w:pPr>
        <w:pStyle w:val="Nivel3"/>
        <w:spacing w:after="0"/>
        <w:ind w:left="0" w:firstLine="0"/>
        <w:rPr>
          <w:b/>
        </w:rPr>
      </w:pPr>
      <w:r w:rsidRPr="00D7084C">
        <w:t>As parcelas de maior relevância do subitem anterior são definidas pela e</w:t>
      </w:r>
      <w:r w:rsidR="00153BC9" w:rsidRPr="00D7084C">
        <w:t xml:space="preserve">xecução de </w:t>
      </w:r>
      <w:r w:rsidR="00783DAC" w:rsidRPr="004755B8">
        <w:rPr>
          <w:b/>
        </w:rPr>
        <w:t xml:space="preserve">Recapeamento e </w:t>
      </w:r>
      <w:proofErr w:type="spellStart"/>
      <w:r w:rsidR="00783DAC" w:rsidRPr="004755B8">
        <w:rPr>
          <w:b/>
        </w:rPr>
        <w:t>Reperfilamento</w:t>
      </w:r>
      <w:proofErr w:type="spellEnd"/>
      <w:r w:rsidR="006B7D7A" w:rsidRPr="004755B8">
        <w:rPr>
          <w:b/>
        </w:rPr>
        <w:t>;</w:t>
      </w:r>
      <w:r w:rsidR="00871A57" w:rsidRPr="004755B8">
        <w:rPr>
          <w:b/>
        </w:rPr>
        <w:t xml:space="preserve"> </w:t>
      </w:r>
      <w:r w:rsidR="00D122FB" w:rsidRPr="004755B8">
        <w:rPr>
          <w:b/>
        </w:rPr>
        <w:t>com quantidade mínima de 50% (cinquenta por cento), do quantitativo exigido</w:t>
      </w:r>
      <w:r w:rsidR="00783DAC" w:rsidRPr="004755B8">
        <w:rPr>
          <w:b/>
        </w:rPr>
        <w:t>, devendo comprovar execução mínima de</w:t>
      </w:r>
      <w:r w:rsidR="00D122FB" w:rsidRPr="004755B8">
        <w:rPr>
          <w:b/>
        </w:rPr>
        <w:t xml:space="preserve"> </w:t>
      </w:r>
      <w:r w:rsidR="003D2D6E">
        <w:rPr>
          <w:b/>
        </w:rPr>
        <w:t>386,95</w:t>
      </w:r>
      <w:r w:rsidR="003D2D6E" w:rsidRPr="00211589">
        <w:rPr>
          <w:b/>
        </w:rPr>
        <w:t xml:space="preserve"> M2 (</w:t>
      </w:r>
      <w:r w:rsidR="003D2D6E">
        <w:rPr>
          <w:b/>
        </w:rPr>
        <w:t>trezentos e oitenta e seis, vírgula noventa e cinco</w:t>
      </w:r>
      <w:r w:rsidR="003D2D6E" w:rsidRPr="00211589">
        <w:rPr>
          <w:b/>
        </w:rPr>
        <w:t xml:space="preserve"> metros quadrados) de </w:t>
      </w:r>
      <w:r w:rsidR="003D2D6E">
        <w:rPr>
          <w:b/>
        </w:rPr>
        <w:t>Estrutura de aço para cobertura</w:t>
      </w:r>
      <w:r w:rsidR="00D122FB" w:rsidRPr="004755B8">
        <w:rPr>
          <w:b/>
        </w:rPr>
        <w:t>.</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w:t>
      </w:r>
      <w:r w:rsidRPr="007C3643">
        <w:lastRenderedPageBreak/>
        <w:t xml:space="preserve">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 xml:space="preserve">O custo estimado total da contratação é de </w:t>
      </w:r>
      <w:r w:rsidR="003D2D6E" w:rsidRPr="003D2D6E">
        <w:rPr>
          <w:b/>
        </w:rPr>
        <w:t>R</w:t>
      </w:r>
      <w:r w:rsidR="003D2D6E" w:rsidRPr="003D2D6E">
        <w:rPr>
          <w:b/>
          <w:bCs/>
        </w:rPr>
        <w:t>$ 1.054.644,47 (Um milhão cinquenta e quatro mil seiscentos e quarenta e quatro reais e quarenta e sete centavos)</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5347EB" w:rsidRDefault="18C01B76" w:rsidP="003736FF">
      <w:pPr>
        <w:pStyle w:val="Nivel2"/>
        <w:rPr>
          <w:color w:val="FF0000"/>
        </w:rPr>
      </w:pPr>
      <w:r w:rsidRPr="0032792C">
        <w:t xml:space="preserve">A contratação será </w:t>
      </w:r>
      <w:r w:rsidRPr="005347EB">
        <w:t>atendida pela seguinte dotação:</w:t>
      </w:r>
    </w:p>
    <w:p w:rsidR="005347EB" w:rsidRPr="004027CB" w:rsidRDefault="005347EB" w:rsidP="005347EB">
      <w:pPr>
        <w:pStyle w:val="Nivel2"/>
        <w:numPr>
          <w:ilvl w:val="0"/>
          <w:numId w:val="0"/>
        </w:numPr>
        <w:ind w:left="999"/>
        <w:rPr>
          <w:color w:val="FF0000"/>
        </w:rPr>
      </w:pPr>
    </w:p>
    <w:p w:rsidR="005347EB" w:rsidRDefault="003D2D6E" w:rsidP="00735FA5">
      <w:pPr>
        <w:pStyle w:val="Nivel2"/>
        <w:numPr>
          <w:ilvl w:val="0"/>
          <w:numId w:val="0"/>
        </w:numPr>
      </w:pPr>
      <w:r>
        <w:rPr>
          <w:noProof/>
          <w:lang w:eastAsia="pt-BR"/>
        </w:rPr>
        <w:drawing>
          <wp:inline distT="0" distB="0" distL="0" distR="0">
            <wp:extent cx="5934606" cy="281353"/>
            <wp:effectExtent l="19050" t="0" r="8994"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5933440" cy="281298"/>
                    </a:xfrm>
                    <a:prstGeom prst="rect">
                      <a:avLst/>
                    </a:prstGeom>
                    <a:noFill/>
                    <a:ln w="9525">
                      <a:noFill/>
                      <a:miter lim="800000"/>
                      <a:headEnd/>
                      <a:tailEnd/>
                    </a:ln>
                  </pic:spPr>
                </pic:pic>
              </a:graphicData>
            </a:graphic>
          </wp:inline>
        </w:drawing>
      </w:r>
    </w:p>
    <w:p w:rsidR="006561CB" w:rsidRPr="0032792C" w:rsidRDefault="006561CB" w:rsidP="00735FA5">
      <w:pPr>
        <w:pStyle w:val="Nivel2"/>
        <w:numPr>
          <w:ilvl w:val="0"/>
          <w:numId w:val="0"/>
        </w:numPr>
      </w:pPr>
    </w:p>
    <w:bookmarkEnd w:id="0"/>
    <w:p w:rsidR="005E028B" w:rsidRPr="0032792C" w:rsidRDefault="00195B78" w:rsidP="00146D9D">
      <w:pPr>
        <w:pStyle w:val="Nivel2"/>
        <w:numPr>
          <w:ilvl w:val="0"/>
          <w:numId w:val="0"/>
        </w:numPr>
        <w:ind w:left="567"/>
      </w:pPr>
      <w:proofErr w:type="spellStart"/>
      <w:r w:rsidRPr="0032792C">
        <w:t>Itamogi-Mg</w:t>
      </w:r>
      <w:proofErr w:type="spellEnd"/>
      <w:r w:rsidRPr="0032792C">
        <w:t xml:space="preserve">, </w:t>
      </w:r>
      <w:r w:rsidR="003D2D6E">
        <w:t>14</w:t>
      </w:r>
      <w:r w:rsidR="004C2120">
        <w:t xml:space="preserve"> de </w:t>
      </w:r>
      <w:r w:rsidR="003D2D6E">
        <w:t>janeiro</w:t>
      </w:r>
      <w:r w:rsidRPr="0032792C">
        <w:t xml:space="preserve"> de 202</w:t>
      </w:r>
      <w:r w:rsidR="003D2D6E">
        <w:t>6</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4C2120" w:rsidP="002907C5">
      <w:pPr>
        <w:spacing w:before="120" w:line="312" w:lineRule="auto"/>
        <w:jc w:val="center"/>
        <w:rPr>
          <w:rFonts w:ascii="Arial" w:eastAsia="Arial" w:hAnsi="Arial" w:cs="Arial"/>
          <w:sz w:val="20"/>
          <w:szCs w:val="20"/>
        </w:rPr>
      </w:pPr>
      <w:r>
        <w:rPr>
          <w:rFonts w:ascii="Arial" w:eastAsia="Arial" w:hAnsi="Arial" w:cs="Arial"/>
          <w:sz w:val="20"/>
          <w:szCs w:val="20"/>
        </w:rPr>
        <w:t>Claudinei Alencar Russo</w:t>
      </w:r>
    </w:p>
    <w:p w:rsidR="0067672E" w:rsidRPr="00372D7A" w:rsidRDefault="004C2120" w:rsidP="00BA71B9">
      <w:pPr>
        <w:spacing w:before="120" w:line="312" w:lineRule="auto"/>
        <w:jc w:val="center"/>
        <w:rPr>
          <w:rFonts w:ascii="Arial" w:eastAsia="Arial" w:hAnsi="Arial" w:cs="Arial"/>
          <w:sz w:val="20"/>
          <w:szCs w:val="20"/>
        </w:rPr>
      </w:pPr>
      <w:r>
        <w:rPr>
          <w:rFonts w:ascii="Arial" w:eastAsia="Arial" w:hAnsi="Arial" w:cs="Arial"/>
          <w:b/>
          <w:sz w:val="20"/>
          <w:szCs w:val="20"/>
        </w:rPr>
        <w:t>Secretário de Obras Viação e Serviços Urbanos</w:t>
      </w:r>
    </w:p>
    <w:sectPr w:rsidR="0067672E" w:rsidRPr="00372D7A" w:rsidSect="009D0658">
      <w:headerReference w:type="default" r:id="rId12"/>
      <w:footerReference w:type="default" r:id="rId13"/>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35CB" w:rsidRDefault="006E35CB">
      <w:r>
        <w:separator/>
      </w:r>
    </w:p>
  </w:endnote>
  <w:endnote w:type="continuationSeparator" w:id="0">
    <w:p w:rsidR="006E35CB" w:rsidRDefault="006E35CB">
      <w:r>
        <w:continuationSeparator/>
      </w:r>
    </w:p>
  </w:endnote>
  <w:endnote w:type="continuationNotice" w:id="1">
    <w:p w:rsidR="006E35CB" w:rsidRDefault="006E35CB"/>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35CB" w:rsidRDefault="006E35CB">
      <w:r>
        <w:separator/>
      </w:r>
    </w:p>
  </w:footnote>
  <w:footnote w:type="continuationSeparator" w:id="0">
    <w:p w:rsidR="006E35CB" w:rsidRDefault="006E35CB">
      <w:r>
        <w:continuationSeparator/>
      </w:r>
    </w:p>
  </w:footnote>
  <w:footnote w:type="continuationNotice" w:id="1">
    <w:p w:rsidR="006E35CB" w:rsidRDefault="006E35CB"/>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sidR="00270EE5">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34818"/>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67C"/>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46D9D"/>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071"/>
    <w:rsid w:val="00207B07"/>
    <w:rsid w:val="00207B98"/>
    <w:rsid w:val="00210001"/>
    <w:rsid w:val="002105DC"/>
    <w:rsid w:val="00210B04"/>
    <w:rsid w:val="0021106D"/>
    <w:rsid w:val="00211589"/>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0EE5"/>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2D6E"/>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7CB"/>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5B8"/>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120"/>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7EB"/>
    <w:rsid w:val="0053498D"/>
    <w:rsid w:val="00534B33"/>
    <w:rsid w:val="005356C1"/>
    <w:rsid w:val="00535A68"/>
    <w:rsid w:val="00536923"/>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87D57"/>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6AA"/>
    <w:rsid w:val="006549BF"/>
    <w:rsid w:val="00654A62"/>
    <w:rsid w:val="006553B5"/>
    <w:rsid w:val="006557A2"/>
    <w:rsid w:val="00655AAF"/>
    <w:rsid w:val="00655DFF"/>
    <w:rsid w:val="0065614D"/>
    <w:rsid w:val="006561CB"/>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5376"/>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1DE0"/>
    <w:rsid w:val="006C2CC5"/>
    <w:rsid w:val="006C3C4A"/>
    <w:rsid w:val="006C4945"/>
    <w:rsid w:val="006C52EE"/>
    <w:rsid w:val="006C5AAA"/>
    <w:rsid w:val="006C5B53"/>
    <w:rsid w:val="006C6780"/>
    <w:rsid w:val="006C67DA"/>
    <w:rsid w:val="006C69E6"/>
    <w:rsid w:val="006C7300"/>
    <w:rsid w:val="006C7CCE"/>
    <w:rsid w:val="006D000D"/>
    <w:rsid w:val="006D0074"/>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35CB"/>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3DAC"/>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8EF"/>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4DC"/>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AE7"/>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D35"/>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D59"/>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084C"/>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3CE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3F80"/>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5DB"/>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5BF"/>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424E7-65F5-4033-BD73-73FD57001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5900</Words>
  <Characters>31862</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37687</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2026-01-13T17:26:00Z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