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091B19" w:rsidRPr="00091B19" w:rsidRDefault="00091B19" w:rsidP="00091B19">
      <w:pPr>
        <w:spacing w:before="120" w:after="0" w:line="360" w:lineRule="auto"/>
        <w:jc w:val="center"/>
        <w:rPr>
          <w:rFonts w:ascii="Arial" w:hAnsi="Arial" w:cs="Arial"/>
          <w:b/>
          <w:bCs/>
          <w:sz w:val="20"/>
          <w:szCs w:val="20"/>
        </w:rPr>
      </w:pPr>
      <w:r w:rsidRPr="00091B19">
        <w:rPr>
          <w:rFonts w:ascii="Arial" w:hAnsi="Arial" w:cs="Arial"/>
          <w:b/>
          <w:bCs/>
          <w:sz w:val="20"/>
          <w:szCs w:val="20"/>
        </w:rPr>
        <w:t>PROCESSO LICITATÓRIO Nº 65/2026</w:t>
      </w:r>
    </w:p>
    <w:p w:rsidR="00091B19" w:rsidRPr="00091B19" w:rsidRDefault="00091B19" w:rsidP="00091B19">
      <w:pPr>
        <w:spacing w:before="120" w:after="0" w:line="360" w:lineRule="auto"/>
        <w:jc w:val="center"/>
        <w:rPr>
          <w:rFonts w:ascii="Arial" w:hAnsi="Arial" w:cs="Arial"/>
          <w:b/>
          <w:bCs/>
          <w:sz w:val="20"/>
          <w:szCs w:val="20"/>
        </w:rPr>
      </w:pPr>
      <w:r w:rsidRPr="00091B19">
        <w:rPr>
          <w:rFonts w:ascii="Arial" w:hAnsi="Arial" w:cs="Arial"/>
          <w:b/>
          <w:bCs/>
          <w:sz w:val="20"/>
          <w:szCs w:val="20"/>
        </w:rPr>
        <w:t>PREGÃO ELETRÔNICO Nº 13/2026</w:t>
      </w:r>
    </w:p>
    <w:p w:rsidR="00091B19" w:rsidRPr="00091B19" w:rsidRDefault="00091B19" w:rsidP="00091B19">
      <w:pPr>
        <w:spacing w:before="120" w:after="0" w:line="360" w:lineRule="auto"/>
        <w:jc w:val="center"/>
        <w:rPr>
          <w:rFonts w:ascii="Arial" w:hAnsi="Arial" w:cs="Arial"/>
          <w:b/>
          <w:bCs/>
          <w:sz w:val="20"/>
          <w:szCs w:val="20"/>
        </w:rPr>
      </w:pPr>
      <w:r w:rsidRPr="00091B19">
        <w:rPr>
          <w:rFonts w:ascii="Arial" w:hAnsi="Arial" w:cs="Arial"/>
          <w:b/>
          <w:bCs/>
          <w:sz w:val="20"/>
          <w:szCs w:val="20"/>
        </w:rPr>
        <w:t>REGISTRO DE PREÇOS Nº 12/2026</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091B19" w:rsidRDefault="00036747" w:rsidP="00626875">
      <w:pPr>
        <w:pStyle w:val="Nivel2"/>
        <w:spacing w:after="0" w:line="360" w:lineRule="auto"/>
        <w:ind w:left="0" w:firstLine="0"/>
        <w:rPr>
          <w:b/>
          <w:bCs/>
        </w:rPr>
      </w:pPr>
      <w:bookmarkStart w:id="1" w:name="_Hlk164348913"/>
      <w:r>
        <w:rPr>
          <w:rFonts w:eastAsia="Times New Roman"/>
          <w:b/>
        </w:rPr>
        <w:t>Registro de preços para eventual aquisição de diversos</w:t>
      </w:r>
      <w:r w:rsidR="00EA1A02" w:rsidRPr="00061288">
        <w:rPr>
          <w:rFonts w:eastAsia="Times New Roman"/>
          <w:b/>
        </w:rPr>
        <w:t xml:space="preserve"> materiais de consumo para manutenção das atividades das oficinas de: crochê, </w:t>
      </w:r>
      <w:proofErr w:type="spellStart"/>
      <w:r w:rsidR="00EA1A02" w:rsidRPr="00061288">
        <w:rPr>
          <w:rFonts w:eastAsia="Times New Roman"/>
          <w:b/>
        </w:rPr>
        <w:t>vagonite</w:t>
      </w:r>
      <w:proofErr w:type="spellEnd"/>
      <w:r w:rsidR="00EA1A02" w:rsidRPr="00061288">
        <w:rPr>
          <w:rFonts w:eastAsia="Times New Roman"/>
          <w:b/>
        </w:rPr>
        <w:t xml:space="preserve">, oitinho, ponto cruz, bordado em fita, panificação e confeitaria, manicure e pedi-cure, estética, sobrancelha, depilação, beleza e cabeleireiro, música, pintura em tecidos, </w:t>
      </w:r>
      <w:proofErr w:type="spellStart"/>
      <w:r w:rsidR="00EA1A02" w:rsidRPr="00061288">
        <w:rPr>
          <w:rFonts w:eastAsia="Times New Roman"/>
          <w:b/>
        </w:rPr>
        <w:t>decoupage</w:t>
      </w:r>
      <w:proofErr w:type="spellEnd"/>
      <w:r w:rsidR="00EA1A02" w:rsidRPr="00061288">
        <w:rPr>
          <w:rFonts w:eastAsia="Times New Roman"/>
          <w:b/>
        </w:rPr>
        <w:t xml:space="preserve">, corte e </w:t>
      </w:r>
      <w:proofErr w:type="gramStart"/>
      <w:r w:rsidR="00EA1A02" w:rsidRPr="00061288">
        <w:rPr>
          <w:rFonts w:eastAsia="Times New Roman"/>
          <w:b/>
        </w:rPr>
        <w:t>costura,</w:t>
      </w:r>
      <w:proofErr w:type="gramEnd"/>
      <w:r w:rsidR="00EA1A02" w:rsidRPr="00061288">
        <w:rPr>
          <w:rFonts w:eastAsia="Times New Roman"/>
          <w:b/>
        </w:rPr>
        <w:t xml:space="preserve"> capoeira, práticas corporais e dança, realizados no CRAS (Centro de Referência de Assistência Social)</w:t>
      </w:r>
      <w:r w:rsidR="003F3D5A" w:rsidRPr="0004702A">
        <w:rPr>
          <w:rFonts w:eastAsia="Calibri"/>
          <w:b/>
          <w:bCs/>
        </w:rPr>
        <w:t xml:space="preserve">, </w:t>
      </w:r>
      <w:r w:rsidR="003F3D5A" w:rsidRPr="000A51A1">
        <w:rPr>
          <w:rFonts w:eastAsia="Calibri"/>
          <w:bCs/>
        </w:rPr>
        <w:t xml:space="preserve">conforme condições, quantidades e exigências estabelecidas </w:t>
      </w:r>
      <w:r w:rsidR="006A2101" w:rsidRPr="000A51A1">
        <w:rPr>
          <w:rFonts w:eastAsia="Calibri"/>
          <w:bCs/>
        </w:rPr>
        <w:t>no</w:t>
      </w:r>
      <w:r w:rsidR="003F3D5A" w:rsidRPr="000A51A1">
        <w:rPr>
          <w:rFonts w:eastAsia="Calibri"/>
          <w:bCs/>
        </w:rPr>
        <w:t xml:space="preserve"> Edital e seus anexos</w:t>
      </w:r>
      <w:bookmarkEnd w:id="1"/>
      <w:r w:rsidR="00056355" w:rsidRPr="000846DE">
        <w:rPr>
          <w:b/>
          <w:bCs/>
        </w:rPr>
        <w:t>,</w:t>
      </w:r>
      <w:r w:rsidR="00056355" w:rsidRPr="000846DE">
        <w:t xml:space="preserve"> nos termos da tabela abaixo, conforme condições e exigências estabelecidas neste instrumento.</w:t>
      </w:r>
    </w:p>
    <w:tbl>
      <w:tblPr>
        <w:tblW w:w="8760"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880"/>
        <w:gridCol w:w="4980"/>
        <w:gridCol w:w="1240"/>
        <w:gridCol w:w="1660"/>
      </w:tblGrid>
      <w:tr w:rsidR="00091B19" w:rsidRPr="00091B19" w:rsidTr="00091B19">
        <w:trPr>
          <w:trHeight w:val="52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ITEM</w:t>
            </w:r>
          </w:p>
        </w:tc>
        <w:tc>
          <w:tcPr>
            <w:tcW w:w="49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OBJETO</w:t>
            </w:r>
          </w:p>
        </w:tc>
        <w:tc>
          <w:tcPr>
            <w:tcW w:w="124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QUANT.</w:t>
            </w:r>
          </w:p>
        </w:tc>
        <w:tc>
          <w:tcPr>
            <w:tcW w:w="166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1</w:t>
            </w:r>
            <w:proofErr w:type="gramEnd"/>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Aplicador de tintura, 160 ml.</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Vidro de óleo reparador de pontas, 30 ml.</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3</w:t>
            </w:r>
            <w:proofErr w:type="gramEnd"/>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Bob com </w:t>
            </w:r>
            <w:proofErr w:type="spellStart"/>
            <w:r w:rsidRPr="00091B19">
              <w:rPr>
                <w:rFonts w:eastAsia="Times New Roman" w:cs="Calibri"/>
                <w:bCs/>
                <w:color w:val="000000"/>
                <w:sz w:val="24"/>
                <w:szCs w:val="24"/>
                <w:lang w:eastAsia="pt-BR"/>
              </w:rPr>
              <w:t>velcro</w:t>
            </w:r>
            <w:proofErr w:type="spellEnd"/>
            <w:r w:rsidRPr="00091B19">
              <w:rPr>
                <w:rFonts w:eastAsia="Times New Roman" w:cs="Calibri"/>
                <w:bCs/>
                <w:color w:val="000000"/>
                <w:sz w:val="24"/>
                <w:szCs w:val="24"/>
                <w:lang w:eastAsia="pt-BR"/>
              </w:rPr>
              <w:t>, nº 3. Dispensa o uso de grampos.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50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78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4</w:t>
            </w:r>
            <w:proofErr w:type="gramEnd"/>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Avental Profissional feito em tecido especial resistente à água, com bolso lateral e frontal. Características: Ideal para realizar trabalhos em salão</w:t>
            </w:r>
            <w:r w:rsidRPr="00091B19">
              <w:rPr>
                <w:rFonts w:eastAsia="Times New Roman" w:cs="Calibri"/>
                <w:bCs/>
                <w:color w:val="000000"/>
                <w:sz w:val="24"/>
                <w:szCs w:val="24"/>
                <w:lang w:eastAsia="pt-BR"/>
              </w:rPr>
              <w:br/>
              <w:t>Com bolso lateral e frontal - facilitam o manuseio dos acessórios Feita em nylon - tecido leve e resistente</w:t>
            </w:r>
            <w:r w:rsidRPr="00091B19">
              <w:rPr>
                <w:rFonts w:eastAsia="Times New Roman" w:cs="Calibri"/>
                <w:bCs/>
                <w:color w:val="000000"/>
                <w:sz w:val="24"/>
                <w:szCs w:val="24"/>
                <w:lang w:eastAsia="pt-BR"/>
              </w:rPr>
              <w:br/>
              <w:t>Fechamento por alça - tamanho regulável</w:t>
            </w:r>
            <w:r w:rsidRPr="00091B19">
              <w:rPr>
                <w:rFonts w:eastAsia="Times New Roman" w:cs="Calibri"/>
                <w:bCs/>
                <w:color w:val="000000"/>
                <w:sz w:val="24"/>
                <w:szCs w:val="24"/>
                <w:lang w:eastAsia="pt-BR"/>
              </w:rPr>
              <w:br/>
            </w:r>
            <w:proofErr w:type="gramStart"/>
            <w:r w:rsidRPr="00091B19">
              <w:rPr>
                <w:rFonts w:eastAsia="Times New Roman" w:cs="Calibri"/>
                <w:bCs/>
                <w:color w:val="000000"/>
                <w:sz w:val="24"/>
                <w:szCs w:val="24"/>
                <w:lang w:eastAsia="pt-BR"/>
              </w:rPr>
              <w:t>Função:</w:t>
            </w:r>
            <w:proofErr w:type="gramEnd"/>
            <w:r w:rsidRPr="00091B19">
              <w:rPr>
                <w:rFonts w:eastAsia="Times New Roman" w:cs="Calibri"/>
                <w:bCs/>
                <w:color w:val="000000"/>
                <w:sz w:val="24"/>
                <w:szCs w:val="24"/>
                <w:lang w:eastAsia="pt-BR"/>
              </w:rPr>
              <w:t>Protege o profissional durante procedimentos no salão. Com dois bolsos, que facilitam o manuseio dos acessórios.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spellStart"/>
            <w:r w:rsidRPr="00091B19">
              <w:rPr>
                <w:rFonts w:eastAsia="Times New Roman" w:cs="Calibri"/>
                <w:bCs/>
                <w:color w:val="000000"/>
                <w:sz w:val="24"/>
                <w:szCs w:val="24"/>
                <w:lang w:eastAsia="pt-BR"/>
              </w:rPr>
              <w:t>Shampoo</w:t>
            </w:r>
            <w:proofErr w:type="spellEnd"/>
            <w:r w:rsidRPr="00091B19">
              <w:rPr>
                <w:rFonts w:eastAsia="Times New Roman" w:cs="Calibri"/>
                <w:bCs/>
                <w:color w:val="000000"/>
                <w:sz w:val="24"/>
                <w:szCs w:val="24"/>
                <w:lang w:eastAsia="pt-BR"/>
              </w:rPr>
              <w:t xml:space="preserve"> violeta, 5 litros.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6</w:t>
            </w:r>
            <w:proofErr w:type="gramEnd"/>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Máscara violeta, 5 litros.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7</w:t>
            </w:r>
            <w:proofErr w:type="gramEnd"/>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Água oxigenada de 10 volumes, 900 ml.</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43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8</w:t>
            </w:r>
            <w:proofErr w:type="gramEnd"/>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Água oxigenada de 20 volumes, 900 ml.</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9</w:t>
            </w:r>
            <w:proofErr w:type="gramEnd"/>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Água oxigenada de 30 volumes, 900 ml.</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7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lastRenderedPageBreak/>
              <w:t>10</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Capa para corte e coloração -</w:t>
            </w:r>
            <w:proofErr w:type="gramStart"/>
            <w:r w:rsidRPr="00091B19">
              <w:rPr>
                <w:rFonts w:eastAsia="Times New Roman" w:cs="Calibri"/>
                <w:bCs/>
                <w:color w:val="000000"/>
                <w:sz w:val="24"/>
                <w:szCs w:val="24"/>
                <w:lang w:eastAsia="pt-BR"/>
              </w:rPr>
              <w:t xml:space="preserve">  </w:t>
            </w:r>
            <w:proofErr w:type="gramEnd"/>
            <w:r w:rsidRPr="00091B19">
              <w:rPr>
                <w:rFonts w:eastAsia="Times New Roman" w:cs="Calibri"/>
                <w:bCs/>
                <w:color w:val="000000"/>
                <w:sz w:val="24"/>
                <w:szCs w:val="24"/>
                <w:lang w:eastAsia="pt-BR"/>
              </w:rPr>
              <w:t>capa 100% poliéster</w:t>
            </w:r>
            <w:r w:rsidRPr="00091B19">
              <w:rPr>
                <w:rFonts w:eastAsia="Times New Roman" w:cs="Calibri"/>
                <w:bCs/>
                <w:color w:val="000000"/>
                <w:sz w:val="24"/>
                <w:szCs w:val="24"/>
                <w:lang w:eastAsia="pt-BR"/>
              </w:rPr>
              <w:br/>
              <w:t>com fecho de botões de pressão.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11</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spellStart"/>
            <w:r w:rsidRPr="00091B19">
              <w:rPr>
                <w:rFonts w:eastAsia="Times New Roman" w:cs="Calibri"/>
                <w:bCs/>
                <w:color w:val="000000"/>
                <w:sz w:val="24"/>
                <w:szCs w:val="24"/>
                <w:lang w:eastAsia="pt-BR"/>
              </w:rPr>
              <w:t>Clips</w:t>
            </w:r>
            <w:proofErr w:type="spellEnd"/>
            <w:r w:rsidRPr="00091B19">
              <w:rPr>
                <w:rFonts w:eastAsia="Times New Roman" w:cs="Calibri"/>
                <w:bCs/>
                <w:color w:val="000000"/>
                <w:sz w:val="24"/>
                <w:szCs w:val="24"/>
                <w:lang w:eastAsia="pt-BR"/>
              </w:rPr>
              <w:t xml:space="preserve"> de plástico para cabelo. </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PACOTE</w:t>
            </w:r>
          </w:p>
        </w:tc>
      </w:tr>
      <w:tr w:rsidR="00091B19" w:rsidRPr="00091B19" w:rsidTr="00091B19">
        <w:trPr>
          <w:trHeight w:val="37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12</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Cumbuca de plástico para temperar tintura, 250 ml.</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8</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13</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Galão de condicionador de </w:t>
            </w:r>
            <w:proofErr w:type="spellStart"/>
            <w:r w:rsidRPr="00091B19">
              <w:rPr>
                <w:rFonts w:eastAsia="Times New Roman" w:cs="Calibri"/>
                <w:bCs/>
                <w:color w:val="000000"/>
                <w:sz w:val="24"/>
                <w:szCs w:val="24"/>
                <w:lang w:eastAsia="pt-BR"/>
              </w:rPr>
              <w:t>argan</w:t>
            </w:r>
            <w:proofErr w:type="spellEnd"/>
            <w:r w:rsidRPr="00091B19">
              <w:rPr>
                <w:rFonts w:eastAsia="Times New Roman" w:cs="Calibri"/>
                <w:bCs/>
                <w:color w:val="000000"/>
                <w:sz w:val="24"/>
                <w:szCs w:val="24"/>
                <w:lang w:eastAsia="pt-BR"/>
              </w:rPr>
              <w:t>, 5 litros.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567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14</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Kit 03 escovas </w:t>
            </w:r>
            <w:proofErr w:type="spellStart"/>
            <w:r w:rsidRPr="00091B19">
              <w:rPr>
                <w:rFonts w:eastAsia="Times New Roman" w:cs="Calibri"/>
                <w:bCs/>
                <w:color w:val="000000"/>
                <w:sz w:val="24"/>
                <w:szCs w:val="24"/>
                <w:lang w:eastAsia="pt-BR"/>
              </w:rPr>
              <w:t>Escovas</w:t>
            </w:r>
            <w:proofErr w:type="spellEnd"/>
            <w:r w:rsidRPr="00091B19">
              <w:rPr>
                <w:rFonts w:eastAsia="Times New Roman" w:cs="Calibri"/>
                <w:bCs/>
                <w:color w:val="000000"/>
                <w:sz w:val="24"/>
                <w:szCs w:val="24"/>
                <w:lang w:eastAsia="pt-BR"/>
              </w:rPr>
              <w:t xml:space="preserve"> com espessura: fina, média e grossa com proteção térmica (10 de cada tamanho) - Em madeira para finalização de penteado com cerdas naturais de javali e nylon dispostas em </w:t>
            </w:r>
            <w:proofErr w:type="gramStart"/>
            <w:r w:rsidRPr="00091B19">
              <w:rPr>
                <w:rFonts w:eastAsia="Times New Roman" w:cs="Calibri"/>
                <w:bCs/>
                <w:color w:val="000000"/>
                <w:sz w:val="24"/>
                <w:szCs w:val="24"/>
                <w:lang w:eastAsia="pt-BR"/>
              </w:rPr>
              <w:t>3</w:t>
            </w:r>
            <w:proofErr w:type="gramEnd"/>
            <w:r w:rsidRPr="00091B19">
              <w:rPr>
                <w:rFonts w:eastAsia="Times New Roman" w:cs="Calibri"/>
                <w:bCs/>
                <w:color w:val="000000"/>
                <w:sz w:val="24"/>
                <w:szCs w:val="24"/>
                <w:lang w:eastAsia="pt-BR"/>
              </w:rPr>
              <w:t xml:space="preserve"> fileiras. Cabo pontiagudo multifuncional. Ideal para finalizar e para limpeza de penteados. Característica</w:t>
            </w:r>
            <w:r w:rsidRPr="00091B19">
              <w:rPr>
                <w:rFonts w:eastAsia="Times New Roman" w:cs="Calibri"/>
                <w:bCs/>
                <w:color w:val="000000"/>
                <w:sz w:val="24"/>
                <w:szCs w:val="24"/>
                <w:lang w:eastAsia="pt-BR"/>
              </w:rPr>
              <w:br/>
              <w:t xml:space="preserve">Térmica metálica que auxilia na absorção e propagação do calor </w:t>
            </w:r>
            <w:proofErr w:type="gramStart"/>
            <w:r w:rsidRPr="00091B19">
              <w:rPr>
                <w:rFonts w:eastAsia="Times New Roman" w:cs="Calibri"/>
                <w:bCs/>
                <w:color w:val="000000"/>
                <w:sz w:val="24"/>
                <w:szCs w:val="24"/>
                <w:lang w:eastAsia="pt-BR"/>
              </w:rPr>
              <w:t>agilizando</w:t>
            </w:r>
            <w:proofErr w:type="gramEnd"/>
            <w:r w:rsidRPr="00091B19">
              <w:rPr>
                <w:rFonts w:eastAsia="Times New Roman" w:cs="Calibri"/>
                <w:bCs/>
                <w:color w:val="000000"/>
                <w:sz w:val="24"/>
                <w:szCs w:val="24"/>
                <w:lang w:eastAsia="pt-BR"/>
              </w:rPr>
              <w:t xml:space="preserve"> a secagem. Cerdas naturais de javali (reduz volume) e nylon com pontas arredondadas que penetram melhor no cabelo. Cabo anatômico pontiagudo em madeira nobre, ideal para separar mechas e reforçado em borracha para maior conforto e aderência. Ideal para secar e alisar cabelos ondulados e cacheados.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KIT</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Máscara para hidratação </w:t>
            </w:r>
            <w:proofErr w:type="spellStart"/>
            <w:r w:rsidRPr="00091B19">
              <w:rPr>
                <w:rFonts w:eastAsia="Times New Roman" w:cs="Calibri"/>
                <w:bCs/>
                <w:color w:val="000000"/>
                <w:sz w:val="24"/>
                <w:szCs w:val="24"/>
                <w:lang w:eastAsia="pt-BR"/>
              </w:rPr>
              <w:t>argan</w:t>
            </w:r>
            <w:proofErr w:type="spellEnd"/>
            <w:r w:rsidRPr="00091B19">
              <w:rPr>
                <w:rFonts w:eastAsia="Times New Roman" w:cs="Calibri"/>
                <w:bCs/>
                <w:color w:val="000000"/>
                <w:sz w:val="24"/>
                <w:szCs w:val="24"/>
                <w:lang w:eastAsia="pt-BR"/>
              </w:rPr>
              <w:t>, 5 litros.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4</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189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16</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Pente cabo fino não metálico</w:t>
            </w:r>
            <w:proofErr w:type="gramStart"/>
            <w:r w:rsidRPr="00091B19">
              <w:rPr>
                <w:rFonts w:eastAsia="Times New Roman" w:cs="Calibri"/>
                <w:bCs/>
                <w:color w:val="000000"/>
                <w:sz w:val="24"/>
                <w:szCs w:val="24"/>
                <w:lang w:eastAsia="pt-BR"/>
              </w:rPr>
              <w:t xml:space="preserve">  </w:t>
            </w:r>
            <w:proofErr w:type="gramEnd"/>
            <w:r w:rsidRPr="00091B19">
              <w:rPr>
                <w:rFonts w:eastAsia="Times New Roman" w:cs="Calibri"/>
                <w:bCs/>
                <w:color w:val="000000"/>
                <w:sz w:val="24"/>
                <w:szCs w:val="24"/>
                <w:lang w:eastAsia="pt-BR"/>
              </w:rPr>
              <w:t xml:space="preserve">Pente de cabo fino de 20,32 centímetros (8/12”). O cabo fino e longo é ideal para fazer separações de mechas com precisão e rapidez. Dentes superfinos. Pente resistente ao calor. Material: Resina Dupont </w:t>
            </w:r>
            <w:proofErr w:type="spellStart"/>
            <w:r w:rsidRPr="00091B19">
              <w:rPr>
                <w:rFonts w:eastAsia="Times New Roman" w:cs="Calibri"/>
                <w:bCs/>
                <w:color w:val="000000"/>
                <w:sz w:val="24"/>
                <w:szCs w:val="24"/>
                <w:lang w:eastAsia="pt-BR"/>
              </w:rPr>
              <w:t>Delrin</w:t>
            </w:r>
            <w:proofErr w:type="spellEnd"/>
            <w:r w:rsidRPr="00091B19">
              <w:rPr>
                <w:rFonts w:eastAsia="Times New Roman" w:cs="Calibri"/>
                <w:bCs/>
                <w:color w:val="000000"/>
                <w:sz w:val="24"/>
                <w:szCs w:val="24"/>
                <w:lang w:eastAsia="pt-BR"/>
              </w:rPr>
              <w:t>.</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157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17</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Pente com dente largo Pente Plástico para Cabelos Grosso e Com Volume Composição: Resina Plástica com Pigmentos. Medidas: Cada Pente Possui 6,5cm de Largura x 24,3cm de Comprimento.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18</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Pente </w:t>
            </w:r>
            <w:proofErr w:type="spellStart"/>
            <w:r w:rsidRPr="00091B19">
              <w:rPr>
                <w:rFonts w:eastAsia="Times New Roman" w:cs="Calibri"/>
                <w:bCs/>
                <w:color w:val="000000"/>
                <w:sz w:val="24"/>
                <w:szCs w:val="24"/>
                <w:lang w:eastAsia="pt-BR"/>
              </w:rPr>
              <w:t>comare</w:t>
            </w:r>
            <w:proofErr w:type="spellEnd"/>
            <w:r w:rsidRPr="00091B19">
              <w:rPr>
                <w:rFonts w:eastAsia="Times New Roman" w:cs="Calibri"/>
                <w:bCs/>
                <w:color w:val="000000"/>
                <w:sz w:val="24"/>
                <w:szCs w:val="24"/>
                <w:lang w:eastAsia="pt-BR"/>
              </w:rPr>
              <w:t xml:space="preserve"> profissional Composição: Polipropileno e Pigmentos. Medida: 22,5cm de Comprimento.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19</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Pincel para pintar cabelo, grande e largo.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lastRenderedPageBreak/>
              <w:t>20</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Piranhas de plástico para cabelo, tamanho médio.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21</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Pó </w:t>
            </w:r>
            <w:proofErr w:type="spellStart"/>
            <w:r w:rsidRPr="00091B19">
              <w:rPr>
                <w:rFonts w:eastAsia="Times New Roman" w:cs="Calibri"/>
                <w:bCs/>
                <w:sz w:val="24"/>
                <w:szCs w:val="24"/>
                <w:lang w:eastAsia="pt-BR"/>
              </w:rPr>
              <w:t>descolorante</w:t>
            </w:r>
            <w:proofErr w:type="spellEnd"/>
            <w:r w:rsidRPr="00091B19">
              <w:rPr>
                <w:rFonts w:eastAsia="Times New Roman" w:cs="Calibri"/>
                <w:bCs/>
                <w:sz w:val="24"/>
                <w:szCs w:val="24"/>
                <w:lang w:eastAsia="pt-BR"/>
              </w:rPr>
              <w:t xml:space="preserve"> YAMÁ, pote de 450 gramas.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22</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spellStart"/>
            <w:r w:rsidRPr="00091B19">
              <w:rPr>
                <w:rFonts w:eastAsia="Times New Roman" w:cs="Calibri"/>
                <w:bCs/>
                <w:color w:val="000000"/>
                <w:sz w:val="24"/>
                <w:szCs w:val="24"/>
                <w:lang w:eastAsia="pt-BR"/>
              </w:rPr>
              <w:t>Shampoo</w:t>
            </w:r>
            <w:proofErr w:type="spellEnd"/>
            <w:r w:rsidRPr="00091B19">
              <w:rPr>
                <w:rFonts w:eastAsia="Times New Roman" w:cs="Calibri"/>
                <w:bCs/>
                <w:color w:val="000000"/>
                <w:sz w:val="24"/>
                <w:szCs w:val="24"/>
                <w:lang w:eastAsia="pt-BR"/>
              </w:rPr>
              <w:t xml:space="preserve"> para hidratação de </w:t>
            </w:r>
            <w:proofErr w:type="spellStart"/>
            <w:r w:rsidRPr="00091B19">
              <w:rPr>
                <w:rFonts w:eastAsia="Times New Roman" w:cs="Calibri"/>
                <w:bCs/>
                <w:color w:val="000000"/>
                <w:sz w:val="24"/>
                <w:szCs w:val="24"/>
                <w:lang w:eastAsia="pt-BR"/>
              </w:rPr>
              <w:t>argan</w:t>
            </w:r>
            <w:proofErr w:type="spellEnd"/>
            <w:r w:rsidRPr="00091B19">
              <w:rPr>
                <w:rFonts w:eastAsia="Times New Roman" w:cs="Calibri"/>
                <w:bCs/>
                <w:color w:val="000000"/>
                <w:sz w:val="24"/>
                <w:szCs w:val="24"/>
                <w:lang w:eastAsia="pt-BR"/>
              </w:rPr>
              <w:t>, 5 litros.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3</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23</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spellStart"/>
            <w:r w:rsidRPr="00091B19">
              <w:rPr>
                <w:rFonts w:eastAsia="Times New Roman" w:cs="Calibri"/>
                <w:bCs/>
                <w:color w:val="000000"/>
                <w:sz w:val="24"/>
                <w:szCs w:val="24"/>
                <w:lang w:eastAsia="pt-BR"/>
              </w:rPr>
              <w:t>Shampoo</w:t>
            </w:r>
            <w:proofErr w:type="spellEnd"/>
            <w:r w:rsidRPr="00091B19">
              <w:rPr>
                <w:rFonts w:eastAsia="Times New Roman" w:cs="Calibri"/>
                <w:bCs/>
                <w:color w:val="000000"/>
                <w:sz w:val="24"/>
                <w:szCs w:val="24"/>
                <w:lang w:eastAsia="pt-BR"/>
              </w:rPr>
              <w:t xml:space="preserve"> profissional, sem sal de </w:t>
            </w:r>
            <w:proofErr w:type="spellStart"/>
            <w:r w:rsidRPr="00091B19">
              <w:rPr>
                <w:rFonts w:eastAsia="Times New Roman" w:cs="Calibri"/>
                <w:bCs/>
                <w:color w:val="000000"/>
                <w:sz w:val="24"/>
                <w:szCs w:val="24"/>
                <w:lang w:eastAsia="pt-BR"/>
              </w:rPr>
              <w:t>argan</w:t>
            </w:r>
            <w:proofErr w:type="spellEnd"/>
            <w:r w:rsidRPr="00091B19">
              <w:rPr>
                <w:rFonts w:eastAsia="Times New Roman" w:cs="Calibri"/>
                <w:bCs/>
                <w:color w:val="000000"/>
                <w:sz w:val="24"/>
                <w:szCs w:val="24"/>
                <w:lang w:eastAsia="pt-BR"/>
              </w:rPr>
              <w:t xml:space="preserve">, 5 litros. </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189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24</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Touca para luzes feita de borracha termoplástica natural</w:t>
            </w:r>
            <w:proofErr w:type="gramStart"/>
            <w:r w:rsidRPr="00091B19">
              <w:rPr>
                <w:rFonts w:eastAsia="Times New Roman" w:cs="Calibri"/>
                <w:bCs/>
                <w:color w:val="000000"/>
                <w:sz w:val="24"/>
                <w:szCs w:val="24"/>
                <w:lang w:eastAsia="pt-BR"/>
              </w:rPr>
              <w:t>, vem</w:t>
            </w:r>
            <w:proofErr w:type="gramEnd"/>
            <w:r w:rsidRPr="00091B19">
              <w:rPr>
                <w:rFonts w:eastAsia="Times New Roman" w:cs="Calibri"/>
                <w:bCs/>
                <w:color w:val="000000"/>
                <w:sz w:val="24"/>
                <w:szCs w:val="24"/>
                <w:lang w:eastAsia="pt-BR"/>
              </w:rPr>
              <w:t xml:space="preserve"> com furos de tamanho ideal. Contém duas alças para prender na parte frontal da cabeça proporcionando que proporcionam maior estabilidade durante o procedimento.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283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25</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Touca térmica para hidratação. Touca Térmica Para Tratamento Capilar</w:t>
            </w:r>
            <w:proofErr w:type="gramStart"/>
            <w:r w:rsidRPr="00091B19">
              <w:rPr>
                <w:rFonts w:eastAsia="Times New Roman" w:cs="Calibri"/>
                <w:bCs/>
                <w:color w:val="000000"/>
                <w:sz w:val="24"/>
                <w:szCs w:val="24"/>
                <w:lang w:eastAsia="pt-BR"/>
              </w:rPr>
              <w:t>, possui</w:t>
            </w:r>
            <w:proofErr w:type="gramEnd"/>
            <w:r w:rsidRPr="00091B19">
              <w:rPr>
                <w:rFonts w:eastAsia="Times New Roman" w:cs="Calibri"/>
                <w:bCs/>
                <w:color w:val="000000"/>
                <w:sz w:val="24"/>
                <w:szCs w:val="24"/>
                <w:lang w:eastAsia="pt-BR"/>
              </w:rPr>
              <w:t xml:space="preserve"> uma resistência bobinada que emanam íons ativadores da circulação sanguínea capilar, fortalecendo a raiz do cabelo, eliminando a caspa e seborreia, diminuindo a queda de cabelo, além de dilatar os poros permitindo a perfeita absorção de cremes e loções para tratamento capilar.</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26</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Luva descartável de silicone, tamanho P. Caixa com 100 unidades.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CX</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27</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Luva descartável de silicone, tamanho M. Caixa com 100 unidades.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CX</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28</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Luva descartável de silicone, tamanho G. Caixa com 100 unidades.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CX</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29</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Removedor de tintura, 100 ml.</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30</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spellStart"/>
            <w:r w:rsidRPr="00091B19">
              <w:rPr>
                <w:rFonts w:eastAsia="Times New Roman" w:cs="Calibri"/>
                <w:bCs/>
                <w:color w:val="000000"/>
                <w:sz w:val="24"/>
                <w:szCs w:val="24"/>
                <w:lang w:eastAsia="pt-BR"/>
              </w:rPr>
              <w:t>Shampoo</w:t>
            </w:r>
            <w:proofErr w:type="spellEnd"/>
            <w:r w:rsidRPr="00091B19">
              <w:rPr>
                <w:rFonts w:eastAsia="Times New Roman" w:cs="Calibri"/>
                <w:bCs/>
                <w:color w:val="000000"/>
                <w:sz w:val="24"/>
                <w:szCs w:val="24"/>
                <w:lang w:eastAsia="pt-BR"/>
              </w:rPr>
              <w:t xml:space="preserve"> </w:t>
            </w:r>
            <w:proofErr w:type="gramStart"/>
            <w:r w:rsidRPr="00091B19">
              <w:rPr>
                <w:rFonts w:eastAsia="Times New Roman" w:cs="Calibri"/>
                <w:bCs/>
                <w:color w:val="000000"/>
                <w:sz w:val="24"/>
                <w:szCs w:val="24"/>
                <w:lang w:eastAsia="pt-BR"/>
              </w:rPr>
              <w:t>anti resíduo</w:t>
            </w:r>
            <w:proofErr w:type="gramEnd"/>
            <w:r w:rsidRPr="00091B19">
              <w:rPr>
                <w:rFonts w:eastAsia="Times New Roman" w:cs="Calibri"/>
                <w:bCs/>
                <w:color w:val="000000"/>
                <w:sz w:val="24"/>
                <w:szCs w:val="24"/>
                <w:lang w:eastAsia="pt-BR"/>
              </w:rPr>
              <w:t>, 5 litros.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6</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31</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Progressiva Plástica dos Fios, 1 litro.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6</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252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32</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Kit coloração: Numeração: 1.0</w:t>
            </w:r>
            <w:proofErr w:type="gramStart"/>
            <w:r w:rsidRPr="00091B19">
              <w:rPr>
                <w:rFonts w:eastAsia="Times New Roman" w:cs="Calibri"/>
                <w:bCs/>
                <w:sz w:val="24"/>
                <w:szCs w:val="24"/>
                <w:lang w:eastAsia="pt-BR"/>
              </w:rPr>
              <w:t xml:space="preserve">  </w:t>
            </w:r>
            <w:proofErr w:type="gramEnd"/>
            <w:r w:rsidRPr="00091B19">
              <w:rPr>
                <w:rFonts w:eastAsia="Times New Roman" w:cs="Calibri"/>
                <w:bCs/>
                <w:sz w:val="24"/>
                <w:szCs w:val="24"/>
                <w:lang w:eastAsia="pt-BR"/>
              </w:rPr>
              <w:t>(20 unidades) 2.0  (20 unidades)3.0  (20 unidades)4.0  (20 unidades)5.0  (20 unidades)6.0  (20 unidades)7.0  (20 unidades)9.1 (20 unidades)10.1 (20 unidades)  9.89 (4 unidades)8.1  (4 unidades)7.6  (4 unidades)4.67 (4 unidades)7.1  (4 unidades)5.7  (4 unidades)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33</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Tesoura fio navalha.</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34</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Kit cordas de violão de nylon, bronze 80/20, R-57, com </w:t>
            </w:r>
            <w:proofErr w:type="gramStart"/>
            <w:r w:rsidRPr="00091B19">
              <w:rPr>
                <w:rFonts w:eastAsia="Times New Roman" w:cs="Calibri"/>
                <w:bCs/>
                <w:sz w:val="24"/>
                <w:szCs w:val="24"/>
                <w:lang w:eastAsia="pt-BR"/>
              </w:rPr>
              <w:t>6</w:t>
            </w:r>
            <w:proofErr w:type="gramEnd"/>
            <w:r w:rsidRPr="00091B19">
              <w:rPr>
                <w:rFonts w:eastAsia="Times New Roman" w:cs="Calibri"/>
                <w:bCs/>
                <w:sz w:val="24"/>
                <w:szCs w:val="24"/>
                <w:lang w:eastAsia="pt-BR"/>
              </w:rPr>
              <w:t xml:space="preserve"> cordas.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KIT</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lastRenderedPageBreak/>
              <w:t>35</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Entretela Dupla Face </w:t>
            </w:r>
            <w:proofErr w:type="spellStart"/>
            <w:proofErr w:type="gramStart"/>
            <w:r w:rsidRPr="00091B19">
              <w:rPr>
                <w:rFonts w:eastAsia="Times New Roman" w:cs="Calibri"/>
                <w:bCs/>
                <w:sz w:val="24"/>
                <w:szCs w:val="24"/>
                <w:lang w:eastAsia="pt-BR"/>
              </w:rPr>
              <w:t>TecLabel</w:t>
            </w:r>
            <w:proofErr w:type="spellEnd"/>
            <w:proofErr w:type="gramEnd"/>
            <w:r w:rsidRPr="00091B19">
              <w:rPr>
                <w:rFonts w:eastAsia="Times New Roman" w:cs="Calibri"/>
                <w:bCs/>
                <w:sz w:val="24"/>
                <w:szCs w:val="24"/>
                <w:lang w:eastAsia="pt-BR"/>
              </w:rPr>
              <w:t xml:space="preserve"> – 1 Lado Adesivo + 1 Lado Colante – Largura 88 cm – Branco.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MT</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36</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Entretela Dupla Face </w:t>
            </w:r>
            <w:proofErr w:type="spellStart"/>
            <w:proofErr w:type="gramStart"/>
            <w:r w:rsidRPr="00091B19">
              <w:rPr>
                <w:rFonts w:eastAsia="Times New Roman" w:cs="Calibri"/>
                <w:bCs/>
                <w:sz w:val="24"/>
                <w:szCs w:val="24"/>
                <w:lang w:eastAsia="pt-BR"/>
              </w:rPr>
              <w:t>TecLabel</w:t>
            </w:r>
            <w:proofErr w:type="spellEnd"/>
            <w:proofErr w:type="gramEnd"/>
            <w:r w:rsidRPr="00091B19">
              <w:rPr>
                <w:rFonts w:eastAsia="Times New Roman" w:cs="Calibri"/>
                <w:bCs/>
                <w:sz w:val="24"/>
                <w:szCs w:val="24"/>
                <w:lang w:eastAsia="pt-BR"/>
              </w:rPr>
              <w:t xml:space="preserve"> – 1 Lado Adesivo + 1 Lado Colante – Largura 88 cm – Preto.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MT</w:t>
            </w:r>
          </w:p>
        </w:tc>
      </w:tr>
      <w:tr w:rsidR="00091B19" w:rsidRPr="00091B19" w:rsidTr="00091B19">
        <w:trPr>
          <w:trHeight w:val="126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37</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Caneta Marcadora para tecido, cor preto. Marcadores Permanentes para </w:t>
            </w:r>
            <w:r w:rsidRPr="00091B19">
              <w:rPr>
                <w:rFonts w:eastAsia="Times New Roman" w:cs="Calibri"/>
                <w:bCs/>
                <w:i/>
                <w:iCs/>
                <w:sz w:val="24"/>
                <w:szCs w:val="24"/>
                <w:lang w:eastAsia="pt-BR"/>
              </w:rPr>
              <w:t>tecido</w:t>
            </w:r>
            <w:r w:rsidRPr="00091B19">
              <w:rPr>
                <w:rFonts w:eastAsia="Times New Roman" w:cs="Calibri"/>
                <w:bCs/>
                <w:sz w:val="24"/>
                <w:szCs w:val="24"/>
                <w:lang w:eastAsia="pt-BR"/>
              </w:rPr>
              <w:t>. Caneta com ponta de poliéster para pintar e marcar </w:t>
            </w:r>
            <w:r w:rsidRPr="00091B19">
              <w:rPr>
                <w:rFonts w:eastAsia="Times New Roman" w:cs="Calibri"/>
                <w:bCs/>
                <w:i/>
                <w:iCs/>
                <w:sz w:val="24"/>
                <w:szCs w:val="24"/>
                <w:lang w:eastAsia="pt-BR"/>
              </w:rPr>
              <w:t>tecidos.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50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38</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Agulha de máquina industrial </w:t>
            </w:r>
            <w:proofErr w:type="spellStart"/>
            <w:r w:rsidRPr="00091B19">
              <w:rPr>
                <w:rFonts w:eastAsia="Times New Roman" w:cs="Calibri"/>
                <w:bCs/>
                <w:sz w:val="24"/>
                <w:szCs w:val="24"/>
                <w:lang w:eastAsia="pt-BR"/>
              </w:rPr>
              <w:t>zig</w:t>
            </w:r>
            <w:proofErr w:type="spellEnd"/>
            <w:r w:rsidRPr="00091B19">
              <w:rPr>
                <w:rFonts w:eastAsia="Times New Roman" w:cs="Calibri"/>
                <w:bCs/>
                <w:sz w:val="24"/>
                <w:szCs w:val="24"/>
                <w:lang w:eastAsia="pt-BR"/>
              </w:rPr>
              <w:t xml:space="preserve"> </w:t>
            </w:r>
            <w:proofErr w:type="spellStart"/>
            <w:r w:rsidRPr="00091B19">
              <w:rPr>
                <w:rFonts w:eastAsia="Times New Roman" w:cs="Calibri"/>
                <w:bCs/>
                <w:sz w:val="24"/>
                <w:szCs w:val="24"/>
                <w:lang w:eastAsia="pt-BR"/>
              </w:rPr>
              <w:t>zag</w:t>
            </w:r>
            <w:proofErr w:type="spellEnd"/>
            <w:r w:rsidRPr="00091B19">
              <w:rPr>
                <w:rFonts w:eastAsia="Times New Roman" w:cs="Calibri"/>
                <w:bCs/>
                <w:sz w:val="24"/>
                <w:szCs w:val="24"/>
                <w:lang w:eastAsia="pt-BR"/>
              </w:rPr>
              <w:t>, nº 16. Pacote com 10 agulhas.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PT</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39</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Cola </w:t>
            </w:r>
            <w:proofErr w:type="spellStart"/>
            <w:r w:rsidRPr="00091B19">
              <w:rPr>
                <w:rFonts w:eastAsia="Times New Roman" w:cs="Calibri"/>
                <w:bCs/>
                <w:sz w:val="24"/>
                <w:szCs w:val="24"/>
                <w:lang w:eastAsia="pt-BR"/>
              </w:rPr>
              <w:t>Brascoplast</w:t>
            </w:r>
            <w:proofErr w:type="spellEnd"/>
            <w:r w:rsidRPr="00091B19">
              <w:rPr>
                <w:rFonts w:eastAsia="Times New Roman" w:cs="Calibri"/>
                <w:bCs/>
                <w:sz w:val="24"/>
                <w:szCs w:val="24"/>
                <w:lang w:eastAsia="pt-BR"/>
              </w:rPr>
              <w:t>, tubo de 75 g.</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40</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Bobina de papel para moldes rosa 80g/m², largura 60 cm. Rolos de 150 metros.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3</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RL</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41</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Óleo lubrificante multiuso para máquina de costura. Frasco de 100 ml.</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126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42</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Botão para camisa, </w:t>
            </w:r>
            <w:proofErr w:type="gramStart"/>
            <w:r w:rsidRPr="00091B19">
              <w:rPr>
                <w:rFonts w:eastAsia="Times New Roman" w:cs="Calibri"/>
                <w:bCs/>
                <w:sz w:val="24"/>
                <w:szCs w:val="24"/>
                <w:lang w:eastAsia="pt-BR"/>
              </w:rPr>
              <w:t>4</w:t>
            </w:r>
            <w:proofErr w:type="gramEnd"/>
            <w:r w:rsidRPr="00091B19">
              <w:rPr>
                <w:rFonts w:eastAsia="Times New Roman" w:cs="Calibri"/>
                <w:bCs/>
                <w:sz w:val="24"/>
                <w:szCs w:val="24"/>
                <w:lang w:eastAsia="pt-BR"/>
              </w:rPr>
              <w:t xml:space="preserve"> Furos, brilho, tamanho: 11mm Embalagem: Pacote com 150 unidades.1 pacote Transparente1 pacote Branco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1</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PT</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43</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Tesoura para Corte e Costura. MUNDIAL.</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126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44</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proofErr w:type="gramStart"/>
            <w:r w:rsidRPr="00091B19">
              <w:rPr>
                <w:rFonts w:eastAsia="Times New Roman" w:cs="Calibri"/>
                <w:bCs/>
                <w:sz w:val="24"/>
                <w:szCs w:val="24"/>
                <w:lang w:eastAsia="pt-BR"/>
              </w:rPr>
              <w:t>Fraldas pinte e borde</w:t>
            </w:r>
            <w:proofErr w:type="gramEnd"/>
            <w:r w:rsidRPr="00091B19">
              <w:rPr>
                <w:rFonts w:eastAsia="Times New Roman" w:cs="Calibri"/>
                <w:bCs/>
                <w:sz w:val="24"/>
                <w:szCs w:val="24"/>
                <w:lang w:eastAsia="pt-BR"/>
              </w:rPr>
              <w:t xml:space="preserve"> 100% algodão tamanho 70x70cm pacote com 12 unidades sendo 4 pacotes de cada cor: azul, verde, amarelo, rosa e branco.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PT</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45</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Forma Retangular Padrão – nº 4. Medidas: C. 42,5 x L. 30,8 x A. 4,5 cm.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3</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189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46</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Conjunto para pudim banho </w:t>
            </w:r>
            <w:proofErr w:type="spellStart"/>
            <w:proofErr w:type="gramStart"/>
            <w:r w:rsidRPr="00091B19">
              <w:rPr>
                <w:rFonts w:eastAsia="Times New Roman" w:cs="Calibri"/>
                <w:bCs/>
                <w:sz w:val="24"/>
                <w:szCs w:val="24"/>
                <w:lang w:eastAsia="pt-BR"/>
              </w:rPr>
              <w:t>maria</w:t>
            </w:r>
            <w:proofErr w:type="spellEnd"/>
            <w:proofErr w:type="gramEnd"/>
            <w:r w:rsidRPr="00091B19">
              <w:rPr>
                <w:rFonts w:eastAsia="Times New Roman" w:cs="Calibri"/>
                <w:bCs/>
                <w:sz w:val="24"/>
                <w:szCs w:val="24"/>
                <w:lang w:eastAsia="pt-BR"/>
              </w:rPr>
              <w:t xml:space="preserve"> - Capacidade: 2,4 Litros Peso: 0,827 Kg</w:t>
            </w:r>
            <w:r w:rsidRPr="00091B19">
              <w:rPr>
                <w:rFonts w:eastAsia="Times New Roman" w:cs="Calibri"/>
                <w:bCs/>
                <w:sz w:val="24"/>
                <w:szCs w:val="24"/>
                <w:lang w:eastAsia="pt-BR"/>
              </w:rPr>
              <w:br/>
              <w:t>1 mm de espessura, 20 cm de diâmetro, 19,5 cm de altura, 24 cm de largura e 23 cm de comprimento.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47</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Panela em alumínio fundido, nº34, com tampa leve.</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1</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48</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Panela em alumínio fundido, nº24, com tampa leve.</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1</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49</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Panela em alumínio fundido, nº28, com tampa leve.</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1</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lastRenderedPageBreak/>
              <w:t>50</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Panela em alumínio fundido, nº30, com tampa leve.</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1</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51</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Garrafa de café, 1 litro.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52</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Colher de madeira oval, 44 cm. </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53</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Decorador de bolos com injetor, 350 ml e </w:t>
            </w:r>
            <w:proofErr w:type="gramStart"/>
            <w:r w:rsidRPr="00091B19">
              <w:rPr>
                <w:rFonts w:eastAsia="Times New Roman" w:cs="Calibri"/>
                <w:bCs/>
                <w:sz w:val="24"/>
                <w:szCs w:val="24"/>
                <w:lang w:eastAsia="pt-BR"/>
              </w:rPr>
              <w:t>8</w:t>
            </w:r>
            <w:proofErr w:type="gramEnd"/>
            <w:r w:rsidRPr="00091B19">
              <w:rPr>
                <w:rFonts w:eastAsia="Times New Roman" w:cs="Calibri"/>
                <w:bCs/>
                <w:sz w:val="24"/>
                <w:szCs w:val="24"/>
                <w:lang w:eastAsia="pt-BR"/>
              </w:rPr>
              <w:t xml:space="preserve"> bicos.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1</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54</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Pegador multiuso em inox. Dimensões do produto: 180x 44x 23 mm. Peso: 0,046 Kg.</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1</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283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55</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Forma Redonda Desmontável Material: Aço carbono</w:t>
            </w:r>
            <w:r w:rsidRPr="00091B19">
              <w:rPr>
                <w:rFonts w:eastAsia="Times New Roman" w:cs="Calibri"/>
                <w:bCs/>
                <w:sz w:val="24"/>
                <w:szCs w:val="24"/>
                <w:lang w:eastAsia="pt-BR"/>
              </w:rPr>
              <w:br/>
              <w:t>Revestimento: Antiaderente</w:t>
            </w:r>
            <w:r w:rsidRPr="00091B19">
              <w:rPr>
                <w:rFonts w:eastAsia="Times New Roman" w:cs="Calibri"/>
                <w:bCs/>
                <w:sz w:val="24"/>
                <w:szCs w:val="24"/>
                <w:lang w:eastAsia="pt-BR"/>
              </w:rPr>
              <w:br/>
              <w:t>Trava: Em aço niquelado</w:t>
            </w:r>
            <w:r w:rsidRPr="00091B19">
              <w:rPr>
                <w:rFonts w:eastAsia="Times New Roman" w:cs="Calibri"/>
                <w:bCs/>
                <w:sz w:val="24"/>
                <w:szCs w:val="24"/>
                <w:lang w:eastAsia="pt-BR"/>
              </w:rPr>
              <w:br/>
              <w:t>Desmontável: Sim</w:t>
            </w:r>
            <w:r w:rsidRPr="00091B19">
              <w:rPr>
                <w:rFonts w:eastAsia="Times New Roman" w:cs="Calibri"/>
                <w:bCs/>
                <w:sz w:val="24"/>
                <w:szCs w:val="24"/>
                <w:lang w:eastAsia="pt-BR"/>
              </w:rPr>
              <w:br/>
              <w:t>Durável: Sim</w:t>
            </w:r>
            <w:r w:rsidRPr="00091B19">
              <w:rPr>
                <w:rFonts w:eastAsia="Times New Roman" w:cs="Calibri"/>
                <w:bCs/>
                <w:sz w:val="24"/>
                <w:szCs w:val="24"/>
                <w:lang w:eastAsia="pt-BR"/>
              </w:rPr>
              <w:br/>
              <w:t>Conduz o calor: Uniformemente</w:t>
            </w:r>
            <w:r w:rsidRPr="00091B19">
              <w:rPr>
                <w:rFonts w:eastAsia="Times New Roman" w:cs="Calibri"/>
                <w:bCs/>
                <w:sz w:val="24"/>
                <w:szCs w:val="24"/>
                <w:lang w:eastAsia="pt-BR"/>
              </w:rPr>
              <w:br/>
              <w:t>Formato: Redondo.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1</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56</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Rolo para Massas em aço inox 28 cm. Dimensões: Altura 7,00 cm, Largura 7,00 cm, profundidade 46,00 cm.  Peso 560,00 Gramas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1</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57</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Xícaras medidoras, </w:t>
            </w:r>
            <w:proofErr w:type="gramStart"/>
            <w:r w:rsidRPr="00091B19">
              <w:rPr>
                <w:rFonts w:eastAsia="Times New Roman" w:cs="Calibri"/>
                <w:bCs/>
                <w:sz w:val="24"/>
                <w:szCs w:val="24"/>
                <w:lang w:eastAsia="pt-BR"/>
              </w:rPr>
              <w:t>4</w:t>
            </w:r>
            <w:proofErr w:type="gramEnd"/>
            <w:r w:rsidRPr="00091B19">
              <w:rPr>
                <w:rFonts w:eastAsia="Times New Roman" w:cs="Calibri"/>
                <w:bCs/>
                <w:sz w:val="24"/>
                <w:szCs w:val="24"/>
                <w:lang w:eastAsia="pt-BR"/>
              </w:rPr>
              <w:t xml:space="preserve"> Peças Inox com as seguintes medidas: 1 (250 ml), ½ (125 ml), 1/3 (80 ml) e ¼ (60 ml).</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1</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58</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Garfo em inox. Dimensões (C x L x A): 18.70 x 3.90 x 2.40 centímetros. Espessura: 1,0 mm.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12</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59</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Faca de serra de mesa, em inox. Dimensões (C x L x A): 18.70 x 3.90 x 2.40 centímetros. Espessura: 1,0 mm.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12</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60</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Bacia de plástico, 3 litros.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1</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61</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Bacia de plástico, 5 litros.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1</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62</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Bacia de aço inoxidável, 40 cm. Aproximadamente 4,7 litros.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157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63</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Escumadeira inox. Comprimento: 28 cm Largura: 9,5 cm </w:t>
            </w:r>
            <w:r w:rsidRPr="00091B19">
              <w:rPr>
                <w:rFonts w:eastAsia="Times New Roman" w:cs="Calibri"/>
                <w:bCs/>
                <w:sz w:val="24"/>
                <w:szCs w:val="24"/>
                <w:lang w:eastAsia="pt-BR"/>
              </w:rPr>
              <w:br/>
              <w:t>Altura: 5,1 cm</w:t>
            </w:r>
            <w:r w:rsidRPr="00091B19">
              <w:rPr>
                <w:rFonts w:eastAsia="Times New Roman" w:cs="Calibri"/>
                <w:bCs/>
                <w:sz w:val="24"/>
                <w:szCs w:val="24"/>
                <w:lang w:eastAsia="pt-BR"/>
              </w:rPr>
              <w:br/>
              <w:t>Peso: 90 gramas.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1</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64</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Faca para Carne em Inox </w:t>
            </w:r>
            <w:proofErr w:type="gramStart"/>
            <w:r w:rsidRPr="00091B19">
              <w:rPr>
                <w:rFonts w:eastAsia="Times New Roman" w:cs="Calibri"/>
                <w:bCs/>
                <w:sz w:val="24"/>
                <w:szCs w:val="24"/>
                <w:lang w:eastAsia="pt-BR"/>
              </w:rPr>
              <w:t>7</w:t>
            </w:r>
            <w:proofErr w:type="gramEnd"/>
            <w:r w:rsidRPr="00091B19">
              <w:rPr>
                <w:rFonts w:eastAsia="Times New Roman" w:cs="Calibri"/>
                <w:bCs/>
                <w:sz w:val="24"/>
                <w:szCs w:val="24"/>
                <w:lang w:eastAsia="pt-BR"/>
              </w:rPr>
              <w:t>". Lâmina de Aço Inox. Cabo de Polipropileno.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65</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Xícaras de café.</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6</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lastRenderedPageBreak/>
              <w:t>66</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Tábua de carne em plástico. Dimensões Produto (Compr. X Larg. X Alt.): 439x 298x 10 mm. Peso: 1,16 kg.</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1</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67</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Espátula para bolo em aço inox. Dimensões Produto (Compr. X Larg. X Alt.): 310x 75x 35 mm. Peso: 0,10 Kg.</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1</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68</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Peneira em aço inox, 18 cm.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1</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69</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Secantes de cobalto, 100 ml.</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4</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70</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Pincéis </w:t>
            </w:r>
            <w:proofErr w:type="spellStart"/>
            <w:r w:rsidRPr="00091B19">
              <w:rPr>
                <w:rFonts w:eastAsia="Times New Roman" w:cs="Calibri"/>
                <w:bCs/>
                <w:sz w:val="24"/>
                <w:szCs w:val="24"/>
                <w:lang w:eastAsia="pt-BR"/>
              </w:rPr>
              <w:t>pituá</w:t>
            </w:r>
            <w:proofErr w:type="spellEnd"/>
            <w:r w:rsidRPr="00091B19">
              <w:rPr>
                <w:rFonts w:eastAsia="Times New Roman" w:cs="Calibri"/>
                <w:bCs/>
                <w:sz w:val="24"/>
                <w:szCs w:val="24"/>
                <w:lang w:eastAsia="pt-BR"/>
              </w:rPr>
              <w:t>, cerdas alvejadas, cabo curto, n° 04.</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71</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Pincéis </w:t>
            </w:r>
            <w:proofErr w:type="spellStart"/>
            <w:r w:rsidRPr="00091B19">
              <w:rPr>
                <w:rFonts w:eastAsia="Times New Roman" w:cs="Calibri"/>
                <w:bCs/>
                <w:sz w:val="24"/>
                <w:szCs w:val="24"/>
                <w:lang w:eastAsia="pt-BR"/>
              </w:rPr>
              <w:t>pituá</w:t>
            </w:r>
            <w:proofErr w:type="spellEnd"/>
            <w:r w:rsidRPr="00091B19">
              <w:rPr>
                <w:rFonts w:eastAsia="Times New Roman" w:cs="Calibri"/>
                <w:bCs/>
                <w:sz w:val="24"/>
                <w:szCs w:val="24"/>
                <w:lang w:eastAsia="pt-BR"/>
              </w:rPr>
              <w:t>, cerdas alvejadas, cabo curto, n° 02.</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72</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Pincéis </w:t>
            </w:r>
            <w:proofErr w:type="spellStart"/>
            <w:r w:rsidRPr="00091B19">
              <w:rPr>
                <w:rFonts w:eastAsia="Times New Roman" w:cs="Calibri"/>
                <w:bCs/>
                <w:sz w:val="24"/>
                <w:szCs w:val="24"/>
                <w:lang w:eastAsia="pt-BR"/>
              </w:rPr>
              <w:t>pituá</w:t>
            </w:r>
            <w:proofErr w:type="spellEnd"/>
            <w:r w:rsidRPr="00091B19">
              <w:rPr>
                <w:rFonts w:eastAsia="Times New Roman" w:cs="Calibri"/>
                <w:bCs/>
                <w:sz w:val="24"/>
                <w:szCs w:val="24"/>
                <w:lang w:eastAsia="pt-BR"/>
              </w:rPr>
              <w:t>, cerdas alvejadas, cabo curto, n° 06.</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73</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Pincéis </w:t>
            </w:r>
            <w:proofErr w:type="spellStart"/>
            <w:r w:rsidRPr="00091B19">
              <w:rPr>
                <w:rFonts w:eastAsia="Times New Roman" w:cs="Calibri"/>
                <w:bCs/>
                <w:sz w:val="24"/>
                <w:szCs w:val="24"/>
                <w:lang w:eastAsia="pt-BR"/>
              </w:rPr>
              <w:t>pituá</w:t>
            </w:r>
            <w:proofErr w:type="spellEnd"/>
            <w:r w:rsidRPr="00091B19">
              <w:rPr>
                <w:rFonts w:eastAsia="Times New Roman" w:cs="Calibri"/>
                <w:bCs/>
                <w:sz w:val="24"/>
                <w:szCs w:val="24"/>
                <w:lang w:eastAsia="pt-BR"/>
              </w:rPr>
              <w:t>, cerdas alvejadas, cabo curto, n° 0.</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74</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Pincéis </w:t>
            </w:r>
            <w:proofErr w:type="spellStart"/>
            <w:r w:rsidRPr="00091B19">
              <w:rPr>
                <w:rFonts w:eastAsia="Times New Roman" w:cs="Calibri"/>
                <w:bCs/>
                <w:sz w:val="24"/>
                <w:szCs w:val="24"/>
                <w:lang w:eastAsia="pt-BR"/>
              </w:rPr>
              <w:t>pictore</w:t>
            </w:r>
            <w:proofErr w:type="spellEnd"/>
            <w:r w:rsidRPr="00091B19">
              <w:rPr>
                <w:rFonts w:eastAsia="Times New Roman" w:cs="Calibri"/>
                <w:bCs/>
                <w:sz w:val="24"/>
                <w:szCs w:val="24"/>
                <w:lang w:eastAsia="pt-BR"/>
              </w:rPr>
              <w:t xml:space="preserve">, ref. 308, n°0, </w:t>
            </w:r>
            <w:proofErr w:type="spellStart"/>
            <w:r w:rsidRPr="00091B19">
              <w:rPr>
                <w:rFonts w:eastAsia="Times New Roman" w:cs="Calibri"/>
                <w:bCs/>
                <w:sz w:val="24"/>
                <w:szCs w:val="24"/>
                <w:lang w:eastAsia="pt-BR"/>
              </w:rPr>
              <w:t>pêlo</w:t>
            </w:r>
            <w:proofErr w:type="spellEnd"/>
            <w:r w:rsidRPr="00091B19">
              <w:rPr>
                <w:rFonts w:eastAsia="Times New Roman" w:cs="Calibri"/>
                <w:bCs/>
                <w:sz w:val="24"/>
                <w:szCs w:val="24"/>
                <w:lang w:eastAsia="pt-BR"/>
              </w:rPr>
              <w:t xml:space="preserve"> Marta.</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6</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157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75</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Tecido com barra para bordar com fitas. Composição: 98,40% Algodão e 1,60% Viscose. Largura: 0,70 m (Faixa com 13 cm de altura). Gramatura: 243 g/m² – </w:t>
            </w:r>
            <w:proofErr w:type="gramStart"/>
            <w:r w:rsidRPr="00091B19">
              <w:rPr>
                <w:rFonts w:eastAsia="Times New Roman" w:cs="Calibri"/>
                <w:bCs/>
                <w:sz w:val="24"/>
                <w:szCs w:val="24"/>
                <w:lang w:eastAsia="pt-BR"/>
              </w:rPr>
              <w:t>170 g/m linear</w:t>
            </w:r>
            <w:proofErr w:type="gramEnd"/>
            <w:r w:rsidRPr="00091B19">
              <w:rPr>
                <w:rFonts w:eastAsia="Times New Roman" w:cs="Calibri"/>
                <w:bCs/>
                <w:sz w:val="24"/>
                <w:szCs w:val="24"/>
                <w:lang w:eastAsia="pt-BR"/>
              </w:rPr>
              <w:t>. Rolo com 20 metros.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RL</w:t>
            </w:r>
          </w:p>
        </w:tc>
      </w:tr>
      <w:tr w:rsidR="00091B19" w:rsidRPr="00091B19" w:rsidTr="00091B19">
        <w:trPr>
          <w:trHeight w:val="157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76</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Pano de copa com friso destaque para bordar. Composição: 98,60%. Algodão e 1,40% Poliéster. Largura: 0,70 m (faixa com 11 cm de altura). Gramatura: 243 g/m ² – </w:t>
            </w:r>
            <w:proofErr w:type="gramStart"/>
            <w:r w:rsidRPr="00091B19">
              <w:rPr>
                <w:rFonts w:eastAsia="Times New Roman" w:cs="Calibri"/>
                <w:bCs/>
                <w:sz w:val="24"/>
                <w:szCs w:val="24"/>
                <w:lang w:eastAsia="pt-BR"/>
              </w:rPr>
              <w:t>170 g/m linear</w:t>
            </w:r>
            <w:proofErr w:type="gramEnd"/>
            <w:r w:rsidRPr="00091B19">
              <w:rPr>
                <w:rFonts w:eastAsia="Times New Roman" w:cs="Calibri"/>
                <w:bCs/>
                <w:sz w:val="24"/>
                <w:szCs w:val="24"/>
                <w:lang w:eastAsia="pt-BR"/>
              </w:rPr>
              <w:t>. Rolos com 20 metros. Cor: vermelho.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1</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RL</w:t>
            </w:r>
          </w:p>
        </w:tc>
      </w:tr>
      <w:tr w:rsidR="00091B19" w:rsidRPr="00091B19" w:rsidTr="00091B19">
        <w:trPr>
          <w:trHeight w:val="157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77</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Pano de copa com friso destaque para bordar. Composição: 98,60%. Algodão e 1,40% Poliéster. Largura: 0,70 m (faixa com 11 cm de altura). Gramatura: 243 g/m ² – </w:t>
            </w:r>
            <w:proofErr w:type="gramStart"/>
            <w:r w:rsidRPr="00091B19">
              <w:rPr>
                <w:rFonts w:eastAsia="Times New Roman" w:cs="Calibri"/>
                <w:bCs/>
                <w:sz w:val="24"/>
                <w:szCs w:val="24"/>
                <w:lang w:eastAsia="pt-BR"/>
              </w:rPr>
              <w:t>170 g/m linear</w:t>
            </w:r>
            <w:proofErr w:type="gramEnd"/>
            <w:r w:rsidRPr="00091B19">
              <w:rPr>
                <w:rFonts w:eastAsia="Times New Roman" w:cs="Calibri"/>
                <w:bCs/>
                <w:sz w:val="24"/>
                <w:szCs w:val="24"/>
                <w:lang w:eastAsia="pt-BR"/>
              </w:rPr>
              <w:t>. Rolos com 20 metros. Cor: verde.</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1</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RL</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78</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Caneta </w:t>
            </w:r>
            <w:proofErr w:type="spellStart"/>
            <w:r w:rsidRPr="00091B19">
              <w:rPr>
                <w:rFonts w:eastAsia="Times New Roman" w:cs="Calibri"/>
                <w:bCs/>
                <w:sz w:val="24"/>
                <w:szCs w:val="24"/>
                <w:lang w:eastAsia="pt-BR"/>
              </w:rPr>
              <w:t>Pilot</w:t>
            </w:r>
            <w:proofErr w:type="spellEnd"/>
            <w:r w:rsidRPr="00091B19">
              <w:rPr>
                <w:rFonts w:eastAsia="Times New Roman" w:cs="Calibri"/>
                <w:bCs/>
                <w:sz w:val="24"/>
                <w:szCs w:val="24"/>
                <w:lang w:eastAsia="pt-BR"/>
              </w:rPr>
              <w:t xml:space="preserve"> </w:t>
            </w:r>
            <w:proofErr w:type="spellStart"/>
            <w:r w:rsidRPr="00091B19">
              <w:rPr>
                <w:rFonts w:eastAsia="Times New Roman" w:cs="Calibri"/>
                <w:bCs/>
                <w:sz w:val="24"/>
                <w:szCs w:val="24"/>
                <w:lang w:eastAsia="pt-BR"/>
              </w:rPr>
              <w:t>Frixion</w:t>
            </w:r>
            <w:proofErr w:type="spellEnd"/>
            <w:r w:rsidRPr="00091B19">
              <w:rPr>
                <w:rFonts w:eastAsia="Times New Roman" w:cs="Calibri"/>
                <w:bCs/>
                <w:sz w:val="24"/>
                <w:szCs w:val="24"/>
                <w:lang w:eastAsia="pt-BR"/>
              </w:rPr>
              <w:t xml:space="preserve"> </w:t>
            </w:r>
            <w:proofErr w:type="spellStart"/>
            <w:r w:rsidRPr="00091B19">
              <w:rPr>
                <w:rFonts w:eastAsia="Times New Roman" w:cs="Calibri"/>
                <w:bCs/>
                <w:sz w:val="24"/>
                <w:szCs w:val="24"/>
                <w:lang w:eastAsia="pt-BR"/>
              </w:rPr>
              <w:t>color</w:t>
            </w:r>
            <w:proofErr w:type="spellEnd"/>
            <w:r w:rsidRPr="00091B19">
              <w:rPr>
                <w:rFonts w:eastAsia="Times New Roman" w:cs="Calibri"/>
                <w:bCs/>
                <w:sz w:val="24"/>
                <w:szCs w:val="24"/>
                <w:lang w:eastAsia="pt-BR"/>
              </w:rPr>
              <w:t>, ponta 0,7mm, apaga com o calor do ferro ou borracha. Cor: vermelho.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79</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Caneta </w:t>
            </w:r>
            <w:proofErr w:type="spellStart"/>
            <w:r w:rsidRPr="00091B19">
              <w:rPr>
                <w:rFonts w:eastAsia="Times New Roman" w:cs="Calibri"/>
                <w:bCs/>
                <w:sz w:val="24"/>
                <w:szCs w:val="24"/>
                <w:lang w:eastAsia="pt-BR"/>
              </w:rPr>
              <w:t>Pilot</w:t>
            </w:r>
            <w:proofErr w:type="spellEnd"/>
            <w:r w:rsidRPr="00091B19">
              <w:rPr>
                <w:rFonts w:eastAsia="Times New Roman" w:cs="Calibri"/>
                <w:bCs/>
                <w:sz w:val="24"/>
                <w:szCs w:val="24"/>
                <w:lang w:eastAsia="pt-BR"/>
              </w:rPr>
              <w:t xml:space="preserve"> </w:t>
            </w:r>
            <w:proofErr w:type="spellStart"/>
            <w:r w:rsidRPr="00091B19">
              <w:rPr>
                <w:rFonts w:eastAsia="Times New Roman" w:cs="Calibri"/>
                <w:bCs/>
                <w:sz w:val="24"/>
                <w:szCs w:val="24"/>
                <w:lang w:eastAsia="pt-BR"/>
              </w:rPr>
              <w:t>Frixion</w:t>
            </w:r>
            <w:proofErr w:type="spellEnd"/>
            <w:r w:rsidRPr="00091B19">
              <w:rPr>
                <w:rFonts w:eastAsia="Times New Roman" w:cs="Calibri"/>
                <w:bCs/>
                <w:sz w:val="24"/>
                <w:szCs w:val="24"/>
                <w:lang w:eastAsia="pt-BR"/>
              </w:rPr>
              <w:t xml:space="preserve"> </w:t>
            </w:r>
            <w:proofErr w:type="spellStart"/>
            <w:r w:rsidRPr="00091B19">
              <w:rPr>
                <w:rFonts w:eastAsia="Times New Roman" w:cs="Calibri"/>
                <w:bCs/>
                <w:sz w:val="24"/>
                <w:szCs w:val="24"/>
                <w:lang w:eastAsia="pt-BR"/>
              </w:rPr>
              <w:t>color</w:t>
            </w:r>
            <w:proofErr w:type="spellEnd"/>
            <w:r w:rsidRPr="00091B19">
              <w:rPr>
                <w:rFonts w:eastAsia="Times New Roman" w:cs="Calibri"/>
                <w:bCs/>
                <w:sz w:val="24"/>
                <w:szCs w:val="24"/>
                <w:lang w:eastAsia="pt-BR"/>
              </w:rPr>
              <w:t>, ponta 0,7mm, apaga com o calor do ferro ou borracha. Cor: preto.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80</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Caneta </w:t>
            </w:r>
            <w:proofErr w:type="spellStart"/>
            <w:r w:rsidRPr="00091B19">
              <w:rPr>
                <w:rFonts w:eastAsia="Times New Roman" w:cs="Calibri"/>
                <w:bCs/>
                <w:sz w:val="24"/>
                <w:szCs w:val="24"/>
                <w:lang w:eastAsia="pt-BR"/>
              </w:rPr>
              <w:t>Pilot</w:t>
            </w:r>
            <w:proofErr w:type="spellEnd"/>
            <w:r w:rsidRPr="00091B19">
              <w:rPr>
                <w:rFonts w:eastAsia="Times New Roman" w:cs="Calibri"/>
                <w:bCs/>
                <w:sz w:val="24"/>
                <w:szCs w:val="24"/>
                <w:lang w:eastAsia="pt-BR"/>
              </w:rPr>
              <w:t xml:space="preserve"> </w:t>
            </w:r>
            <w:proofErr w:type="spellStart"/>
            <w:r w:rsidRPr="00091B19">
              <w:rPr>
                <w:rFonts w:eastAsia="Times New Roman" w:cs="Calibri"/>
                <w:bCs/>
                <w:sz w:val="24"/>
                <w:szCs w:val="24"/>
                <w:lang w:eastAsia="pt-BR"/>
              </w:rPr>
              <w:t>Frixion</w:t>
            </w:r>
            <w:proofErr w:type="spellEnd"/>
            <w:r w:rsidRPr="00091B19">
              <w:rPr>
                <w:rFonts w:eastAsia="Times New Roman" w:cs="Calibri"/>
                <w:bCs/>
                <w:sz w:val="24"/>
                <w:szCs w:val="24"/>
                <w:lang w:eastAsia="pt-BR"/>
              </w:rPr>
              <w:t xml:space="preserve"> </w:t>
            </w:r>
            <w:proofErr w:type="spellStart"/>
            <w:r w:rsidRPr="00091B19">
              <w:rPr>
                <w:rFonts w:eastAsia="Times New Roman" w:cs="Calibri"/>
                <w:bCs/>
                <w:sz w:val="24"/>
                <w:szCs w:val="24"/>
                <w:lang w:eastAsia="pt-BR"/>
              </w:rPr>
              <w:t>color</w:t>
            </w:r>
            <w:proofErr w:type="spellEnd"/>
            <w:r w:rsidRPr="00091B19">
              <w:rPr>
                <w:rFonts w:eastAsia="Times New Roman" w:cs="Calibri"/>
                <w:bCs/>
                <w:sz w:val="24"/>
                <w:szCs w:val="24"/>
                <w:lang w:eastAsia="pt-BR"/>
              </w:rPr>
              <w:t>, ponta 0,7mm, apaga com o calor do ferro ou borracha. Cor: azul.</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lastRenderedPageBreak/>
              <w:t>81</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Agulha para Tricô Plástica 04 mm– comprimento 25 cm</w:t>
            </w:r>
            <w:proofErr w:type="gramStart"/>
            <w:r w:rsidRPr="00091B19">
              <w:rPr>
                <w:rFonts w:eastAsia="Times New Roman" w:cs="Calibri"/>
                <w:bCs/>
                <w:color w:val="000000"/>
                <w:sz w:val="24"/>
                <w:szCs w:val="24"/>
                <w:lang w:eastAsia="pt-BR"/>
              </w:rPr>
              <w:t xml:space="preserve">  </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End"/>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82</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Agulha para Tricô Plástica 05 mm– comprimento 25 cm</w:t>
            </w:r>
            <w:proofErr w:type="gramStart"/>
            <w:r w:rsidRPr="00091B19">
              <w:rPr>
                <w:rFonts w:eastAsia="Times New Roman" w:cs="Calibri"/>
                <w:bCs/>
                <w:color w:val="000000"/>
                <w:sz w:val="24"/>
                <w:szCs w:val="24"/>
                <w:lang w:eastAsia="pt-BR"/>
              </w:rPr>
              <w:t xml:space="preserve">  </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End"/>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83</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Agulha para Tricô Plástica 06 mm– comprimento 25 cm</w:t>
            </w:r>
            <w:proofErr w:type="gramStart"/>
            <w:r w:rsidRPr="00091B19">
              <w:rPr>
                <w:rFonts w:eastAsia="Times New Roman" w:cs="Calibri"/>
                <w:bCs/>
                <w:color w:val="000000"/>
                <w:sz w:val="24"/>
                <w:szCs w:val="24"/>
                <w:lang w:eastAsia="pt-BR"/>
              </w:rPr>
              <w:t xml:space="preserve">  </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End"/>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52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84</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2035-UVAS – moldes vazados 01 chapa. - 33,0 x 11,5cm MEDIDAS DO DESENHO: 8,01 X 22,55cm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85</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2048-COZINHA – moldes vazados 01 chapa. - 33,0 x 11,5cm MEDIDAS DO DESENHO: 8,0 X 25,4cm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86</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 2110-BORBOLETAS CONTORNO – moldes vazados 01 chapa. - 33,0 x 11,5</w:t>
            </w:r>
            <w:proofErr w:type="spellStart"/>
            <w:proofErr w:type="gramStart"/>
            <w:r w:rsidRPr="00091B19">
              <w:rPr>
                <w:rFonts w:eastAsia="Times New Roman" w:cs="Calibri"/>
                <w:bCs/>
                <w:color w:val="000000"/>
                <w:sz w:val="24"/>
                <w:szCs w:val="24"/>
                <w:lang w:eastAsia="pt-BR"/>
              </w:rPr>
              <w:t>cmALTURA</w:t>
            </w:r>
            <w:proofErr w:type="spellEnd"/>
            <w:proofErr w:type="gramEnd"/>
            <w:r w:rsidRPr="00091B19">
              <w:rPr>
                <w:rFonts w:eastAsia="Times New Roman" w:cs="Calibri"/>
                <w:bCs/>
                <w:color w:val="000000"/>
                <w:sz w:val="24"/>
                <w:szCs w:val="24"/>
                <w:lang w:eastAsia="pt-BR"/>
              </w:rPr>
              <w:t xml:space="preserve"> MÁXIMA DO DESENHO: 5,5 cm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87</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2111- FUNDO DO MAR – moldes vazados 01 chapa. - 33,0 x 11,5cm MEDIDAS DO DESENHO: 5,9 X 26,1cm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88</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2291-GALINHAS COUNTRY – moldes vazados</w:t>
            </w:r>
            <w:proofErr w:type="gramStart"/>
            <w:r w:rsidRPr="00091B19">
              <w:rPr>
                <w:rFonts w:eastAsia="Times New Roman" w:cs="Calibri"/>
                <w:bCs/>
                <w:color w:val="000000"/>
                <w:sz w:val="24"/>
                <w:szCs w:val="24"/>
                <w:lang w:eastAsia="pt-BR"/>
              </w:rPr>
              <w:t xml:space="preserve">  </w:t>
            </w:r>
            <w:proofErr w:type="gramEnd"/>
            <w:r w:rsidRPr="00091B19">
              <w:rPr>
                <w:rFonts w:eastAsia="Times New Roman" w:cs="Calibri"/>
                <w:bCs/>
                <w:color w:val="000000"/>
                <w:sz w:val="24"/>
                <w:szCs w:val="24"/>
                <w:lang w:eastAsia="pt-BR"/>
              </w:rPr>
              <w:t>01 chapa. - 33,0 x 11,5cm MEDIDAS DO DESENHO: 6,0 X 24,7cm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89</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2333-URSINHOS – moldes vazados 01 chapa. - 33,0 x 11,5cm MEDIDAS DO DESENHO: 9,0 X 21,06 cm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90</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spellStart"/>
            <w:r w:rsidRPr="00091B19">
              <w:rPr>
                <w:rFonts w:eastAsia="Times New Roman" w:cs="Calibri"/>
                <w:bCs/>
                <w:color w:val="000000"/>
                <w:sz w:val="24"/>
                <w:szCs w:val="24"/>
                <w:lang w:eastAsia="pt-BR"/>
              </w:rPr>
              <w:t>Acqua</w:t>
            </w:r>
            <w:proofErr w:type="spellEnd"/>
            <w:r w:rsidRPr="00091B19">
              <w:rPr>
                <w:rFonts w:eastAsia="Times New Roman" w:cs="Calibri"/>
                <w:bCs/>
                <w:color w:val="000000"/>
                <w:sz w:val="24"/>
                <w:szCs w:val="24"/>
                <w:lang w:eastAsia="pt-BR"/>
              </w:rPr>
              <w:t xml:space="preserve"> betume vidros de </w:t>
            </w:r>
            <w:proofErr w:type="gramStart"/>
            <w:r w:rsidRPr="00091B19">
              <w:rPr>
                <w:rFonts w:eastAsia="Times New Roman" w:cs="Calibri"/>
                <w:bCs/>
                <w:color w:val="000000"/>
                <w:sz w:val="24"/>
                <w:szCs w:val="24"/>
                <w:lang w:eastAsia="pt-BR"/>
              </w:rPr>
              <w:t>100ml</w:t>
            </w:r>
            <w:proofErr w:type="gramEnd"/>
            <w:r w:rsidRPr="00091B19">
              <w:rPr>
                <w:rFonts w:eastAsia="Times New Roman" w:cs="Calibri"/>
                <w:bCs/>
                <w:color w:val="000000"/>
                <w:sz w:val="24"/>
                <w:szCs w:val="24"/>
                <w:lang w:eastAsia="pt-BR"/>
              </w:rPr>
              <w:t xml:space="preserve"> </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6</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91</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Aguarrás mineral vidros de 100 ml </w:t>
            </w:r>
            <w:proofErr w:type="spellStart"/>
            <w:r w:rsidRPr="00091B19">
              <w:rPr>
                <w:rFonts w:eastAsia="Times New Roman" w:cs="Calibri"/>
                <w:bCs/>
                <w:color w:val="000000"/>
                <w:sz w:val="24"/>
                <w:szCs w:val="24"/>
                <w:lang w:eastAsia="pt-BR"/>
              </w:rPr>
              <w:t>ref</w:t>
            </w:r>
            <w:proofErr w:type="spellEnd"/>
            <w:r w:rsidRPr="00091B19">
              <w:rPr>
                <w:rFonts w:eastAsia="Times New Roman" w:cs="Calibri"/>
                <w:bCs/>
                <w:color w:val="000000"/>
                <w:sz w:val="24"/>
                <w:szCs w:val="24"/>
                <w:lang w:eastAsia="pt-BR"/>
              </w:rPr>
              <w:t>: 15110</w:t>
            </w:r>
            <w:proofErr w:type="gramStart"/>
            <w:r w:rsidRPr="00091B19">
              <w:rPr>
                <w:rFonts w:eastAsia="Times New Roman" w:cs="Calibri"/>
                <w:bCs/>
                <w:color w:val="000000"/>
                <w:sz w:val="24"/>
                <w:szCs w:val="24"/>
                <w:lang w:eastAsia="pt-BR"/>
              </w:rPr>
              <w:t xml:space="preserve">  </w:t>
            </w:r>
            <w:proofErr w:type="gramEnd"/>
            <w:r w:rsidRPr="00091B19">
              <w:rPr>
                <w:rFonts w:eastAsia="Times New Roman" w:cs="Calibri"/>
                <w:bCs/>
                <w:color w:val="000000"/>
                <w:sz w:val="24"/>
                <w:szCs w:val="24"/>
                <w:lang w:eastAsia="pt-BR"/>
              </w:rPr>
              <w:t>Produto utilizado para diluição de betume e verniz.</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6</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92</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Agulha para Crochê Alumínio 2,0mm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93</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Agulha para Crochê Alumínio 2,5mm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94</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Agulha para Crochê Alumínio 3,0mm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95</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Agulha para Crochê Alumínio 3,5mm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96</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Agulha para Crochê Alumínio 4,0mm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97</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Agulha para Crochê Alumínio 4,5mm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98</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Agulha para Crochê Alumínio 5,0mm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99</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Agulha para Crochê Alumínio 5,5mm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100</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Agulha para Crochê Alumínio 6,0mm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101</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Barbante CRU n°10 - 600 gramas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102</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Barbante CRU n°8 – 900 gramas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103</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Barbante CRU nº 6 – 600 gramas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104</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Barbante CRU nº 4 – 600 gramas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126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lastRenderedPageBreak/>
              <w:t>105</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Barbante Mesclado n°8 - 600 </w:t>
            </w:r>
            <w:proofErr w:type="spellStart"/>
            <w:proofErr w:type="gramStart"/>
            <w:r w:rsidRPr="00091B19">
              <w:rPr>
                <w:rFonts w:eastAsia="Times New Roman" w:cs="Calibri"/>
                <w:bCs/>
                <w:color w:val="000000"/>
                <w:sz w:val="24"/>
                <w:szCs w:val="24"/>
                <w:lang w:eastAsia="pt-BR"/>
              </w:rPr>
              <w:t>gr</w:t>
            </w:r>
            <w:proofErr w:type="spellEnd"/>
            <w:proofErr w:type="gramEnd"/>
            <w:r w:rsidRPr="00091B19">
              <w:rPr>
                <w:rFonts w:eastAsia="Times New Roman" w:cs="Calibri"/>
                <w:bCs/>
                <w:color w:val="000000"/>
                <w:sz w:val="24"/>
                <w:szCs w:val="24"/>
                <w:lang w:eastAsia="pt-BR"/>
              </w:rPr>
              <w:t xml:space="preserve">  • 06 unidades de cada cor Nas cores: Fantasia Verde, Fantasia Vermelho/Branco, Fantasia Preto/Branco, Fantasia Laranja/Branco.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106</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Caixa de </w:t>
            </w:r>
            <w:proofErr w:type="spellStart"/>
            <w:r w:rsidRPr="00091B19">
              <w:rPr>
                <w:rFonts w:eastAsia="Times New Roman" w:cs="Calibri"/>
                <w:bCs/>
                <w:color w:val="000000"/>
                <w:sz w:val="24"/>
                <w:szCs w:val="24"/>
                <w:lang w:eastAsia="pt-BR"/>
              </w:rPr>
              <w:t>Cachepo</w:t>
            </w:r>
            <w:proofErr w:type="spellEnd"/>
            <w:r w:rsidRPr="00091B19">
              <w:rPr>
                <w:rFonts w:eastAsia="Times New Roman" w:cs="Calibri"/>
                <w:bCs/>
                <w:color w:val="000000"/>
                <w:sz w:val="24"/>
                <w:szCs w:val="24"/>
                <w:lang w:eastAsia="pt-BR"/>
              </w:rPr>
              <w:t xml:space="preserve"> de MDF de madeira crua tamanho: 08x08x09 cm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107</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Caixa tampa sapato de MDF madeira crua tamanho: 10x10x05cm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108</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Caixa tampa sapato de MDF madeira crua tamanho: 20x20x08cm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189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109</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Super cola</w:t>
            </w:r>
            <w:proofErr w:type="gramEnd"/>
            <w:r w:rsidRPr="00091B19">
              <w:rPr>
                <w:rFonts w:eastAsia="Times New Roman" w:cs="Calibri"/>
                <w:bCs/>
                <w:color w:val="000000"/>
                <w:sz w:val="24"/>
                <w:szCs w:val="24"/>
                <w:lang w:eastAsia="pt-BR"/>
              </w:rPr>
              <w:t xml:space="preserve"> universal (TEKBOND) – 17 gramas Caixa com 12 unidades *Indicado para colagem de tecidos, madeira, bolsa, </w:t>
            </w:r>
            <w:proofErr w:type="spellStart"/>
            <w:r w:rsidRPr="00091B19">
              <w:rPr>
                <w:rFonts w:eastAsia="Times New Roman" w:cs="Calibri"/>
                <w:bCs/>
                <w:color w:val="000000"/>
                <w:sz w:val="24"/>
                <w:szCs w:val="24"/>
                <w:lang w:eastAsia="pt-BR"/>
              </w:rPr>
              <w:t>eucaten</w:t>
            </w:r>
            <w:proofErr w:type="spellEnd"/>
            <w:r w:rsidRPr="00091B19">
              <w:rPr>
                <w:rFonts w:eastAsia="Times New Roman" w:cs="Calibri"/>
                <w:bCs/>
                <w:color w:val="000000"/>
                <w:sz w:val="24"/>
                <w:szCs w:val="24"/>
                <w:lang w:eastAsia="pt-BR"/>
              </w:rPr>
              <w:t xml:space="preserve">, MDF, eucalipto, </w:t>
            </w:r>
            <w:proofErr w:type="spellStart"/>
            <w:r w:rsidRPr="00091B19">
              <w:rPr>
                <w:rFonts w:eastAsia="Times New Roman" w:cs="Calibri"/>
                <w:bCs/>
                <w:color w:val="000000"/>
                <w:sz w:val="24"/>
                <w:szCs w:val="24"/>
                <w:lang w:eastAsia="pt-BR"/>
              </w:rPr>
              <w:t>pinus</w:t>
            </w:r>
            <w:proofErr w:type="spellEnd"/>
            <w:r w:rsidRPr="00091B19">
              <w:rPr>
                <w:rFonts w:eastAsia="Times New Roman" w:cs="Calibri"/>
                <w:bCs/>
                <w:color w:val="000000"/>
                <w:sz w:val="24"/>
                <w:szCs w:val="24"/>
                <w:lang w:eastAsia="pt-BR"/>
              </w:rPr>
              <w:t xml:space="preserve">, papel, cartolina, cortiça, couro, acrílico, PVC, plásticos, </w:t>
            </w:r>
            <w:proofErr w:type="spellStart"/>
            <w:r w:rsidRPr="00091B19">
              <w:rPr>
                <w:rFonts w:eastAsia="Times New Roman" w:cs="Calibri"/>
                <w:bCs/>
                <w:color w:val="000000"/>
                <w:sz w:val="24"/>
                <w:szCs w:val="24"/>
                <w:lang w:eastAsia="pt-BR"/>
              </w:rPr>
              <w:t>açocarbono</w:t>
            </w:r>
            <w:proofErr w:type="spellEnd"/>
            <w:r w:rsidRPr="00091B19">
              <w:rPr>
                <w:rFonts w:eastAsia="Times New Roman" w:cs="Calibri"/>
                <w:bCs/>
                <w:color w:val="000000"/>
                <w:sz w:val="24"/>
                <w:szCs w:val="24"/>
                <w:lang w:eastAsia="pt-BR"/>
              </w:rPr>
              <w:t>, passamanaria, renda e papelão.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CX</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110</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Cola Para Madeira </w:t>
            </w:r>
            <w:proofErr w:type="gramStart"/>
            <w:r w:rsidRPr="00091B19">
              <w:rPr>
                <w:rFonts w:eastAsia="Times New Roman" w:cs="Calibri"/>
                <w:bCs/>
                <w:color w:val="000000"/>
                <w:sz w:val="24"/>
                <w:szCs w:val="24"/>
                <w:lang w:eastAsia="pt-BR"/>
              </w:rPr>
              <w:t>1KG</w:t>
            </w:r>
            <w:proofErr w:type="gramEnd"/>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4</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111</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Fio de Nylon 0,30mm - </w:t>
            </w:r>
            <w:proofErr w:type="spellStart"/>
            <w:r w:rsidRPr="00091B19">
              <w:rPr>
                <w:rFonts w:eastAsia="Times New Roman" w:cs="Calibri"/>
                <w:bCs/>
                <w:color w:val="000000"/>
                <w:sz w:val="24"/>
                <w:szCs w:val="24"/>
                <w:lang w:eastAsia="pt-BR"/>
              </w:rPr>
              <w:t>Aprox</w:t>
            </w:r>
            <w:proofErr w:type="spellEnd"/>
            <w:r w:rsidRPr="00091B19">
              <w:rPr>
                <w:rFonts w:eastAsia="Times New Roman" w:cs="Calibri"/>
                <w:bCs/>
                <w:color w:val="000000"/>
                <w:sz w:val="24"/>
                <w:szCs w:val="24"/>
                <w:lang w:eastAsia="pt-BR"/>
              </w:rPr>
              <w:t>: 100 Metros - Cor: Transparente</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6</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46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112</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Guardanapo para </w:t>
            </w:r>
            <w:proofErr w:type="spellStart"/>
            <w:r w:rsidRPr="00091B19">
              <w:rPr>
                <w:rFonts w:eastAsia="Times New Roman" w:cs="Calibri"/>
                <w:bCs/>
                <w:color w:val="000000"/>
                <w:sz w:val="24"/>
                <w:szCs w:val="24"/>
                <w:lang w:eastAsia="pt-BR"/>
              </w:rPr>
              <w:t>Decoupage</w:t>
            </w:r>
            <w:proofErr w:type="spellEnd"/>
            <w:proofErr w:type="gramStart"/>
            <w:r w:rsidRPr="00091B19">
              <w:rPr>
                <w:rFonts w:eastAsia="Times New Roman" w:cs="Calibri"/>
                <w:bCs/>
                <w:color w:val="000000"/>
                <w:sz w:val="24"/>
                <w:szCs w:val="24"/>
                <w:lang w:eastAsia="pt-BR"/>
              </w:rPr>
              <w:t xml:space="preserve">   </w:t>
            </w:r>
            <w:proofErr w:type="gramEnd"/>
            <w:r w:rsidRPr="00091B19">
              <w:rPr>
                <w:rFonts w:eastAsia="Times New Roman" w:cs="Calibri"/>
                <w:bCs/>
                <w:color w:val="000000"/>
                <w:sz w:val="24"/>
                <w:szCs w:val="24"/>
                <w:lang w:eastAsia="pt-BR"/>
              </w:rPr>
              <w:t xml:space="preserve">1 pacotes de cada desenho Nos desenhos: Vaso de Flores, Floral Mini, Flores Rosadas, Flor Lilás e Listras, Menina com Flores, Rosas Vinho, Corações em Paris, Garrafas e Flores, Casas e Pássaros, Pássaro com Carta.  (com 20 unidades cada pacote) Usados para trabalhos artesanais, </w:t>
            </w:r>
            <w:proofErr w:type="spellStart"/>
            <w:r w:rsidRPr="00091B19">
              <w:rPr>
                <w:rFonts w:eastAsia="Times New Roman" w:cs="Calibri"/>
                <w:bCs/>
                <w:color w:val="000000"/>
                <w:sz w:val="24"/>
                <w:szCs w:val="24"/>
                <w:lang w:eastAsia="pt-BR"/>
              </w:rPr>
              <w:t>decoupage</w:t>
            </w:r>
            <w:proofErr w:type="spellEnd"/>
            <w:r w:rsidRPr="00091B19">
              <w:rPr>
                <w:rFonts w:eastAsia="Times New Roman" w:cs="Calibri"/>
                <w:bCs/>
                <w:color w:val="000000"/>
                <w:sz w:val="24"/>
                <w:szCs w:val="24"/>
                <w:lang w:eastAsia="pt-BR"/>
              </w:rPr>
              <w:t xml:space="preserve">, decorações, colagens e para decorações em geral. Desenhos exclusivos </w:t>
            </w:r>
            <w:proofErr w:type="spellStart"/>
            <w:r w:rsidRPr="00091B19">
              <w:rPr>
                <w:rFonts w:eastAsia="Times New Roman" w:cs="Calibri"/>
                <w:bCs/>
                <w:color w:val="000000"/>
                <w:sz w:val="24"/>
                <w:szCs w:val="24"/>
                <w:lang w:eastAsia="pt-BR"/>
              </w:rPr>
              <w:t>Toke</w:t>
            </w:r>
            <w:proofErr w:type="spellEnd"/>
            <w:r w:rsidRPr="00091B19">
              <w:rPr>
                <w:rFonts w:eastAsia="Times New Roman" w:cs="Calibri"/>
                <w:bCs/>
                <w:color w:val="000000"/>
                <w:sz w:val="24"/>
                <w:szCs w:val="24"/>
                <w:lang w:eastAsia="pt-BR"/>
              </w:rPr>
              <w:t xml:space="preserve"> e Crie. Contém duas unidades no pacote medindo cada unidade 25x25cm.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78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lastRenderedPageBreak/>
              <w:t>113</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Linha Cléa Composição: 100% Algodão </w:t>
            </w:r>
            <w:proofErr w:type="spellStart"/>
            <w:r w:rsidRPr="00091B19">
              <w:rPr>
                <w:rFonts w:eastAsia="Times New Roman" w:cs="Calibri"/>
                <w:bCs/>
                <w:color w:val="000000"/>
                <w:sz w:val="24"/>
                <w:szCs w:val="24"/>
                <w:lang w:eastAsia="pt-BR"/>
              </w:rPr>
              <w:t>Mercerizado</w:t>
            </w:r>
            <w:proofErr w:type="spellEnd"/>
            <w:r w:rsidRPr="00091B19">
              <w:rPr>
                <w:rFonts w:eastAsia="Times New Roman" w:cs="Calibri"/>
                <w:bCs/>
                <w:color w:val="000000"/>
                <w:sz w:val="24"/>
                <w:szCs w:val="24"/>
                <w:lang w:eastAsia="pt-BR"/>
              </w:rPr>
              <w:t xml:space="preserve"> Metragem: 125 metros • 02 unidades de </w:t>
            </w:r>
            <w:proofErr w:type="gramStart"/>
            <w:r w:rsidRPr="00091B19">
              <w:rPr>
                <w:rFonts w:eastAsia="Times New Roman" w:cs="Calibri"/>
                <w:bCs/>
                <w:color w:val="000000"/>
                <w:sz w:val="24"/>
                <w:szCs w:val="24"/>
                <w:lang w:eastAsia="pt-BR"/>
              </w:rPr>
              <w:t>cada</w:t>
            </w:r>
            <w:proofErr w:type="gramEnd"/>
            <w:r w:rsidRPr="00091B19">
              <w:rPr>
                <w:rFonts w:eastAsia="Times New Roman" w:cs="Calibri"/>
                <w:bCs/>
                <w:color w:val="000000"/>
                <w:sz w:val="24"/>
                <w:szCs w:val="24"/>
                <w:lang w:eastAsia="pt-BR"/>
              </w:rPr>
              <w:t xml:space="preserve"> </w:t>
            </w:r>
            <w:proofErr w:type="spellStart"/>
            <w:r w:rsidRPr="00091B19">
              <w:rPr>
                <w:rFonts w:eastAsia="Times New Roman" w:cs="Calibri"/>
                <w:bCs/>
                <w:color w:val="000000"/>
                <w:sz w:val="24"/>
                <w:szCs w:val="24"/>
                <w:lang w:eastAsia="pt-BR"/>
              </w:rPr>
              <w:t>corNas</w:t>
            </w:r>
            <w:proofErr w:type="spellEnd"/>
            <w:r w:rsidRPr="00091B19">
              <w:rPr>
                <w:rFonts w:eastAsia="Times New Roman" w:cs="Calibri"/>
                <w:bCs/>
                <w:color w:val="000000"/>
                <w:sz w:val="24"/>
                <w:szCs w:val="24"/>
                <w:lang w:eastAsia="pt-BR"/>
              </w:rPr>
              <w:t xml:space="preserve"> cores: Branco, Amarelo Bebê, Amarelo I, Verde Abacate II, Azul Jeans I, Azul Celeste, Azul Água, Azul Bebê, Verde Médio, Lilás Claro, Roxo II, Rubi, Pink Extra, Rosa Bebê, Bordô, Vermelho Forte, Cenoura III, Mescla Jeans, Mescla Vermelho, Mescla Bebê, Mescla Roxo, Mescla Rosa, Verde Amazônia, Amarelo Ouro, Preto, Mescla Verde Claro, Mescla Laranja, Mescla Verde/Verde Claro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56</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46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114</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LÃ:</w:t>
            </w:r>
            <w:proofErr w:type="gramStart"/>
            <w:r w:rsidRPr="00091B19">
              <w:rPr>
                <w:rFonts w:eastAsia="Times New Roman" w:cs="Calibri"/>
                <w:bCs/>
                <w:color w:val="000000"/>
                <w:sz w:val="24"/>
                <w:szCs w:val="24"/>
                <w:lang w:eastAsia="pt-BR"/>
              </w:rPr>
              <w:t xml:space="preserve">  </w:t>
            </w:r>
            <w:proofErr w:type="gramEnd"/>
            <w:r w:rsidRPr="00091B19">
              <w:rPr>
                <w:rFonts w:eastAsia="Times New Roman" w:cs="Calibri"/>
                <w:bCs/>
                <w:color w:val="000000"/>
                <w:sz w:val="24"/>
                <w:szCs w:val="24"/>
                <w:lang w:eastAsia="pt-BR"/>
              </w:rPr>
              <w:t xml:space="preserve">Composição: 100% Acrílico 100 gramas /230 metros Tradicional, é o que rende mais em trabalhos manuais. Feito em 100% acrílico, é ideal para malhas, tapeçaria e trabalhos manuais.   16 unidades de cada cor Nas cores: </w:t>
            </w:r>
            <w:proofErr w:type="spellStart"/>
            <w:r w:rsidRPr="00091B19">
              <w:rPr>
                <w:rFonts w:eastAsia="Times New Roman" w:cs="Calibri"/>
                <w:bCs/>
                <w:color w:val="000000"/>
                <w:sz w:val="24"/>
                <w:szCs w:val="24"/>
                <w:lang w:eastAsia="pt-BR"/>
              </w:rPr>
              <w:t>soft</w:t>
            </w:r>
            <w:proofErr w:type="spellEnd"/>
            <w:r w:rsidRPr="00091B19">
              <w:rPr>
                <w:rFonts w:eastAsia="Times New Roman" w:cs="Calibri"/>
                <w:bCs/>
                <w:color w:val="000000"/>
                <w:sz w:val="24"/>
                <w:szCs w:val="24"/>
                <w:lang w:eastAsia="pt-BR"/>
              </w:rPr>
              <w:t xml:space="preserve">, nativa, salmão, movimento, naval, melão, preto, tomate, baby, elegância, futuro, porto velho, trigo mix, moderno, </w:t>
            </w:r>
            <w:proofErr w:type="spellStart"/>
            <w:r w:rsidRPr="00091B19">
              <w:rPr>
                <w:rFonts w:eastAsia="Times New Roman" w:cs="Calibri"/>
                <w:bCs/>
                <w:color w:val="000000"/>
                <w:sz w:val="24"/>
                <w:szCs w:val="24"/>
                <w:lang w:eastAsia="pt-BR"/>
              </w:rPr>
              <w:t>nescafé</w:t>
            </w:r>
            <w:proofErr w:type="spellEnd"/>
            <w:r w:rsidRPr="00091B19">
              <w:rPr>
                <w:rFonts w:eastAsia="Times New Roman" w:cs="Calibri"/>
                <w:bCs/>
                <w:color w:val="000000"/>
                <w:sz w:val="24"/>
                <w:szCs w:val="24"/>
                <w:lang w:eastAsia="pt-BR"/>
              </w:rPr>
              <w:t xml:space="preserve">, verde mata, tendência, formal, </w:t>
            </w:r>
            <w:proofErr w:type="spellStart"/>
            <w:r w:rsidRPr="00091B19">
              <w:rPr>
                <w:rFonts w:eastAsia="Times New Roman" w:cs="Calibri"/>
                <w:bCs/>
                <w:color w:val="000000"/>
                <w:sz w:val="24"/>
                <w:szCs w:val="24"/>
                <w:lang w:eastAsia="pt-BR"/>
              </w:rPr>
              <w:t>crú</w:t>
            </w:r>
            <w:proofErr w:type="spellEnd"/>
            <w:r w:rsidRPr="00091B19">
              <w:rPr>
                <w:rFonts w:eastAsia="Times New Roman" w:cs="Calibri"/>
                <w:bCs/>
                <w:color w:val="000000"/>
                <w:sz w:val="24"/>
                <w:szCs w:val="24"/>
                <w:lang w:eastAsia="pt-BR"/>
              </w:rPr>
              <w:t xml:space="preserve">, preto, branco, meta rubro, cetim, </w:t>
            </w:r>
            <w:proofErr w:type="spellStart"/>
            <w:r w:rsidRPr="00091B19">
              <w:rPr>
                <w:rFonts w:eastAsia="Times New Roman" w:cs="Calibri"/>
                <w:bCs/>
                <w:color w:val="000000"/>
                <w:sz w:val="24"/>
                <w:szCs w:val="24"/>
                <w:lang w:eastAsia="pt-BR"/>
              </w:rPr>
              <w:t>acai</w:t>
            </w:r>
            <w:proofErr w:type="spellEnd"/>
            <w:r w:rsidRPr="00091B19">
              <w:rPr>
                <w:rFonts w:eastAsia="Times New Roman" w:cs="Calibri"/>
                <w:bCs/>
                <w:color w:val="000000"/>
                <w:sz w:val="24"/>
                <w:szCs w:val="24"/>
                <w:lang w:eastAsia="pt-BR"/>
              </w:rPr>
              <w:t xml:space="preserve"> m, </w:t>
            </w:r>
            <w:proofErr w:type="spellStart"/>
            <w:proofErr w:type="gramStart"/>
            <w:r w:rsidRPr="00091B19">
              <w:rPr>
                <w:rFonts w:eastAsia="Times New Roman" w:cs="Calibri"/>
                <w:bCs/>
                <w:color w:val="000000"/>
                <w:sz w:val="24"/>
                <w:szCs w:val="24"/>
                <w:lang w:eastAsia="pt-BR"/>
              </w:rPr>
              <w:t>butão</w:t>
            </w:r>
            <w:proofErr w:type="spellEnd"/>
            <w:proofErr w:type="gramEnd"/>
            <w:r w:rsidRPr="00091B19">
              <w:rPr>
                <w:rFonts w:eastAsia="Times New Roman" w:cs="Calibri"/>
                <w:bCs/>
                <w:color w:val="000000"/>
                <w:sz w:val="24"/>
                <w:szCs w:val="24"/>
                <w:lang w:eastAsia="pt-BR"/>
              </w:rPr>
              <w:t xml:space="preserve">, </w:t>
            </w:r>
            <w:proofErr w:type="spellStart"/>
            <w:r w:rsidRPr="00091B19">
              <w:rPr>
                <w:rFonts w:eastAsia="Times New Roman" w:cs="Calibri"/>
                <w:bCs/>
                <w:color w:val="000000"/>
                <w:sz w:val="24"/>
                <w:szCs w:val="24"/>
                <w:lang w:eastAsia="pt-BR"/>
              </w:rPr>
              <w:t>M.Onix.</w:t>
            </w:r>
            <w:proofErr w:type="spellEnd"/>
            <w:r w:rsidRPr="00091B19">
              <w:rPr>
                <w:rFonts w:eastAsia="Times New Roman" w:cs="Calibri"/>
                <w:bCs/>
                <w:color w:val="000000"/>
                <w:sz w:val="24"/>
                <w:szCs w:val="24"/>
                <w:lang w:eastAsia="pt-BR"/>
              </w:rPr>
              <w:t xml:space="preserve"> </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300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115</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Kit de Pincel achatado para pintura;</w:t>
            </w:r>
            <w:proofErr w:type="gramStart"/>
            <w:r w:rsidRPr="00091B19">
              <w:rPr>
                <w:rFonts w:eastAsia="Times New Roman" w:cs="Calibri"/>
                <w:bCs/>
                <w:color w:val="000000"/>
                <w:sz w:val="24"/>
                <w:szCs w:val="24"/>
                <w:lang w:eastAsia="pt-BR"/>
              </w:rPr>
              <w:t xml:space="preserve">  </w:t>
            </w:r>
            <w:proofErr w:type="gramEnd"/>
            <w:r w:rsidRPr="00091B19">
              <w:rPr>
                <w:rFonts w:eastAsia="Times New Roman" w:cs="Calibri"/>
                <w:bCs/>
                <w:color w:val="000000"/>
                <w:sz w:val="24"/>
                <w:szCs w:val="24"/>
                <w:lang w:eastAsia="pt-BR"/>
              </w:rPr>
              <w:t>Números 0,2,4,6,8,10,12,14,16,18,20, 22,24.</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12</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116</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Spray </w:t>
            </w:r>
            <w:proofErr w:type="spellStart"/>
            <w:r w:rsidRPr="00091B19">
              <w:rPr>
                <w:rFonts w:eastAsia="Times New Roman" w:cs="Calibri"/>
                <w:bCs/>
                <w:color w:val="000000"/>
                <w:sz w:val="24"/>
                <w:szCs w:val="24"/>
                <w:lang w:eastAsia="pt-BR"/>
              </w:rPr>
              <w:t>acrlfix</w:t>
            </w:r>
            <w:proofErr w:type="spellEnd"/>
            <w:r w:rsidRPr="00091B19">
              <w:rPr>
                <w:rFonts w:eastAsia="Times New Roman" w:cs="Calibri"/>
                <w:bCs/>
                <w:color w:val="000000"/>
                <w:sz w:val="24"/>
                <w:szCs w:val="24"/>
                <w:lang w:eastAsia="pt-BR"/>
              </w:rPr>
              <w:t xml:space="preserve"> brilhante (verniz) de 300 ml</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117</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Porta caneta 10 x </w:t>
            </w:r>
            <w:proofErr w:type="gramStart"/>
            <w:r w:rsidRPr="00091B19">
              <w:rPr>
                <w:rFonts w:eastAsia="Times New Roman" w:cs="Calibri"/>
                <w:bCs/>
                <w:color w:val="000000"/>
                <w:sz w:val="24"/>
                <w:szCs w:val="24"/>
                <w:lang w:eastAsia="pt-BR"/>
              </w:rPr>
              <w:t>7cm</w:t>
            </w:r>
            <w:proofErr w:type="gramEnd"/>
            <w:r w:rsidRPr="00091B19">
              <w:rPr>
                <w:rFonts w:eastAsia="Times New Roman" w:cs="Calibri"/>
                <w:bCs/>
                <w:color w:val="000000"/>
                <w:sz w:val="24"/>
                <w:szCs w:val="24"/>
                <w:lang w:eastAsia="pt-BR"/>
              </w:rPr>
              <w:t xml:space="preserve"> de MDF cru</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118</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Porta retrato 10x15</w:t>
            </w:r>
            <w:proofErr w:type="gramStart"/>
            <w:r w:rsidRPr="00091B19">
              <w:rPr>
                <w:rFonts w:eastAsia="Times New Roman" w:cs="Calibri"/>
                <w:bCs/>
                <w:color w:val="000000"/>
                <w:sz w:val="24"/>
                <w:szCs w:val="24"/>
                <w:lang w:eastAsia="pt-BR"/>
              </w:rPr>
              <w:t xml:space="preserve">  </w:t>
            </w:r>
            <w:proofErr w:type="gramEnd"/>
            <w:r w:rsidRPr="00091B19">
              <w:rPr>
                <w:rFonts w:eastAsia="Times New Roman" w:cs="Calibri"/>
                <w:bCs/>
                <w:color w:val="000000"/>
                <w:sz w:val="24"/>
                <w:szCs w:val="24"/>
                <w:lang w:eastAsia="pt-BR"/>
              </w:rPr>
              <w:t>de MDF cru</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119</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Tinta para tecido fosca (cores variadas).  37 ml</w:t>
            </w:r>
            <w:proofErr w:type="gramStart"/>
            <w:r w:rsidRPr="00091B19">
              <w:rPr>
                <w:rFonts w:eastAsia="Times New Roman" w:cs="Calibri"/>
                <w:bCs/>
                <w:color w:val="000000"/>
                <w:sz w:val="24"/>
                <w:szCs w:val="24"/>
                <w:lang w:eastAsia="pt-BR"/>
              </w:rPr>
              <w:t xml:space="preserve">  </w:t>
            </w:r>
            <w:proofErr w:type="gramEnd"/>
            <w:r w:rsidRPr="00091B19">
              <w:rPr>
                <w:rFonts w:eastAsia="Times New Roman" w:cs="Calibri"/>
                <w:bCs/>
                <w:color w:val="000000"/>
                <w:sz w:val="24"/>
                <w:szCs w:val="24"/>
                <w:lang w:eastAsia="pt-BR"/>
              </w:rPr>
              <w:t xml:space="preserve">(12 unidades de cor) </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300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120</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Cola Gel </w:t>
            </w:r>
            <w:proofErr w:type="spellStart"/>
            <w:r w:rsidRPr="00091B19">
              <w:rPr>
                <w:rFonts w:eastAsia="Times New Roman" w:cs="Calibri"/>
                <w:bCs/>
                <w:color w:val="000000"/>
                <w:sz w:val="24"/>
                <w:szCs w:val="24"/>
                <w:lang w:eastAsia="pt-BR"/>
              </w:rPr>
              <w:t>Decoupage</w:t>
            </w:r>
            <w:proofErr w:type="spellEnd"/>
            <w:r w:rsidRPr="00091B19">
              <w:rPr>
                <w:rFonts w:eastAsia="Times New Roman" w:cs="Calibri"/>
                <w:bCs/>
                <w:color w:val="000000"/>
                <w:sz w:val="24"/>
                <w:szCs w:val="24"/>
                <w:lang w:eastAsia="pt-BR"/>
              </w:rPr>
              <w:t xml:space="preserve"> 60g</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121</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Pinceis de pintura em tecido 20 unidades de cada tamanho</w:t>
            </w:r>
            <w:proofErr w:type="gramStart"/>
            <w:r w:rsidRPr="00091B19">
              <w:rPr>
                <w:rFonts w:eastAsia="Times New Roman" w:cs="Calibri"/>
                <w:bCs/>
                <w:color w:val="000000"/>
                <w:sz w:val="24"/>
                <w:szCs w:val="24"/>
                <w:lang w:eastAsia="pt-BR"/>
              </w:rPr>
              <w:t xml:space="preserve">   </w:t>
            </w:r>
            <w:proofErr w:type="gramEnd"/>
            <w:r w:rsidRPr="00091B19">
              <w:rPr>
                <w:rFonts w:eastAsia="Times New Roman" w:cs="Calibri"/>
                <w:bCs/>
                <w:color w:val="000000"/>
                <w:sz w:val="24"/>
                <w:szCs w:val="24"/>
                <w:lang w:eastAsia="pt-BR"/>
              </w:rPr>
              <w:t>(números : 0, 2,4,6,8,10)</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283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lastRenderedPageBreak/>
              <w:t>122</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Tinta PVA fosca para artesanato 37 ml, cores </w:t>
            </w:r>
            <w:proofErr w:type="gramStart"/>
            <w:r w:rsidRPr="00091B19">
              <w:rPr>
                <w:rFonts w:eastAsia="Times New Roman" w:cs="Calibri"/>
                <w:bCs/>
                <w:color w:val="000000"/>
                <w:sz w:val="24"/>
                <w:szCs w:val="24"/>
                <w:lang w:eastAsia="pt-BR"/>
              </w:rPr>
              <w:t>diversas.</w:t>
            </w:r>
            <w:proofErr w:type="gramEnd"/>
            <w:r w:rsidRPr="00091B19">
              <w:rPr>
                <w:rFonts w:eastAsia="Times New Roman" w:cs="Calibri"/>
                <w:bCs/>
                <w:color w:val="000000"/>
                <w:sz w:val="24"/>
                <w:szCs w:val="24"/>
                <w:lang w:eastAsia="pt-BR"/>
              </w:rPr>
              <w:t xml:space="preserve">10 unidades de cada cor Cores: Azul Turquesa, Azul marinho, azul celeste, Amarelo Limão, Amarelo Ouro, amarelo canário, Verde Musgo, Verde Folha, verde bandeira, Branco, Preto, Marrom, camurça, marrom café, </w:t>
            </w:r>
            <w:proofErr w:type="spellStart"/>
            <w:r w:rsidRPr="00091B19">
              <w:rPr>
                <w:rFonts w:eastAsia="Times New Roman" w:cs="Calibri"/>
                <w:bCs/>
                <w:color w:val="000000"/>
                <w:sz w:val="24"/>
                <w:szCs w:val="24"/>
                <w:lang w:eastAsia="pt-BR"/>
              </w:rPr>
              <w:t>Tellha</w:t>
            </w:r>
            <w:proofErr w:type="spellEnd"/>
            <w:r w:rsidRPr="00091B19">
              <w:rPr>
                <w:rFonts w:eastAsia="Times New Roman" w:cs="Calibri"/>
                <w:bCs/>
                <w:color w:val="000000"/>
                <w:sz w:val="24"/>
                <w:szCs w:val="24"/>
                <w:lang w:eastAsia="pt-BR"/>
              </w:rPr>
              <w:t xml:space="preserve">,  Vermelho Vivo, Vermelho fogo,  </w:t>
            </w:r>
            <w:proofErr w:type="spellStart"/>
            <w:r w:rsidRPr="00091B19">
              <w:rPr>
                <w:rFonts w:eastAsia="Times New Roman" w:cs="Calibri"/>
                <w:bCs/>
                <w:color w:val="000000"/>
                <w:sz w:val="24"/>
                <w:szCs w:val="24"/>
                <w:lang w:eastAsia="pt-BR"/>
              </w:rPr>
              <w:t>Sepia</w:t>
            </w:r>
            <w:proofErr w:type="spellEnd"/>
            <w:r w:rsidRPr="00091B19">
              <w:rPr>
                <w:rFonts w:eastAsia="Times New Roman" w:cs="Calibri"/>
                <w:bCs/>
                <w:color w:val="000000"/>
                <w:sz w:val="24"/>
                <w:szCs w:val="24"/>
                <w:lang w:eastAsia="pt-BR"/>
              </w:rPr>
              <w:t>,  Rosa bebê, Rosa Chá, Rosa escuro, Marfim , laranja , pêssego, lilás , violeta, dourado, prata.</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200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123</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Tear de prego regulável reto linear – 25 cm</w:t>
            </w:r>
            <w:proofErr w:type="gramStart"/>
            <w:r w:rsidRPr="00091B19">
              <w:rPr>
                <w:rFonts w:eastAsia="Times New Roman" w:cs="Calibri"/>
                <w:bCs/>
                <w:color w:val="000000"/>
                <w:sz w:val="24"/>
                <w:szCs w:val="24"/>
                <w:lang w:eastAsia="pt-BR"/>
              </w:rPr>
              <w:t xml:space="preserve">  </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End"/>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124</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Tear de prego regulável reto linear – 50 cm</w:t>
            </w:r>
            <w:proofErr w:type="gramStart"/>
            <w:r w:rsidRPr="00091B19">
              <w:rPr>
                <w:rFonts w:eastAsia="Times New Roman" w:cs="Calibri"/>
                <w:bCs/>
                <w:color w:val="000000"/>
                <w:sz w:val="24"/>
                <w:szCs w:val="24"/>
                <w:lang w:eastAsia="pt-BR"/>
              </w:rPr>
              <w:t xml:space="preserve">  </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End"/>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125</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Tear Fixo Reto de 42 pinos – 32 cm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126</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Tear circular Diâmetro 22 cm, com 36 </w:t>
            </w:r>
            <w:proofErr w:type="gramStart"/>
            <w:r w:rsidRPr="00091B19">
              <w:rPr>
                <w:rFonts w:eastAsia="Times New Roman" w:cs="Calibri"/>
                <w:bCs/>
                <w:color w:val="000000"/>
                <w:sz w:val="24"/>
                <w:szCs w:val="24"/>
                <w:lang w:eastAsia="pt-BR"/>
              </w:rPr>
              <w:t>pinos</w:t>
            </w:r>
            <w:proofErr w:type="gramEnd"/>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127</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Tear circular Diâmetro 20 cm, com 42 </w:t>
            </w:r>
            <w:proofErr w:type="gramStart"/>
            <w:r w:rsidRPr="00091B19">
              <w:rPr>
                <w:rFonts w:eastAsia="Times New Roman" w:cs="Calibri"/>
                <w:bCs/>
                <w:color w:val="000000"/>
                <w:sz w:val="24"/>
                <w:szCs w:val="24"/>
                <w:lang w:eastAsia="pt-BR"/>
              </w:rPr>
              <w:t>pinos</w:t>
            </w:r>
            <w:proofErr w:type="gramEnd"/>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128</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Tear circular Diâmetro 25 cm, com 54 </w:t>
            </w:r>
            <w:proofErr w:type="gramStart"/>
            <w:r w:rsidRPr="00091B19">
              <w:rPr>
                <w:rFonts w:eastAsia="Times New Roman" w:cs="Calibri"/>
                <w:bCs/>
                <w:color w:val="000000"/>
                <w:sz w:val="24"/>
                <w:szCs w:val="24"/>
                <w:lang w:eastAsia="pt-BR"/>
              </w:rPr>
              <w:t>pinos</w:t>
            </w:r>
            <w:proofErr w:type="gramEnd"/>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129</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Caixa organizadora média alta 30l- plástico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8</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189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130</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Fio de Malha 25 mm 94% poliéster/ 6% </w:t>
            </w:r>
            <w:proofErr w:type="spellStart"/>
            <w:r w:rsidRPr="00091B19">
              <w:rPr>
                <w:rFonts w:eastAsia="Times New Roman" w:cs="Calibri"/>
                <w:bCs/>
                <w:color w:val="000000"/>
                <w:sz w:val="24"/>
                <w:szCs w:val="24"/>
                <w:lang w:eastAsia="pt-BR"/>
              </w:rPr>
              <w:t>elastano</w:t>
            </w:r>
            <w:proofErr w:type="spellEnd"/>
            <w:r w:rsidRPr="00091B19">
              <w:rPr>
                <w:rFonts w:eastAsia="Times New Roman" w:cs="Calibri"/>
                <w:bCs/>
                <w:color w:val="000000"/>
                <w:sz w:val="24"/>
                <w:szCs w:val="24"/>
                <w:lang w:eastAsia="pt-BR"/>
              </w:rPr>
              <w:t xml:space="preserve"> Contém: 140 metros12 unidades de cada cor *Cores: Branco, preto, verde bandeira, vermelho sangue, amarelo ouro, azul </w:t>
            </w:r>
            <w:proofErr w:type="spellStart"/>
            <w:proofErr w:type="gramStart"/>
            <w:r w:rsidRPr="00091B19">
              <w:rPr>
                <w:rFonts w:eastAsia="Times New Roman" w:cs="Calibri"/>
                <w:bCs/>
                <w:color w:val="000000"/>
                <w:sz w:val="24"/>
                <w:szCs w:val="24"/>
                <w:lang w:eastAsia="pt-BR"/>
              </w:rPr>
              <w:t>royal</w:t>
            </w:r>
            <w:proofErr w:type="spellEnd"/>
            <w:proofErr w:type="gramEnd"/>
            <w:r w:rsidRPr="00091B19">
              <w:rPr>
                <w:rFonts w:eastAsia="Times New Roman" w:cs="Calibri"/>
                <w:bCs/>
                <w:color w:val="000000"/>
                <w:sz w:val="24"/>
                <w:szCs w:val="24"/>
                <w:lang w:eastAsia="pt-BR"/>
              </w:rPr>
              <w:t xml:space="preserve">, azul bebê, </w:t>
            </w:r>
            <w:proofErr w:type="spellStart"/>
            <w:r w:rsidRPr="00091B19">
              <w:rPr>
                <w:rFonts w:eastAsia="Times New Roman" w:cs="Calibri"/>
                <w:bCs/>
                <w:color w:val="000000"/>
                <w:sz w:val="24"/>
                <w:szCs w:val="24"/>
                <w:lang w:eastAsia="pt-BR"/>
              </w:rPr>
              <w:t>marsala</w:t>
            </w:r>
            <w:proofErr w:type="spellEnd"/>
            <w:r w:rsidRPr="00091B19">
              <w:rPr>
                <w:rFonts w:eastAsia="Times New Roman" w:cs="Calibri"/>
                <w:bCs/>
                <w:color w:val="000000"/>
                <w:sz w:val="24"/>
                <w:szCs w:val="24"/>
                <w:lang w:eastAsia="pt-BR"/>
              </w:rPr>
              <w:t xml:space="preserve">, </w:t>
            </w:r>
            <w:proofErr w:type="spellStart"/>
            <w:r w:rsidRPr="00091B19">
              <w:rPr>
                <w:rFonts w:eastAsia="Times New Roman" w:cs="Calibri"/>
                <w:bCs/>
                <w:color w:val="000000"/>
                <w:sz w:val="24"/>
                <w:szCs w:val="24"/>
                <w:lang w:eastAsia="pt-BR"/>
              </w:rPr>
              <w:t>nude</w:t>
            </w:r>
            <w:proofErr w:type="spellEnd"/>
            <w:r w:rsidRPr="00091B19">
              <w:rPr>
                <w:rFonts w:eastAsia="Times New Roman" w:cs="Calibri"/>
                <w:bCs/>
                <w:color w:val="000000"/>
                <w:sz w:val="24"/>
                <w:szCs w:val="24"/>
                <w:lang w:eastAsia="pt-BR"/>
              </w:rPr>
              <w:t xml:space="preserve"> e rosa </w:t>
            </w:r>
            <w:proofErr w:type="spellStart"/>
            <w:r w:rsidRPr="00091B19">
              <w:rPr>
                <w:rFonts w:eastAsia="Times New Roman" w:cs="Calibri"/>
                <w:bCs/>
                <w:color w:val="000000"/>
                <w:sz w:val="24"/>
                <w:szCs w:val="24"/>
                <w:lang w:eastAsia="pt-BR"/>
              </w:rPr>
              <w:t>pink</w:t>
            </w:r>
            <w:proofErr w:type="spellEnd"/>
            <w:r w:rsidRPr="00091B19">
              <w:rPr>
                <w:rFonts w:eastAsia="Times New Roman" w:cs="Calibri"/>
                <w:bCs/>
                <w:color w:val="000000"/>
                <w:sz w:val="24"/>
                <w:szCs w:val="24"/>
                <w:lang w:eastAsia="pt-BR"/>
              </w:rPr>
              <w:t>.</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131</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Agulha de tapeçaria nº 18, envelope com 10 agulhas.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PT</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132</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Agulha de tapeçaria nº13, envelope com 10 agulhas.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PT</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133</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Agulha para bordado nº 26, envelope com 10 agulhas.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PT</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134</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Agulha para bordado nº 24, envelope com 10 agulhas. </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PT</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135</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Agulha para crochê, número 3,5 mm.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136</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Agulha para crochê, número 4,0 mm.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137</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Agulha para crochê, número 5,0 mm.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138</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Agulha para crochê, número 6,0mm. </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157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139</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Linha </w:t>
            </w:r>
            <w:proofErr w:type="spellStart"/>
            <w:r w:rsidRPr="00091B19">
              <w:rPr>
                <w:rFonts w:eastAsia="Times New Roman" w:cs="Calibri"/>
                <w:bCs/>
                <w:color w:val="000000"/>
                <w:sz w:val="24"/>
                <w:szCs w:val="24"/>
                <w:lang w:eastAsia="pt-BR"/>
              </w:rPr>
              <w:t>Anchor</w:t>
            </w:r>
            <w:proofErr w:type="spellEnd"/>
            <w:r w:rsidRPr="00091B19">
              <w:rPr>
                <w:rFonts w:eastAsia="Times New Roman" w:cs="Calibri"/>
                <w:bCs/>
                <w:color w:val="000000"/>
                <w:sz w:val="24"/>
                <w:szCs w:val="24"/>
                <w:lang w:eastAsia="pt-BR"/>
              </w:rPr>
              <w:t xml:space="preserve"> </w:t>
            </w:r>
            <w:proofErr w:type="spellStart"/>
            <w:r w:rsidRPr="00091B19">
              <w:rPr>
                <w:rFonts w:eastAsia="Times New Roman" w:cs="Calibri"/>
                <w:bCs/>
                <w:color w:val="000000"/>
                <w:sz w:val="24"/>
                <w:szCs w:val="24"/>
                <w:lang w:eastAsia="pt-BR"/>
              </w:rPr>
              <w:t>Mouline</w:t>
            </w:r>
            <w:proofErr w:type="spellEnd"/>
            <w:r w:rsidRPr="00091B19">
              <w:rPr>
                <w:rFonts w:eastAsia="Times New Roman" w:cs="Calibri"/>
                <w:bCs/>
                <w:color w:val="000000"/>
                <w:sz w:val="24"/>
                <w:szCs w:val="24"/>
                <w:lang w:eastAsia="pt-BR"/>
              </w:rPr>
              <w:t xml:space="preserve">, 8 m, 100% algodão, meadas com 06 unidades, </w:t>
            </w:r>
            <w:proofErr w:type="spellStart"/>
            <w:r w:rsidRPr="00091B19">
              <w:rPr>
                <w:rFonts w:eastAsia="Times New Roman" w:cs="Calibri"/>
                <w:bCs/>
                <w:color w:val="000000"/>
                <w:sz w:val="24"/>
                <w:szCs w:val="24"/>
                <w:lang w:eastAsia="pt-BR"/>
              </w:rPr>
              <w:t>tex</w:t>
            </w:r>
            <w:proofErr w:type="spellEnd"/>
            <w:r w:rsidRPr="00091B19">
              <w:rPr>
                <w:rFonts w:eastAsia="Times New Roman" w:cs="Calibri"/>
                <w:bCs/>
                <w:color w:val="000000"/>
                <w:sz w:val="24"/>
                <w:szCs w:val="24"/>
                <w:lang w:eastAsia="pt-BR"/>
              </w:rPr>
              <w:t xml:space="preserve">: 220, nas seguintes </w:t>
            </w:r>
            <w:proofErr w:type="gramStart"/>
            <w:r w:rsidRPr="00091B19">
              <w:rPr>
                <w:rFonts w:eastAsia="Times New Roman" w:cs="Calibri"/>
                <w:bCs/>
                <w:color w:val="000000"/>
                <w:sz w:val="24"/>
                <w:szCs w:val="24"/>
                <w:lang w:eastAsia="pt-BR"/>
              </w:rPr>
              <w:t>cores:</w:t>
            </w:r>
            <w:proofErr w:type="gramEnd"/>
            <w:r w:rsidRPr="00091B19">
              <w:rPr>
                <w:rFonts w:eastAsia="Times New Roman" w:cs="Calibri"/>
                <w:bCs/>
                <w:color w:val="000000"/>
                <w:sz w:val="24"/>
                <w:szCs w:val="24"/>
                <w:lang w:eastAsia="pt-BR"/>
              </w:rPr>
              <w:t>Número: 351Número: 355Número: 360Número: 393Número: 901Número: 1012</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36</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140</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Marcador de ponto cadeado, pacote com 20 peças.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4</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lastRenderedPageBreak/>
              <w:t>141</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Cola Branca, 500g, PVA Extraforte (</w:t>
            </w:r>
            <w:proofErr w:type="spellStart"/>
            <w:r w:rsidRPr="00091B19">
              <w:rPr>
                <w:rFonts w:eastAsia="Times New Roman" w:cs="Calibri"/>
                <w:bCs/>
                <w:sz w:val="24"/>
                <w:szCs w:val="24"/>
                <w:lang w:eastAsia="pt-BR"/>
              </w:rPr>
              <w:t>Cascorez</w:t>
            </w:r>
            <w:proofErr w:type="spellEnd"/>
            <w:r w:rsidRPr="00091B19">
              <w:rPr>
                <w:rFonts w:eastAsia="Times New Roman" w:cs="Calibri"/>
                <w:bCs/>
                <w:sz w:val="24"/>
                <w:szCs w:val="24"/>
                <w:lang w:eastAsia="pt-BR"/>
              </w:rPr>
              <w:t>).</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142</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Espátulas de plástico losango.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143</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Espátulas de plástico flexíveis.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189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144</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Guardanapos para </w:t>
            </w:r>
            <w:proofErr w:type="spellStart"/>
            <w:r w:rsidRPr="00091B19">
              <w:rPr>
                <w:rFonts w:eastAsia="Times New Roman" w:cs="Calibri"/>
                <w:bCs/>
                <w:color w:val="000000"/>
                <w:sz w:val="24"/>
                <w:szCs w:val="24"/>
                <w:lang w:eastAsia="pt-BR"/>
              </w:rPr>
              <w:t>Decoupage</w:t>
            </w:r>
            <w:proofErr w:type="spellEnd"/>
            <w:r w:rsidRPr="00091B19">
              <w:rPr>
                <w:rFonts w:eastAsia="Times New Roman" w:cs="Calibri"/>
                <w:bCs/>
                <w:color w:val="000000"/>
                <w:sz w:val="24"/>
                <w:szCs w:val="24"/>
                <w:lang w:eastAsia="pt-BR"/>
              </w:rPr>
              <w:t xml:space="preserve"> (32,5 x 32,5 cm), com desenhos variados: flores, animais, frutas, bolinhas, cozinha, borboletas, bebê, futebol, safári, fazendinha, carrinho, maquiagem, farmácia, cavalos, girassóis, Natal. </w:t>
            </w:r>
            <w:proofErr w:type="gramStart"/>
            <w:r w:rsidRPr="00091B19">
              <w:rPr>
                <w:rFonts w:eastAsia="Times New Roman" w:cs="Calibri"/>
                <w:bCs/>
                <w:color w:val="000000"/>
                <w:sz w:val="24"/>
                <w:szCs w:val="24"/>
                <w:lang w:eastAsia="pt-BR"/>
              </w:rPr>
              <w:t>3</w:t>
            </w:r>
            <w:proofErr w:type="gramEnd"/>
            <w:r w:rsidRPr="00091B19">
              <w:rPr>
                <w:rFonts w:eastAsia="Times New Roman" w:cs="Calibri"/>
                <w:bCs/>
                <w:color w:val="000000"/>
                <w:sz w:val="24"/>
                <w:szCs w:val="24"/>
                <w:lang w:eastAsia="pt-BR"/>
              </w:rPr>
              <w:t xml:space="preserve"> folhas de cada.</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12</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189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145</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Kit </w:t>
            </w:r>
            <w:proofErr w:type="spellStart"/>
            <w:r w:rsidRPr="00091B19">
              <w:rPr>
                <w:rFonts w:eastAsia="Times New Roman" w:cs="Calibri"/>
                <w:bCs/>
                <w:sz w:val="24"/>
                <w:szCs w:val="24"/>
                <w:lang w:eastAsia="pt-BR"/>
              </w:rPr>
              <w:t>craquelê</w:t>
            </w:r>
            <w:proofErr w:type="spellEnd"/>
            <w:r w:rsidRPr="00091B19">
              <w:rPr>
                <w:rFonts w:eastAsia="Times New Roman" w:cs="Calibri"/>
                <w:bCs/>
                <w:sz w:val="24"/>
                <w:szCs w:val="24"/>
                <w:lang w:eastAsia="pt-BR"/>
              </w:rPr>
              <w:t xml:space="preserve">, verniz base e </w:t>
            </w:r>
            <w:proofErr w:type="spellStart"/>
            <w:r w:rsidRPr="00091B19">
              <w:rPr>
                <w:rFonts w:eastAsia="Times New Roman" w:cs="Calibri"/>
                <w:bCs/>
                <w:sz w:val="24"/>
                <w:szCs w:val="24"/>
                <w:lang w:eastAsia="pt-BR"/>
              </w:rPr>
              <w:t>craquelador</w:t>
            </w:r>
            <w:proofErr w:type="spellEnd"/>
            <w:r w:rsidRPr="00091B19">
              <w:rPr>
                <w:rFonts w:eastAsia="Times New Roman" w:cs="Calibri"/>
                <w:bCs/>
                <w:sz w:val="24"/>
                <w:szCs w:val="24"/>
                <w:lang w:eastAsia="pt-BR"/>
              </w:rPr>
              <w:t xml:space="preserve">, 37 ml. Nas </w:t>
            </w:r>
            <w:proofErr w:type="gramStart"/>
            <w:r w:rsidRPr="00091B19">
              <w:rPr>
                <w:rFonts w:eastAsia="Times New Roman" w:cs="Calibri"/>
                <w:bCs/>
                <w:sz w:val="24"/>
                <w:szCs w:val="24"/>
                <w:lang w:eastAsia="pt-BR"/>
              </w:rPr>
              <w:t>cores:</w:t>
            </w:r>
            <w:proofErr w:type="gramEnd"/>
            <w:r w:rsidRPr="00091B19">
              <w:rPr>
                <w:rFonts w:eastAsia="Times New Roman" w:cs="Calibri"/>
                <w:bCs/>
                <w:sz w:val="24"/>
                <w:szCs w:val="24"/>
                <w:lang w:eastAsia="pt-BR"/>
              </w:rPr>
              <w:t xml:space="preserve">Branco, n° 519.Ouro, n° 201.Vermelho, n° 523. Rosa chá, n° </w:t>
            </w:r>
            <w:proofErr w:type="gramStart"/>
            <w:r w:rsidRPr="00091B19">
              <w:rPr>
                <w:rFonts w:eastAsia="Times New Roman" w:cs="Calibri"/>
                <w:bCs/>
                <w:sz w:val="24"/>
                <w:szCs w:val="24"/>
                <w:lang w:eastAsia="pt-BR"/>
              </w:rPr>
              <w:t>567.</w:t>
            </w:r>
            <w:proofErr w:type="gramEnd"/>
            <w:r w:rsidRPr="00091B19">
              <w:rPr>
                <w:rFonts w:eastAsia="Times New Roman" w:cs="Calibri"/>
                <w:bCs/>
                <w:sz w:val="24"/>
                <w:szCs w:val="24"/>
                <w:lang w:eastAsia="pt-BR"/>
              </w:rPr>
              <w:t>Preto, n° 520.Verde, nº 850.Azul turquesa, nº 501.Violeta, nº 516.Sendo 6 unidades de cada cor.</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36</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146</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Limpa pincéis de plástico, n° 582.</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12</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147</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Meia Pérola, </w:t>
            </w:r>
            <w:proofErr w:type="gramStart"/>
            <w:r w:rsidRPr="00091B19">
              <w:rPr>
                <w:rFonts w:eastAsia="Times New Roman" w:cs="Calibri"/>
                <w:bCs/>
                <w:sz w:val="24"/>
                <w:szCs w:val="24"/>
                <w:lang w:eastAsia="pt-BR"/>
              </w:rPr>
              <w:t>8</w:t>
            </w:r>
            <w:proofErr w:type="gramEnd"/>
            <w:r w:rsidRPr="00091B19">
              <w:rPr>
                <w:rFonts w:eastAsia="Times New Roman" w:cs="Calibri"/>
                <w:bCs/>
                <w:sz w:val="24"/>
                <w:szCs w:val="24"/>
                <w:lang w:eastAsia="pt-BR"/>
              </w:rPr>
              <w:t xml:space="preserve"> mm, pacote 500g.</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2</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PT</w:t>
            </w:r>
          </w:p>
        </w:tc>
      </w:tr>
      <w:tr w:rsidR="00091B19" w:rsidRPr="00091B19" w:rsidTr="00091B19">
        <w:trPr>
          <w:trHeight w:val="220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148</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Papéis variados para </w:t>
            </w:r>
            <w:proofErr w:type="spellStart"/>
            <w:r w:rsidRPr="00091B19">
              <w:rPr>
                <w:rFonts w:eastAsia="Times New Roman" w:cs="Calibri"/>
                <w:bCs/>
                <w:sz w:val="24"/>
                <w:szCs w:val="24"/>
                <w:lang w:eastAsia="pt-BR"/>
              </w:rPr>
              <w:t>Decoupage</w:t>
            </w:r>
            <w:proofErr w:type="spellEnd"/>
            <w:r w:rsidRPr="00091B19">
              <w:rPr>
                <w:rFonts w:eastAsia="Times New Roman" w:cs="Calibri"/>
                <w:bCs/>
                <w:sz w:val="24"/>
                <w:szCs w:val="24"/>
                <w:lang w:eastAsia="pt-BR"/>
              </w:rPr>
              <w:t xml:space="preserve">: flores, borboletas, corujas, fazendinha, maquiagem, farmacinha, galinha, itens de cozinha, carros e demais itens masculinos e/ou femininos e infantis. Tamanho: 49 x 34,3 x 70 cm. No máximo dois de cada desenho, não repetir a mesma imagem. </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149</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Pasta para modelagem, pote de 250 ml, n° 13245.</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126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150</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Pátina cera, 37 ml, nas </w:t>
            </w:r>
            <w:proofErr w:type="gramStart"/>
            <w:r w:rsidRPr="00091B19">
              <w:rPr>
                <w:rFonts w:eastAsia="Times New Roman" w:cs="Calibri"/>
                <w:bCs/>
                <w:sz w:val="24"/>
                <w:szCs w:val="24"/>
                <w:lang w:eastAsia="pt-BR"/>
              </w:rPr>
              <w:t>cores:</w:t>
            </w:r>
            <w:proofErr w:type="gramEnd"/>
            <w:r w:rsidRPr="00091B19">
              <w:rPr>
                <w:rFonts w:eastAsia="Times New Roman" w:cs="Calibri"/>
                <w:bCs/>
                <w:sz w:val="24"/>
                <w:szCs w:val="24"/>
                <w:lang w:eastAsia="pt-BR"/>
              </w:rPr>
              <w:t>Dourada solar, n° 368.Bronze iridescente, n° 388.Ouro iridescente, n°385.Sendo 5 unidades de cada cor.</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151</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Pincel n° 18, com cerdas macias.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60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152</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proofErr w:type="spellStart"/>
            <w:r w:rsidRPr="00091B19">
              <w:rPr>
                <w:rFonts w:eastAsia="Times New Roman" w:cs="Calibri"/>
                <w:bCs/>
                <w:sz w:val="24"/>
                <w:szCs w:val="24"/>
                <w:lang w:eastAsia="pt-BR"/>
              </w:rPr>
              <w:t>Primer</w:t>
            </w:r>
            <w:proofErr w:type="spellEnd"/>
            <w:r w:rsidRPr="00091B19">
              <w:rPr>
                <w:rFonts w:eastAsia="Times New Roman" w:cs="Calibri"/>
                <w:bCs/>
                <w:sz w:val="24"/>
                <w:szCs w:val="24"/>
                <w:lang w:eastAsia="pt-BR"/>
              </w:rPr>
              <w:t xml:space="preserve"> para metais, pet e vidro, </w:t>
            </w:r>
            <w:proofErr w:type="gramStart"/>
            <w:r w:rsidRPr="00091B19">
              <w:rPr>
                <w:rFonts w:eastAsia="Times New Roman" w:cs="Calibri"/>
                <w:bCs/>
                <w:sz w:val="24"/>
                <w:szCs w:val="24"/>
                <w:lang w:eastAsia="pt-BR"/>
              </w:rPr>
              <w:t>250ml</w:t>
            </w:r>
            <w:proofErr w:type="gramEnd"/>
            <w:r w:rsidRPr="00091B19">
              <w:rPr>
                <w:rFonts w:eastAsia="Times New Roman" w:cs="Calibri"/>
                <w:bCs/>
                <w:sz w:val="24"/>
                <w:szCs w:val="24"/>
                <w:lang w:eastAsia="pt-BR"/>
              </w:rPr>
              <w:t>, ref. 18910.</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12</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126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153</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Pinta bolinha, material plástico, formato: </w:t>
            </w:r>
            <w:proofErr w:type="gramStart"/>
            <w:r w:rsidRPr="00091B19">
              <w:rPr>
                <w:rFonts w:eastAsia="Times New Roman" w:cs="Calibri"/>
                <w:bCs/>
                <w:sz w:val="24"/>
                <w:szCs w:val="24"/>
                <w:lang w:eastAsia="pt-BR"/>
              </w:rPr>
              <w:t>4</w:t>
            </w:r>
            <w:proofErr w:type="gramEnd"/>
            <w:r w:rsidRPr="00091B19">
              <w:rPr>
                <w:rFonts w:eastAsia="Times New Roman" w:cs="Calibri"/>
                <w:bCs/>
                <w:sz w:val="24"/>
                <w:szCs w:val="24"/>
                <w:lang w:eastAsia="pt-BR"/>
              </w:rPr>
              <w:t xml:space="preserve"> formatos diferentes de bolinhas pequenas. Sendo </w:t>
            </w:r>
            <w:proofErr w:type="gramStart"/>
            <w:r w:rsidRPr="00091B19">
              <w:rPr>
                <w:rFonts w:eastAsia="Times New Roman" w:cs="Calibri"/>
                <w:bCs/>
                <w:sz w:val="24"/>
                <w:szCs w:val="24"/>
                <w:lang w:eastAsia="pt-BR"/>
              </w:rPr>
              <w:t>5</w:t>
            </w:r>
            <w:proofErr w:type="gramEnd"/>
            <w:r w:rsidRPr="00091B19">
              <w:rPr>
                <w:rFonts w:eastAsia="Times New Roman" w:cs="Calibri"/>
                <w:bCs/>
                <w:sz w:val="24"/>
                <w:szCs w:val="24"/>
                <w:lang w:eastAsia="pt-BR"/>
              </w:rPr>
              <w:t xml:space="preserve"> unidades tamanho n° 01 e 5 unidades tamanho n° 02.</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154</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proofErr w:type="spellStart"/>
            <w:r w:rsidRPr="00091B19">
              <w:rPr>
                <w:rFonts w:eastAsia="Times New Roman" w:cs="Calibri"/>
                <w:bCs/>
                <w:sz w:val="24"/>
                <w:szCs w:val="24"/>
                <w:lang w:eastAsia="pt-BR"/>
              </w:rPr>
              <w:t>Termolina</w:t>
            </w:r>
            <w:proofErr w:type="spellEnd"/>
            <w:r w:rsidRPr="00091B19">
              <w:rPr>
                <w:rFonts w:eastAsia="Times New Roman" w:cs="Calibri"/>
                <w:bCs/>
                <w:sz w:val="24"/>
                <w:szCs w:val="24"/>
                <w:lang w:eastAsia="pt-BR"/>
              </w:rPr>
              <w:t xml:space="preserve"> leitosa, 250g.</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5</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283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lastRenderedPageBreak/>
              <w:t>155</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proofErr w:type="spellStart"/>
            <w:r w:rsidRPr="00091B19">
              <w:rPr>
                <w:rFonts w:eastAsia="Times New Roman" w:cs="Calibri"/>
                <w:bCs/>
                <w:sz w:val="24"/>
                <w:szCs w:val="24"/>
                <w:lang w:eastAsia="pt-BR"/>
              </w:rPr>
              <w:t>Stênceis</w:t>
            </w:r>
            <w:proofErr w:type="spellEnd"/>
            <w:r w:rsidRPr="00091B19">
              <w:rPr>
                <w:rFonts w:eastAsia="Times New Roman" w:cs="Calibri"/>
                <w:bCs/>
                <w:sz w:val="24"/>
                <w:szCs w:val="24"/>
                <w:lang w:eastAsia="pt-BR"/>
              </w:rPr>
              <w:t xml:space="preserve"> 30 x </w:t>
            </w:r>
            <w:proofErr w:type="gramStart"/>
            <w:r w:rsidRPr="00091B19">
              <w:rPr>
                <w:rFonts w:eastAsia="Times New Roman" w:cs="Calibri"/>
                <w:bCs/>
                <w:sz w:val="24"/>
                <w:szCs w:val="24"/>
                <w:lang w:eastAsia="pt-BR"/>
              </w:rPr>
              <w:t>8</w:t>
            </w:r>
            <w:proofErr w:type="gramEnd"/>
            <w:r w:rsidRPr="00091B19">
              <w:rPr>
                <w:rFonts w:eastAsia="Times New Roman" w:cs="Calibri"/>
                <w:bCs/>
                <w:sz w:val="24"/>
                <w:szCs w:val="24"/>
                <w:lang w:eastAsia="pt-BR"/>
              </w:rPr>
              <w:t xml:space="preserve"> cm, modelos variados: flores, palavras, frases, corações, borboletas, carros, cafés, maquiagens, </w:t>
            </w:r>
            <w:proofErr w:type="spellStart"/>
            <w:r w:rsidRPr="00091B19">
              <w:rPr>
                <w:rFonts w:eastAsia="Times New Roman" w:cs="Calibri"/>
                <w:bCs/>
                <w:sz w:val="24"/>
                <w:szCs w:val="24"/>
                <w:lang w:eastAsia="pt-BR"/>
              </w:rPr>
              <w:t>etc.Stênceis</w:t>
            </w:r>
            <w:proofErr w:type="spellEnd"/>
            <w:r w:rsidRPr="00091B19">
              <w:rPr>
                <w:rFonts w:eastAsia="Times New Roman" w:cs="Calibri"/>
                <w:bCs/>
                <w:sz w:val="24"/>
                <w:szCs w:val="24"/>
                <w:lang w:eastAsia="pt-BR"/>
              </w:rPr>
              <w:t xml:space="preserve"> 17 x 21 cm, modelos variados.</w:t>
            </w:r>
            <w:proofErr w:type="spellStart"/>
            <w:r w:rsidRPr="00091B19">
              <w:rPr>
                <w:rFonts w:eastAsia="Times New Roman" w:cs="Calibri"/>
                <w:bCs/>
                <w:sz w:val="24"/>
                <w:szCs w:val="24"/>
                <w:lang w:eastAsia="pt-BR"/>
              </w:rPr>
              <w:t>Stênceis</w:t>
            </w:r>
            <w:proofErr w:type="spellEnd"/>
            <w:r w:rsidRPr="00091B19">
              <w:rPr>
                <w:rFonts w:eastAsia="Times New Roman" w:cs="Calibri"/>
                <w:bCs/>
                <w:sz w:val="24"/>
                <w:szCs w:val="24"/>
                <w:lang w:eastAsia="pt-BR"/>
              </w:rPr>
              <w:t xml:space="preserve"> 10 x 10 cm, modelos variados.</w:t>
            </w:r>
            <w:proofErr w:type="spellStart"/>
            <w:r w:rsidRPr="00091B19">
              <w:rPr>
                <w:rFonts w:eastAsia="Times New Roman" w:cs="Calibri"/>
                <w:bCs/>
                <w:sz w:val="24"/>
                <w:szCs w:val="24"/>
                <w:lang w:eastAsia="pt-BR"/>
              </w:rPr>
              <w:t>Stênceis</w:t>
            </w:r>
            <w:proofErr w:type="spellEnd"/>
            <w:r w:rsidRPr="00091B19">
              <w:rPr>
                <w:rFonts w:eastAsia="Times New Roman" w:cs="Calibri"/>
                <w:bCs/>
                <w:sz w:val="24"/>
                <w:szCs w:val="24"/>
                <w:lang w:eastAsia="pt-BR"/>
              </w:rPr>
              <w:t xml:space="preserve"> 15 x 15 cm, modelos variados.</w:t>
            </w:r>
            <w:proofErr w:type="spellStart"/>
            <w:r w:rsidRPr="00091B19">
              <w:rPr>
                <w:rFonts w:eastAsia="Times New Roman" w:cs="Calibri"/>
                <w:bCs/>
                <w:sz w:val="24"/>
                <w:szCs w:val="24"/>
                <w:lang w:eastAsia="pt-BR"/>
              </w:rPr>
              <w:t>Stênceis</w:t>
            </w:r>
            <w:proofErr w:type="spellEnd"/>
            <w:r w:rsidRPr="00091B19">
              <w:rPr>
                <w:rFonts w:eastAsia="Times New Roman" w:cs="Calibri"/>
                <w:bCs/>
                <w:sz w:val="24"/>
                <w:szCs w:val="24"/>
                <w:lang w:eastAsia="pt-BR"/>
              </w:rPr>
              <w:t xml:space="preserve"> 26 x 4 cm, modelos variados.</w:t>
            </w:r>
            <w:proofErr w:type="spellStart"/>
            <w:r w:rsidRPr="00091B19">
              <w:rPr>
                <w:rFonts w:eastAsia="Times New Roman" w:cs="Calibri"/>
                <w:bCs/>
                <w:sz w:val="24"/>
                <w:szCs w:val="24"/>
                <w:lang w:eastAsia="pt-BR"/>
              </w:rPr>
              <w:t>Stênceis</w:t>
            </w:r>
            <w:proofErr w:type="spellEnd"/>
            <w:r w:rsidRPr="00091B19">
              <w:rPr>
                <w:rFonts w:eastAsia="Times New Roman" w:cs="Calibri"/>
                <w:bCs/>
                <w:sz w:val="24"/>
                <w:szCs w:val="24"/>
                <w:lang w:eastAsia="pt-BR"/>
              </w:rPr>
              <w:t xml:space="preserve"> 19 x 7 cm, modelos variados.Sendo 12 unidades de cada tamanho.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60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156</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Tinta PVA fosca para artesanato, 100 ml, </w:t>
            </w:r>
            <w:proofErr w:type="spellStart"/>
            <w:r w:rsidRPr="00091B19">
              <w:rPr>
                <w:rFonts w:eastAsia="Times New Roman" w:cs="Calibri"/>
                <w:bCs/>
                <w:sz w:val="24"/>
                <w:szCs w:val="24"/>
                <w:lang w:eastAsia="pt-BR"/>
              </w:rPr>
              <w:t>Acrilex</w:t>
            </w:r>
            <w:proofErr w:type="spellEnd"/>
            <w:r w:rsidRPr="00091B19">
              <w:rPr>
                <w:rFonts w:eastAsia="Times New Roman" w:cs="Calibri"/>
                <w:bCs/>
                <w:sz w:val="24"/>
                <w:szCs w:val="24"/>
                <w:lang w:eastAsia="pt-BR"/>
              </w:rPr>
              <w:t xml:space="preserve">. Sendo 12 unidades de cada </w:t>
            </w:r>
            <w:proofErr w:type="gramStart"/>
            <w:r w:rsidRPr="00091B19">
              <w:rPr>
                <w:rFonts w:eastAsia="Times New Roman" w:cs="Calibri"/>
                <w:bCs/>
                <w:sz w:val="24"/>
                <w:szCs w:val="24"/>
                <w:lang w:eastAsia="pt-BR"/>
              </w:rPr>
              <w:t>cor.</w:t>
            </w:r>
            <w:proofErr w:type="gramEnd"/>
            <w:r w:rsidRPr="00091B19">
              <w:rPr>
                <w:rFonts w:eastAsia="Times New Roman" w:cs="Calibri"/>
                <w:bCs/>
                <w:sz w:val="24"/>
                <w:szCs w:val="24"/>
                <w:lang w:eastAsia="pt-BR"/>
              </w:rPr>
              <w:t>Areia n° 817Marrom escuro nº 526Preto nº 520Vermelho fogo n°507Flamingo n° 829Rosa escuro n° 542Lavanda n°587Violeta n°516Azul celeste n° 503Turquesa n° 577Verde água n° 821Cinza lunar n° 574Cinza n° 933Orquídea n° 915Azul piscina n° 823Verde primavera n° 820Ameixa n° 913 Amarelo bebê nº 808Amarelo ouro nº 505</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180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157</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Verniz acrílico brilhante, 250 ml.</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158</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Verniz acrílico fosco, 250 ml.</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159</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Pincel </w:t>
            </w:r>
            <w:proofErr w:type="spellStart"/>
            <w:r w:rsidRPr="00091B19">
              <w:rPr>
                <w:rFonts w:eastAsia="Times New Roman" w:cs="Calibri"/>
                <w:bCs/>
                <w:sz w:val="24"/>
                <w:szCs w:val="24"/>
                <w:lang w:eastAsia="pt-BR"/>
              </w:rPr>
              <w:t>pituá</w:t>
            </w:r>
            <w:proofErr w:type="spellEnd"/>
            <w:r w:rsidRPr="00091B19">
              <w:rPr>
                <w:rFonts w:eastAsia="Times New Roman" w:cs="Calibri"/>
                <w:bCs/>
                <w:sz w:val="24"/>
                <w:szCs w:val="24"/>
                <w:lang w:eastAsia="pt-BR"/>
              </w:rPr>
              <w:t xml:space="preserve"> n° 6, ref. C558, cerda Brasil.</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160</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Pincel </w:t>
            </w:r>
            <w:proofErr w:type="spellStart"/>
            <w:r w:rsidRPr="00091B19">
              <w:rPr>
                <w:rFonts w:eastAsia="Times New Roman" w:cs="Calibri"/>
                <w:bCs/>
                <w:sz w:val="24"/>
                <w:szCs w:val="24"/>
                <w:lang w:eastAsia="pt-BR"/>
              </w:rPr>
              <w:t>pituá</w:t>
            </w:r>
            <w:proofErr w:type="spellEnd"/>
            <w:r w:rsidRPr="00091B19">
              <w:rPr>
                <w:rFonts w:eastAsia="Times New Roman" w:cs="Calibri"/>
                <w:bCs/>
                <w:sz w:val="24"/>
                <w:szCs w:val="24"/>
                <w:lang w:eastAsia="pt-BR"/>
              </w:rPr>
              <w:t xml:space="preserve"> n° 4, ref. C558, cerda Brasil.</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161</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Porta lápis em MDF cru. Tamanho: 7x7x10 cm.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300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162</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Porta </w:t>
            </w:r>
            <w:proofErr w:type="spellStart"/>
            <w:r w:rsidRPr="00091B19">
              <w:rPr>
                <w:rFonts w:eastAsia="Times New Roman" w:cs="Calibri"/>
                <w:bCs/>
                <w:sz w:val="24"/>
                <w:szCs w:val="24"/>
                <w:lang w:eastAsia="pt-BR"/>
              </w:rPr>
              <w:t>jóias</w:t>
            </w:r>
            <w:proofErr w:type="spellEnd"/>
            <w:r w:rsidRPr="00091B19">
              <w:rPr>
                <w:rFonts w:eastAsia="Times New Roman" w:cs="Calibri"/>
                <w:bCs/>
                <w:sz w:val="24"/>
                <w:szCs w:val="24"/>
                <w:lang w:eastAsia="pt-BR"/>
              </w:rPr>
              <w:t xml:space="preserve"> em MDF cru. Tamanho: 15x15x5 cm.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300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163</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Bandeja em MDF cru. Tamanho: 38x28 cm.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300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164</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Caixa em MDF cru, com tampa. Tamanho: 13x13 cm.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300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165</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proofErr w:type="spellStart"/>
            <w:r w:rsidRPr="00091B19">
              <w:rPr>
                <w:rFonts w:eastAsia="Times New Roman" w:cs="Calibri"/>
                <w:bCs/>
                <w:sz w:val="24"/>
                <w:szCs w:val="24"/>
                <w:lang w:eastAsia="pt-BR"/>
              </w:rPr>
              <w:t>Cachepô</w:t>
            </w:r>
            <w:proofErr w:type="spellEnd"/>
            <w:r w:rsidRPr="00091B19">
              <w:rPr>
                <w:rFonts w:eastAsia="Times New Roman" w:cs="Calibri"/>
                <w:bCs/>
                <w:sz w:val="24"/>
                <w:szCs w:val="24"/>
                <w:lang w:eastAsia="pt-BR"/>
              </w:rPr>
              <w:t xml:space="preserve"> em MDF cru. Tamanho: 11x11x8 cm.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300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166</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Bandeja em MDF cru. Tamanho: 29x20 cm.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300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167</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Baú em MDF cru. Tamanho: 17x12x11 cm.</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300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168</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proofErr w:type="spellStart"/>
            <w:r w:rsidRPr="00091B19">
              <w:rPr>
                <w:rFonts w:eastAsia="Times New Roman" w:cs="Calibri"/>
                <w:bCs/>
                <w:sz w:val="24"/>
                <w:szCs w:val="24"/>
                <w:lang w:eastAsia="pt-BR"/>
              </w:rPr>
              <w:t>Babyliss</w:t>
            </w:r>
            <w:proofErr w:type="spellEnd"/>
            <w:r w:rsidRPr="00091B19">
              <w:rPr>
                <w:rFonts w:eastAsia="Times New Roman" w:cs="Calibri"/>
                <w:bCs/>
                <w:sz w:val="24"/>
                <w:szCs w:val="24"/>
                <w:lang w:eastAsia="pt-BR"/>
              </w:rPr>
              <w:t xml:space="preserve"> modelador de cachos.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6</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169</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sz w:val="24"/>
                <w:szCs w:val="24"/>
                <w:lang w:eastAsia="pt-BR"/>
              </w:rPr>
            </w:pPr>
            <w:r w:rsidRPr="00091B19">
              <w:rPr>
                <w:rFonts w:eastAsia="Times New Roman" w:cs="Calibri"/>
                <w:bCs/>
                <w:sz w:val="24"/>
                <w:szCs w:val="24"/>
                <w:lang w:eastAsia="pt-BR"/>
              </w:rPr>
              <w:t xml:space="preserve">Prancha </w:t>
            </w:r>
            <w:proofErr w:type="spellStart"/>
            <w:r w:rsidRPr="00091B19">
              <w:rPr>
                <w:rFonts w:eastAsia="Times New Roman" w:cs="Calibri"/>
                <w:bCs/>
                <w:sz w:val="24"/>
                <w:szCs w:val="24"/>
                <w:lang w:eastAsia="pt-BR"/>
              </w:rPr>
              <w:t>Titanium</w:t>
            </w:r>
            <w:proofErr w:type="spellEnd"/>
            <w:r w:rsidRPr="00091B19">
              <w:rPr>
                <w:rFonts w:eastAsia="Times New Roman" w:cs="Calibri"/>
                <w:bCs/>
                <w:sz w:val="24"/>
                <w:szCs w:val="24"/>
                <w:lang w:eastAsia="pt-BR"/>
              </w:rPr>
              <w:t>, 200º/ 230º.</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6</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170</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Cola de artesanato </w:t>
            </w:r>
            <w:proofErr w:type="spellStart"/>
            <w:r w:rsidRPr="00091B19">
              <w:rPr>
                <w:rFonts w:eastAsia="Times New Roman" w:cs="Calibri"/>
                <w:bCs/>
                <w:color w:val="000000"/>
                <w:sz w:val="24"/>
                <w:szCs w:val="24"/>
                <w:lang w:eastAsia="pt-BR"/>
              </w:rPr>
              <w:t>Tekbond</w:t>
            </w:r>
            <w:proofErr w:type="spellEnd"/>
            <w:r w:rsidRPr="00091B19">
              <w:rPr>
                <w:rFonts w:eastAsia="Times New Roman" w:cs="Calibri"/>
                <w:bCs/>
                <w:color w:val="000000"/>
                <w:sz w:val="24"/>
                <w:szCs w:val="24"/>
                <w:lang w:eastAsia="pt-BR"/>
              </w:rPr>
              <w:t xml:space="preserve"> T6000</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6</w:t>
            </w:r>
            <w:proofErr w:type="gramEnd"/>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171</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Agulha para bordado sem ponta, nas numerações 16 e 18. Envelopes com 10 unidades (</w:t>
            </w:r>
            <w:proofErr w:type="gramStart"/>
            <w:r w:rsidRPr="00091B19">
              <w:rPr>
                <w:rFonts w:eastAsia="Times New Roman" w:cs="Calibri"/>
                <w:bCs/>
                <w:color w:val="000000"/>
                <w:sz w:val="24"/>
                <w:szCs w:val="24"/>
                <w:lang w:eastAsia="pt-BR"/>
              </w:rPr>
              <w:t>5</w:t>
            </w:r>
            <w:proofErr w:type="gramEnd"/>
            <w:r w:rsidRPr="00091B19">
              <w:rPr>
                <w:rFonts w:eastAsia="Times New Roman" w:cs="Calibri"/>
                <w:bCs/>
                <w:color w:val="000000"/>
                <w:sz w:val="24"/>
                <w:szCs w:val="24"/>
                <w:lang w:eastAsia="pt-BR"/>
              </w:rPr>
              <w:t xml:space="preserve"> envelopes de cada cor).</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172</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Pano de copa com barra para bordar, com faixa étamine. Cores variadas.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60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441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lastRenderedPageBreak/>
              <w:t>173</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Linha Cléa 125 – 100% algodão </w:t>
            </w:r>
            <w:proofErr w:type="spellStart"/>
            <w:r w:rsidRPr="00091B19">
              <w:rPr>
                <w:rFonts w:eastAsia="Times New Roman" w:cs="Calibri"/>
                <w:bCs/>
                <w:color w:val="000000"/>
                <w:sz w:val="24"/>
                <w:szCs w:val="24"/>
                <w:lang w:eastAsia="pt-BR"/>
              </w:rPr>
              <w:t>mercerizado</w:t>
            </w:r>
            <w:proofErr w:type="spellEnd"/>
            <w:r w:rsidRPr="00091B19">
              <w:rPr>
                <w:rFonts w:eastAsia="Times New Roman" w:cs="Calibri"/>
                <w:bCs/>
                <w:color w:val="000000"/>
                <w:sz w:val="24"/>
                <w:szCs w:val="24"/>
                <w:lang w:eastAsia="pt-BR"/>
              </w:rPr>
              <w:t xml:space="preserve">, 125 metros (cada), </w:t>
            </w:r>
            <w:proofErr w:type="spellStart"/>
            <w:r w:rsidRPr="00091B19">
              <w:rPr>
                <w:rFonts w:eastAsia="Times New Roman" w:cs="Calibri"/>
                <w:bCs/>
                <w:color w:val="000000"/>
                <w:sz w:val="24"/>
                <w:szCs w:val="24"/>
                <w:lang w:eastAsia="pt-BR"/>
              </w:rPr>
              <w:t>tex</w:t>
            </w:r>
            <w:proofErr w:type="spellEnd"/>
            <w:r w:rsidRPr="00091B19">
              <w:rPr>
                <w:rFonts w:eastAsia="Times New Roman" w:cs="Calibri"/>
                <w:bCs/>
                <w:color w:val="000000"/>
                <w:sz w:val="24"/>
                <w:szCs w:val="24"/>
                <w:lang w:eastAsia="pt-BR"/>
              </w:rPr>
              <w:t xml:space="preserve">: 151. Sendo 05 cores de cada. </w:t>
            </w:r>
            <w:proofErr w:type="gramStart"/>
            <w:r w:rsidRPr="00091B19">
              <w:rPr>
                <w:rFonts w:eastAsia="Times New Roman" w:cs="Calibri"/>
                <w:bCs/>
                <w:color w:val="000000"/>
                <w:sz w:val="24"/>
                <w:szCs w:val="24"/>
                <w:lang w:eastAsia="pt-BR"/>
              </w:rPr>
              <w:t>Cores:</w:t>
            </w:r>
            <w:proofErr w:type="gramEnd"/>
            <w:r w:rsidRPr="00091B19">
              <w:rPr>
                <w:rFonts w:eastAsia="Times New Roman" w:cs="Calibri"/>
                <w:bCs/>
                <w:color w:val="000000"/>
                <w:sz w:val="24"/>
                <w:szCs w:val="24"/>
                <w:lang w:eastAsia="pt-BR"/>
              </w:rPr>
              <w:t xml:space="preserve">Azul </w:t>
            </w:r>
            <w:proofErr w:type="spellStart"/>
            <w:r w:rsidRPr="00091B19">
              <w:rPr>
                <w:rFonts w:eastAsia="Times New Roman" w:cs="Calibri"/>
                <w:bCs/>
                <w:color w:val="000000"/>
                <w:sz w:val="24"/>
                <w:szCs w:val="24"/>
                <w:lang w:eastAsia="pt-BR"/>
              </w:rPr>
              <w:t>bic</w:t>
            </w:r>
            <w:proofErr w:type="spellEnd"/>
            <w:r w:rsidRPr="00091B19">
              <w:rPr>
                <w:rFonts w:eastAsia="Times New Roman" w:cs="Calibri"/>
                <w:bCs/>
                <w:color w:val="000000"/>
                <w:sz w:val="24"/>
                <w:szCs w:val="24"/>
                <w:lang w:eastAsia="pt-BR"/>
              </w:rPr>
              <w:t xml:space="preserve"> – nº 2829Anil profundo – nº2856Azul clássico - nº2770Blush - nº 3301Carmim – nº 3528Pimenta – nº 3581Cereja – nº 3583Paixão -  nº 3635Bordô – nº 3794Flamingo – nº 3048Dark Cheddar – nº 4131Esmeralda – nº 5363Tiffany – nº 5556Neo-</w:t>
            </w:r>
            <w:proofErr w:type="spellStart"/>
            <w:r w:rsidRPr="00091B19">
              <w:rPr>
                <w:rFonts w:eastAsia="Times New Roman" w:cs="Calibri"/>
                <w:bCs/>
                <w:color w:val="000000"/>
                <w:sz w:val="24"/>
                <w:szCs w:val="24"/>
                <w:lang w:eastAsia="pt-BR"/>
              </w:rPr>
              <w:t>mint</w:t>
            </w:r>
            <w:proofErr w:type="spellEnd"/>
            <w:r w:rsidRPr="00091B19">
              <w:rPr>
                <w:rFonts w:eastAsia="Times New Roman" w:cs="Calibri"/>
                <w:bCs/>
                <w:color w:val="000000"/>
                <w:sz w:val="24"/>
                <w:szCs w:val="24"/>
                <w:lang w:eastAsia="pt-BR"/>
              </w:rPr>
              <w:t xml:space="preserve"> – nº 5743Pink – nº 6133Alfazema – nº 6614Amendôas – nº 7650Castanha – nº 7625Craft – nº 7148Chocolate – nº 7382Tabaco – nº 7311Terracota – nº 7529Mostarda – nº 7030Marsala – nº 7136Aço – nº 8797</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125</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174</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Linha para bordar </w:t>
            </w:r>
            <w:proofErr w:type="spellStart"/>
            <w:r w:rsidRPr="00091B19">
              <w:rPr>
                <w:rFonts w:eastAsia="Times New Roman" w:cs="Calibri"/>
                <w:bCs/>
                <w:color w:val="000000"/>
                <w:sz w:val="24"/>
                <w:szCs w:val="24"/>
                <w:lang w:eastAsia="pt-BR"/>
              </w:rPr>
              <w:t>Anchor</w:t>
            </w:r>
            <w:proofErr w:type="spellEnd"/>
            <w:r w:rsidRPr="00091B19">
              <w:rPr>
                <w:rFonts w:eastAsia="Times New Roman" w:cs="Calibri"/>
                <w:bCs/>
                <w:color w:val="000000"/>
                <w:sz w:val="24"/>
                <w:szCs w:val="24"/>
                <w:lang w:eastAsia="pt-BR"/>
              </w:rPr>
              <w:t xml:space="preserve"> </w:t>
            </w:r>
            <w:proofErr w:type="spellStart"/>
            <w:r w:rsidRPr="00091B19">
              <w:rPr>
                <w:rFonts w:eastAsia="Times New Roman" w:cs="Calibri"/>
                <w:bCs/>
                <w:color w:val="000000"/>
                <w:sz w:val="24"/>
                <w:szCs w:val="24"/>
                <w:lang w:eastAsia="pt-BR"/>
              </w:rPr>
              <w:t>Perle</w:t>
            </w:r>
            <w:proofErr w:type="spellEnd"/>
            <w:r w:rsidRPr="00091B19">
              <w:rPr>
                <w:rFonts w:eastAsia="Times New Roman" w:cs="Calibri"/>
                <w:bCs/>
                <w:color w:val="000000"/>
                <w:sz w:val="24"/>
                <w:szCs w:val="24"/>
                <w:lang w:eastAsia="pt-BR"/>
              </w:rPr>
              <w:t xml:space="preserve">, 8 m, 100% algodão, 85 m, </w:t>
            </w:r>
            <w:proofErr w:type="spellStart"/>
            <w:r w:rsidRPr="00091B19">
              <w:rPr>
                <w:rFonts w:eastAsia="Times New Roman" w:cs="Calibri"/>
                <w:bCs/>
                <w:color w:val="000000"/>
                <w:sz w:val="24"/>
                <w:szCs w:val="24"/>
                <w:lang w:eastAsia="pt-BR"/>
              </w:rPr>
              <w:t>tex</w:t>
            </w:r>
            <w:proofErr w:type="spellEnd"/>
            <w:r w:rsidRPr="00091B19">
              <w:rPr>
                <w:rFonts w:eastAsia="Times New Roman" w:cs="Calibri"/>
                <w:bCs/>
                <w:color w:val="000000"/>
                <w:sz w:val="24"/>
                <w:szCs w:val="24"/>
                <w:lang w:eastAsia="pt-BR"/>
              </w:rPr>
              <w:t xml:space="preserve">: 127, sendo 05 unidades de cada </w:t>
            </w:r>
            <w:proofErr w:type="gramStart"/>
            <w:r w:rsidRPr="00091B19">
              <w:rPr>
                <w:rFonts w:eastAsia="Times New Roman" w:cs="Calibri"/>
                <w:bCs/>
                <w:color w:val="000000"/>
                <w:sz w:val="24"/>
                <w:szCs w:val="24"/>
                <w:lang w:eastAsia="pt-BR"/>
              </w:rPr>
              <w:t>cor</w:t>
            </w:r>
            <w:proofErr w:type="gramEnd"/>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175</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Banheiras de bebê de aproximadamente 22 litros, nas cores branco e amarelo.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40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176</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Bolsa maternidade para gestante. Tamanho: 36x16x50 cm. Sendo 20 unidades na cor rosa, 20 na cor azul e 10 na cor amarela.</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50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126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177</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gramStart"/>
            <w:r w:rsidRPr="00091B19">
              <w:rPr>
                <w:rFonts w:eastAsia="Times New Roman" w:cs="Calibri"/>
                <w:bCs/>
                <w:color w:val="000000"/>
                <w:sz w:val="24"/>
                <w:szCs w:val="24"/>
                <w:lang w:eastAsia="pt-BR"/>
              </w:rPr>
              <w:t>Calça recém-nascido</w:t>
            </w:r>
            <w:proofErr w:type="gramEnd"/>
            <w:r w:rsidRPr="00091B19">
              <w:rPr>
                <w:rFonts w:eastAsia="Times New Roman" w:cs="Calibri"/>
                <w:bCs/>
                <w:color w:val="000000"/>
                <w:sz w:val="24"/>
                <w:szCs w:val="24"/>
                <w:lang w:eastAsia="pt-BR"/>
              </w:rPr>
              <w:t>, 80% algodão e 20% poliéster, sem pé. Nas cores: 30 unidades na cor azul, 30 na cor rosa, 30 na cor verde, 30 na cor amarela e 30 na cor branca.</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150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157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178</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proofErr w:type="spellStart"/>
            <w:r w:rsidRPr="00091B19">
              <w:rPr>
                <w:rFonts w:eastAsia="Times New Roman" w:cs="Calibri"/>
                <w:bCs/>
                <w:color w:val="000000"/>
                <w:sz w:val="24"/>
                <w:szCs w:val="24"/>
                <w:lang w:eastAsia="pt-BR"/>
              </w:rPr>
              <w:t>Chuquinha</w:t>
            </w:r>
            <w:proofErr w:type="spellEnd"/>
            <w:r w:rsidRPr="00091B19">
              <w:rPr>
                <w:rFonts w:eastAsia="Times New Roman" w:cs="Calibri"/>
                <w:bCs/>
                <w:color w:val="000000"/>
                <w:sz w:val="24"/>
                <w:szCs w:val="24"/>
                <w:lang w:eastAsia="pt-BR"/>
              </w:rPr>
              <w:t xml:space="preserve"> 80 ml, frasco em policarbonato atóxico; capuz, rosca e disco em </w:t>
            </w:r>
            <w:proofErr w:type="spellStart"/>
            <w:r w:rsidRPr="00091B19">
              <w:rPr>
                <w:rFonts w:eastAsia="Times New Roman" w:cs="Calibri"/>
                <w:bCs/>
                <w:color w:val="000000"/>
                <w:sz w:val="24"/>
                <w:szCs w:val="24"/>
                <w:lang w:eastAsia="pt-BR"/>
              </w:rPr>
              <w:t>polipropeno</w:t>
            </w:r>
            <w:proofErr w:type="spellEnd"/>
            <w:r w:rsidRPr="00091B19">
              <w:rPr>
                <w:rFonts w:eastAsia="Times New Roman" w:cs="Calibri"/>
                <w:bCs/>
                <w:color w:val="000000"/>
                <w:sz w:val="24"/>
                <w:szCs w:val="24"/>
                <w:lang w:eastAsia="pt-BR"/>
              </w:rPr>
              <w:t xml:space="preserve"> atóxico, bico de mamadeira em silicone. Sendo 20 unidades na cor azul, </w:t>
            </w:r>
            <w:proofErr w:type="gramStart"/>
            <w:r w:rsidRPr="00091B19">
              <w:rPr>
                <w:rFonts w:eastAsia="Times New Roman" w:cs="Calibri"/>
                <w:bCs/>
                <w:color w:val="000000"/>
                <w:sz w:val="24"/>
                <w:szCs w:val="24"/>
                <w:lang w:eastAsia="pt-BR"/>
              </w:rPr>
              <w:t>20 na cor rosa</w:t>
            </w:r>
            <w:proofErr w:type="gramEnd"/>
            <w:r w:rsidRPr="00091B19">
              <w:rPr>
                <w:rFonts w:eastAsia="Times New Roman" w:cs="Calibri"/>
                <w:bCs/>
                <w:color w:val="000000"/>
                <w:sz w:val="24"/>
                <w:szCs w:val="24"/>
                <w:lang w:eastAsia="pt-BR"/>
              </w:rPr>
              <w:t xml:space="preserve"> e 10 na cor amarela.</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50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179</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Kit com escova e pente para cabelo infantil. Cor: branco.</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50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180</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Chupeta tamanho 01; escudo, fixador e </w:t>
            </w:r>
            <w:proofErr w:type="gramStart"/>
            <w:r w:rsidRPr="00091B19">
              <w:rPr>
                <w:rFonts w:eastAsia="Times New Roman" w:cs="Calibri"/>
                <w:bCs/>
                <w:color w:val="000000"/>
                <w:sz w:val="24"/>
                <w:szCs w:val="24"/>
                <w:lang w:eastAsia="pt-BR"/>
              </w:rPr>
              <w:t>alça,</w:t>
            </w:r>
            <w:proofErr w:type="gramEnd"/>
            <w:r w:rsidRPr="00091B19">
              <w:rPr>
                <w:rFonts w:eastAsia="Times New Roman" w:cs="Calibri"/>
                <w:bCs/>
                <w:color w:val="000000"/>
                <w:sz w:val="24"/>
                <w:szCs w:val="24"/>
                <w:lang w:eastAsia="pt-BR"/>
              </w:rPr>
              <w:t xml:space="preserve"> </w:t>
            </w:r>
            <w:proofErr w:type="spellStart"/>
            <w:r w:rsidRPr="00091B19">
              <w:rPr>
                <w:rFonts w:eastAsia="Times New Roman" w:cs="Calibri"/>
                <w:bCs/>
                <w:color w:val="000000"/>
                <w:sz w:val="24"/>
                <w:szCs w:val="24"/>
                <w:lang w:eastAsia="pt-BR"/>
              </w:rPr>
              <w:t>polipropeno</w:t>
            </w:r>
            <w:proofErr w:type="spellEnd"/>
            <w:r w:rsidRPr="00091B19">
              <w:rPr>
                <w:rFonts w:eastAsia="Times New Roman" w:cs="Calibri"/>
                <w:bCs/>
                <w:color w:val="000000"/>
                <w:sz w:val="24"/>
                <w:szCs w:val="24"/>
                <w:lang w:eastAsia="pt-BR"/>
              </w:rPr>
              <w:t xml:space="preserve">. Sendo </w:t>
            </w:r>
            <w:proofErr w:type="gramStart"/>
            <w:r w:rsidRPr="00091B19">
              <w:rPr>
                <w:rFonts w:eastAsia="Times New Roman" w:cs="Calibri"/>
                <w:bCs/>
                <w:color w:val="000000"/>
                <w:sz w:val="24"/>
                <w:szCs w:val="24"/>
                <w:lang w:eastAsia="pt-BR"/>
              </w:rPr>
              <w:t>20 na cor rosa</w:t>
            </w:r>
            <w:proofErr w:type="gramEnd"/>
            <w:r w:rsidRPr="00091B19">
              <w:rPr>
                <w:rFonts w:eastAsia="Times New Roman" w:cs="Calibri"/>
                <w:bCs/>
                <w:color w:val="000000"/>
                <w:sz w:val="24"/>
                <w:szCs w:val="24"/>
                <w:lang w:eastAsia="pt-BR"/>
              </w:rPr>
              <w:t>, 20 na cor azul e 10 na cor amarela.</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50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181</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Lenço umedecido à base de água, embalagem contendo 100 unidades.</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50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157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lastRenderedPageBreak/>
              <w:t>182</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Mamadeira decorada, 240 ml em policarbonato cristal; capuz</w:t>
            </w:r>
            <w:proofErr w:type="gramStart"/>
            <w:r w:rsidRPr="00091B19">
              <w:rPr>
                <w:rFonts w:eastAsia="Times New Roman" w:cs="Calibri"/>
                <w:bCs/>
                <w:color w:val="000000"/>
                <w:sz w:val="24"/>
                <w:szCs w:val="24"/>
                <w:lang w:eastAsia="pt-BR"/>
              </w:rPr>
              <w:t>, tampa</w:t>
            </w:r>
            <w:proofErr w:type="gramEnd"/>
            <w:r w:rsidRPr="00091B19">
              <w:rPr>
                <w:rFonts w:eastAsia="Times New Roman" w:cs="Calibri"/>
                <w:bCs/>
                <w:color w:val="000000"/>
                <w:sz w:val="24"/>
                <w:szCs w:val="24"/>
                <w:lang w:eastAsia="pt-BR"/>
              </w:rPr>
              <w:t xml:space="preserve"> e disco de vedação em polipropileno e bico de silicone. Sendo </w:t>
            </w:r>
            <w:proofErr w:type="gramStart"/>
            <w:r w:rsidRPr="00091B19">
              <w:rPr>
                <w:rFonts w:eastAsia="Times New Roman" w:cs="Calibri"/>
                <w:bCs/>
                <w:color w:val="000000"/>
                <w:sz w:val="24"/>
                <w:szCs w:val="24"/>
                <w:lang w:eastAsia="pt-BR"/>
              </w:rPr>
              <w:t>20 na cor rosa</w:t>
            </w:r>
            <w:proofErr w:type="gramEnd"/>
            <w:r w:rsidRPr="00091B19">
              <w:rPr>
                <w:rFonts w:eastAsia="Times New Roman" w:cs="Calibri"/>
                <w:bCs/>
                <w:color w:val="000000"/>
                <w:sz w:val="24"/>
                <w:szCs w:val="24"/>
                <w:lang w:eastAsia="pt-BR"/>
              </w:rPr>
              <w:t>, 20 na cor azul e 10 na cor amarela.</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50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94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183</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Manta </w:t>
            </w:r>
            <w:proofErr w:type="gramStart"/>
            <w:r w:rsidRPr="00091B19">
              <w:rPr>
                <w:rFonts w:eastAsia="Times New Roman" w:cs="Calibri"/>
                <w:bCs/>
                <w:color w:val="000000"/>
                <w:sz w:val="24"/>
                <w:szCs w:val="24"/>
                <w:lang w:eastAsia="pt-BR"/>
              </w:rPr>
              <w:t>felpuda para recém-nascido microfibra, tamanho</w:t>
            </w:r>
            <w:proofErr w:type="gramEnd"/>
            <w:r w:rsidRPr="00091B19">
              <w:rPr>
                <w:rFonts w:eastAsia="Times New Roman" w:cs="Calibri"/>
                <w:bCs/>
                <w:color w:val="000000"/>
                <w:sz w:val="24"/>
                <w:szCs w:val="24"/>
                <w:lang w:eastAsia="pt-BR"/>
              </w:rPr>
              <w:t xml:space="preserve"> 75x95 cm. Sendo </w:t>
            </w:r>
            <w:proofErr w:type="gramStart"/>
            <w:r w:rsidRPr="00091B19">
              <w:rPr>
                <w:rFonts w:eastAsia="Times New Roman" w:cs="Calibri"/>
                <w:bCs/>
                <w:color w:val="000000"/>
                <w:sz w:val="24"/>
                <w:szCs w:val="24"/>
                <w:lang w:eastAsia="pt-BR"/>
              </w:rPr>
              <w:t>20 na cor rosa</w:t>
            </w:r>
            <w:proofErr w:type="gramEnd"/>
            <w:r w:rsidRPr="00091B19">
              <w:rPr>
                <w:rFonts w:eastAsia="Times New Roman" w:cs="Calibri"/>
                <w:bCs/>
                <w:color w:val="000000"/>
                <w:sz w:val="24"/>
                <w:szCs w:val="24"/>
                <w:lang w:eastAsia="pt-BR"/>
              </w:rPr>
              <w:t>, 20 na cor azul e 10 na cor amarela.</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50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184</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Suporte Porta </w:t>
            </w:r>
            <w:proofErr w:type="spellStart"/>
            <w:r w:rsidRPr="00091B19">
              <w:rPr>
                <w:rFonts w:eastAsia="Times New Roman" w:cs="Calibri"/>
                <w:bCs/>
                <w:color w:val="000000"/>
                <w:sz w:val="24"/>
                <w:szCs w:val="24"/>
                <w:lang w:eastAsia="pt-BR"/>
              </w:rPr>
              <w:t>durex</w:t>
            </w:r>
            <w:proofErr w:type="spellEnd"/>
            <w:r w:rsidRPr="00091B19">
              <w:rPr>
                <w:rFonts w:eastAsia="Times New Roman" w:cs="Calibri"/>
                <w:bCs/>
                <w:color w:val="000000"/>
                <w:sz w:val="24"/>
                <w:szCs w:val="24"/>
                <w:lang w:eastAsia="pt-BR"/>
              </w:rPr>
              <w:t xml:space="preserve"> de mesa modelo grande </w:t>
            </w:r>
            <w:proofErr w:type="spellStart"/>
            <w:r w:rsidRPr="00091B19">
              <w:rPr>
                <w:rFonts w:eastAsia="Times New Roman" w:cs="Calibri"/>
                <w:bCs/>
                <w:color w:val="000000"/>
                <w:sz w:val="24"/>
                <w:szCs w:val="24"/>
                <w:lang w:eastAsia="pt-BR"/>
              </w:rPr>
              <w:t>escritorio</w:t>
            </w:r>
            <w:proofErr w:type="spellEnd"/>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185</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Porta </w:t>
            </w:r>
            <w:proofErr w:type="spellStart"/>
            <w:r w:rsidRPr="00091B19">
              <w:rPr>
                <w:rFonts w:eastAsia="Times New Roman" w:cs="Calibri"/>
                <w:bCs/>
                <w:color w:val="000000"/>
                <w:sz w:val="24"/>
                <w:szCs w:val="24"/>
                <w:lang w:eastAsia="pt-BR"/>
              </w:rPr>
              <w:t>durex</w:t>
            </w:r>
            <w:proofErr w:type="spellEnd"/>
            <w:r w:rsidRPr="00091B19">
              <w:rPr>
                <w:rFonts w:eastAsia="Times New Roman" w:cs="Calibri"/>
                <w:bCs/>
                <w:color w:val="000000"/>
                <w:sz w:val="24"/>
                <w:szCs w:val="24"/>
                <w:lang w:eastAsia="pt-BR"/>
              </w:rPr>
              <w:t xml:space="preserve"> fita adesiva pequeno de mesa</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186</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 xml:space="preserve">Suporte aplicador de mesa para fita </w:t>
            </w:r>
            <w:proofErr w:type="spellStart"/>
            <w:r w:rsidRPr="00091B19">
              <w:rPr>
                <w:rFonts w:eastAsia="Times New Roman" w:cs="Calibri"/>
                <w:bCs/>
                <w:color w:val="000000"/>
                <w:sz w:val="24"/>
                <w:szCs w:val="24"/>
                <w:lang w:eastAsia="pt-BR"/>
              </w:rPr>
              <w:t>durex</w:t>
            </w:r>
            <w:proofErr w:type="spellEnd"/>
            <w:r w:rsidRPr="00091B19">
              <w:rPr>
                <w:rFonts w:eastAsia="Times New Roman" w:cs="Calibri"/>
                <w:bCs/>
                <w:color w:val="000000"/>
                <w:sz w:val="24"/>
                <w:szCs w:val="24"/>
                <w:lang w:eastAsia="pt-BR"/>
              </w:rPr>
              <w:t xml:space="preserve"> adesiva larga grande</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187</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Caixa 20x20x10 MDF Cru presente</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400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315"/>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188</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Caixa MDF Cru com tampa 25x25x10</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400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r w:rsidR="00091B19" w:rsidRPr="00091B19" w:rsidTr="00091B19">
        <w:trPr>
          <w:trHeight w:val="630"/>
        </w:trPr>
        <w:tc>
          <w:tcPr>
            <w:tcW w:w="880" w:type="dxa"/>
            <w:shd w:val="clear" w:color="auto" w:fill="auto"/>
            <w:noWrap/>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189</w:t>
            </w:r>
          </w:p>
        </w:tc>
        <w:tc>
          <w:tcPr>
            <w:tcW w:w="498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Caixa de 30x20x10 cm tampa de sapato MDF cru</w:t>
            </w:r>
          </w:p>
        </w:tc>
        <w:tc>
          <w:tcPr>
            <w:tcW w:w="124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400</w:t>
            </w:r>
          </w:p>
        </w:tc>
        <w:tc>
          <w:tcPr>
            <w:tcW w:w="1660" w:type="dxa"/>
            <w:shd w:val="clear" w:color="auto" w:fill="auto"/>
            <w:vAlign w:val="center"/>
            <w:hideMark/>
          </w:tcPr>
          <w:p w:rsidR="00091B19" w:rsidRPr="00091B19" w:rsidRDefault="00091B19" w:rsidP="00091B19">
            <w:pPr>
              <w:spacing w:after="0" w:line="240" w:lineRule="auto"/>
              <w:jc w:val="center"/>
              <w:rPr>
                <w:rFonts w:eastAsia="Times New Roman" w:cs="Calibri"/>
                <w:bCs/>
                <w:color w:val="000000"/>
                <w:sz w:val="24"/>
                <w:szCs w:val="24"/>
                <w:lang w:eastAsia="pt-BR"/>
              </w:rPr>
            </w:pPr>
            <w:r w:rsidRPr="00091B19">
              <w:rPr>
                <w:rFonts w:eastAsia="Times New Roman" w:cs="Calibri"/>
                <w:bCs/>
                <w:color w:val="000000"/>
                <w:sz w:val="24"/>
                <w:szCs w:val="24"/>
                <w:lang w:eastAsia="pt-BR"/>
              </w:rPr>
              <w:t>UNIDADE</w:t>
            </w:r>
          </w:p>
        </w:tc>
      </w:tr>
    </w:tbl>
    <w:p w:rsidR="00091B19" w:rsidRPr="00482A4C" w:rsidRDefault="00091B19" w:rsidP="00091B19">
      <w:pPr>
        <w:pStyle w:val="Nivel2"/>
        <w:numPr>
          <w:ilvl w:val="0"/>
          <w:numId w:val="0"/>
        </w:numPr>
        <w:spacing w:after="0" w:line="360" w:lineRule="auto"/>
        <w:rPr>
          <w:b/>
          <w:bCs/>
        </w:rPr>
      </w:pPr>
    </w:p>
    <w:p w:rsidR="00056355"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36747" w:rsidRPr="00036747" w:rsidRDefault="00036747" w:rsidP="00391EAD">
      <w:pPr>
        <w:pStyle w:val="Nivel2"/>
        <w:spacing w:after="0" w:line="360" w:lineRule="auto"/>
        <w:ind w:left="0" w:firstLine="0"/>
        <w:rPr>
          <w:color w:val="auto"/>
        </w:rPr>
      </w:pPr>
      <w:r>
        <w:t>O intervalo de lances e de descontos intermediários é de R$ 0,01 (Um centavo).</w:t>
      </w:r>
    </w:p>
    <w:p w:rsidR="00056355" w:rsidRPr="00036747"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036747">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F24904" w:rsidRPr="000846DE" w:rsidRDefault="00F24904" w:rsidP="00F24904">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lastRenderedPageBreak/>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lastRenderedPageBreak/>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Pr="00F804B6" w:rsidRDefault="00056355" w:rsidP="00391EAD">
      <w:pPr>
        <w:pStyle w:val="Nivel2"/>
        <w:numPr>
          <w:ilvl w:val="0"/>
          <w:numId w:val="0"/>
        </w:numPr>
        <w:spacing w:after="0" w:line="360" w:lineRule="auto"/>
        <w:rPr>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w:t>
      </w:r>
      <w:r w:rsidR="002C51E0">
        <w:rPr>
          <w:i w:val="0"/>
          <w:iCs w:val="0"/>
          <w:color w:val="auto"/>
        </w:rPr>
        <w:t xml:space="preserve">será </w:t>
      </w:r>
      <w:r w:rsidR="002C51E0" w:rsidRPr="00014CA8">
        <w:rPr>
          <w:i w:val="0"/>
          <w:iCs w:val="0"/>
          <w:color w:val="auto"/>
        </w:rPr>
        <w:t xml:space="preserve">de </w:t>
      </w:r>
      <w:r w:rsidR="002C5345" w:rsidRPr="00014CA8">
        <w:rPr>
          <w:i w:val="0"/>
          <w:iCs w:val="0"/>
          <w:color w:val="auto"/>
        </w:rPr>
        <w:t>2</w:t>
      </w:r>
      <w:r w:rsidR="00014CA8">
        <w:rPr>
          <w:i w:val="0"/>
          <w:iCs w:val="0"/>
          <w:color w:val="auto"/>
        </w:rPr>
        <w:t>5</w:t>
      </w:r>
      <w:r w:rsidR="002C51E0" w:rsidRPr="00014CA8">
        <w:rPr>
          <w:i w:val="0"/>
          <w:iCs w:val="0"/>
          <w:color w:val="auto"/>
        </w:rPr>
        <w:t xml:space="preserve"> (</w:t>
      </w:r>
      <w:r w:rsidR="002C5345" w:rsidRPr="00014CA8">
        <w:rPr>
          <w:i w:val="0"/>
          <w:iCs w:val="0"/>
          <w:color w:val="auto"/>
        </w:rPr>
        <w:t>vinte</w:t>
      </w:r>
      <w:r w:rsidR="00014CA8">
        <w:rPr>
          <w:i w:val="0"/>
          <w:iCs w:val="0"/>
          <w:color w:val="auto"/>
        </w:rPr>
        <w:t xml:space="preserve"> e cinco</w:t>
      </w:r>
      <w:r w:rsidR="002C51E0" w:rsidRPr="00014CA8">
        <w:rPr>
          <w:i w:val="0"/>
          <w:iCs w:val="0"/>
          <w:color w:val="auto"/>
        </w:rPr>
        <w:t>) dias corridos</w:t>
      </w:r>
      <w:r w:rsidRPr="00014CA8">
        <w:rPr>
          <w:i w:val="0"/>
          <w:iCs w:val="0"/>
          <w:color w:val="auto"/>
        </w:rPr>
        <w:t>, contados do</w:t>
      </w:r>
      <w:r w:rsidR="001C5181" w:rsidRPr="00014CA8">
        <w:rPr>
          <w:i w:val="0"/>
          <w:iCs w:val="0"/>
          <w:color w:val="auto"/>
        </w:rPr>
        <w:t xml:space="preserve"> recebimento da autorização de fornecimento em parcelas conforme a necessidade.</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2C51E0" w:rsidP="00CE7068">
      <w:pPr>
        <w:pStyle w:val="Nivel2"/>
        <w:shd w:val="clear" w:color="auto" w:fill="FFFFFF" w:themeFill="background1"/>
        <w:spacing w:after="0" w:line="360" w:lineRule="auto"/>
        <w:ind w:left="0" w:firstLine="0"/>
      </w:pPr>
      <w:r w:rsidRPr="002C51E0">
        <w:t xml:space="preserve">O objeto da licitação constante do edital deverá ser entregue no município de </w:t>
      </w:r>
      <w:proofErr w:type="spellStart"/>
      <w:r w:rsidRPr="002C51E0">
        <w:t>Itamogi</w:t>
      </w:r>
      <w:proofErr w:type="spellEnd"/>
      <w:r w:rsidRPr="002C51E0">
        <w:t xml:space="preserve"> – MG, no Almoxarifado, Praça Dom Hugo </w:t>
      </w:r>
      <w:proofErr w:type="spellStart"/>
      <w:r w:rsidRPr="002C51E0">
        <w:t>Bressani</w:t>
      </w:r>
      <w:proofErr w:type="spellEnd"/>
      <w:r w:rsidRPr="002C51E0">
        <w:t xml:space="preserve">, nº 73, Centro, </w:t>
      </w:r>
      <w:proofErr w:type="spellStart"/>
      <w:r w:rsidRPr="002C51E0">
        <w:t>Itamogi</w:t>
      </w:r>
      <w:proofErr w:type="spellEnd"/>
      <w:r w:rsidRPr="002C51E0">
        <w:t>/MG, CEP: 37973-000, em parcelas conforme a necessidade, após a emissão das respectivas ordens de fornecimento/serviço/fornecimentos</w:t>
      </w:r>
      <w:r w:rsidRPr="00014CA8">
        <w:t xml:space="preserve">, no prazo máximo de </w:t>
      </w:r>
      <w:r w:rsidR="00014CA8" w:rsidRPr="00014CA8">
        <w:t>25 (vinte e cinco) dias corridos</w:t>
      </w:r>
      <w:r w:rsidRPr="00014CA8">
        <w:t>, a contar da data do recebimento da ordem de fornecimento</w:t>
      </w:r>
      <w:r w:rsidR="001C5181" w:rsidRPr="00014CA8">
        <w:t>.</w:t>
      </w:r>
    </w:p>
    <w:p w:rsidR="00056355" w:rsidRPr="000846DE" w:rsidRDefault="00056355" w:rsidP="00CE7068">
      <w:pPr>
        <w:pStyle w:val="Nvel1-SemNum"/>
        <w:shd w:val="clear" w:color="auto" w:fill="FFFFFF" w:themeFill="background1"/>
        <w:spacing w:before="120" w:line="360" w:lineRule="auto"/>
        <w:ind w:left="0"/>
        <w:rPr>
          <w:color w:val="auto"/>
        </w:rPr>
      </w:pPr>
      <w:bookmarkStart w:id="2" w:name="_Hlk134623464"/>
      <w:proofErr w:type="gramStart"/>
      <w:r w:rsidRPr="000846DE">
        <w:rPr>
          <w:color w:val="auto"/>
        </w:rPr>
        <w:t>Garantia,</w:t>
      </w:r>
      <w:proofErr w:type="gramEnd"/>
      <w:r w:rsidRPr="000846DE">
        <w:rPr>
          <w:color w:val="auto"/>
        </w:rPr>
        <w:t xml:space="preserve"> manutenção e assistência técnica </w:t>
      </w:r>
      <w:bookmarkEnd w:id="2"/>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w:t>
      </w:r>
      <w:r w:rsidR="00CD2E15">
        <w:rPr>
          <w:i w:val="0"/>
          <w:iCs w:val="0"/>
          <w:color w:val="auto"/>
        </w:rPr>
        <w:t>será de 12 (doze) meses</w:t>
      </w:r>
      <w:r w:rsidRPr="00836691">
        <w:rPr>
          <w:i w:val="0"/>
          <w:iCs w:val="0"/>
          <w:color w:val="auto"/>
        </w:rPr>
        <w:t>,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lastRenderedPageBreak/>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lastRenderedPageBreak/>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lastRenderedPageBreak/>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73398A" w:rsidRDefault="0073398A" w:rsidP="00CE7068">
      <w:pPr>
        <w:pStyle w:val="Nivel2"/>
        <w:spacing w:after="0" w:line="360" w:lineRule="auto"/>
        <w:ind w:left="0" w:firstLine="0"/>
        <w:rPr>
          <w:lang w:eastAsia="en-US"/>
        </w:rPr>
      </w:pPr>
      <w:r w:rsidRPr="0073398A">
        <w:rPr>
          <w:lang w:eastAsia="en-US"/>
        </w:rPr>
        <w:t>A entrega deverá ser efetuada de forma técnica, devendo a empresa oferecer treinamento e todas as informações necessárias para o bom funcionamento dos bens.</w:t>
      </w:r>
    </w:p>
    <w:p w:rsidR="00056355" w:rsidRPr="004D5611" w:rsidRDefault="00056355" w:rsidP="00CE7068">
      <w:pPr>
        <w:pStyle w:val="Nivel2"/>
        <w:spacing w:after="0" w:line="360" w:lineRule="auto"/>
        <w:ind w:left="0" w:firstLine="0"/>
        <w:rPr>
          <w:color w:val="auto"/>
          <w:lang w:eastAsia="en-US"/>
        </w:rPr>
      </w:pPr>
      <w:r w:rsidRPr="000846DE">
        <w:rPr>
          <w:lang w:eastAsia="en-US"/>
        </w:rPr>
        <w:lastRenderedPageBreak/>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lastRenderedPageBreak/>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3" w:name="_Ref118216946"/>
      <w:r w:rsidRPr="00032145">
        <w:rPr>
          <w:i w:val="0"/>
          <w:iCs w:val="0"/>
          <w:color w:val="auto"/>
          <w:lang w:eastAsia="en-US"/>
        </w:rPr>
        <w:t>As cessões de crédito não fiduciárias dependerão de prévia aprovação do contratante.</w:t>
      </w:r>
      <w:bookmarkEnd w:id="3"/>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4" w:name="_Hlk114498447"/>
        <w:bookmarkEnd w:id="4"/>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 xml:space="preserve">O crédito a ser pago à cessionária é exatamente aquele que seria destinado à cedente (contratado) pela execução do objeto contratual, restando absolutamente incólumes todas as defesas </w:t>
      </w:r>
      <w:r w:rsidRPr="000846DE">
        <w:rPr>
          <w:lang w:eastAsia="en-US"/>
        </w:rPr>
        <w:lastRenderedPageBreak/>
        <w:t>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5" w:name="_Hlk114498479"/>
      <w:bookmarkEnd w:id="5"/>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6"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7" w:name="_Int_ySfCXwr4"/>
      <w:r w:rsidRPr="000846DE">
        <w:t>Mercantis onde</w:t>
      </w:r>
      <w:bookmarkEnd w:id="7"/>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lastRenderedPageBreak/>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Pronaf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6"/>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lastRenderedPageBreak/>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8"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8"/>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4C59F1"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00366F27">
        <w:rPr>
          <w:color w:val="000000" w:themeColor="text1"/>
        </w:rPr>
        <w:t>.</w:t>
      </w:r>
    </w:p>
    <w:p w:rsidR="004C59F1" w:rsidRPr="000846DE" w:rsidRDefault="004C59F1" w:rsidP="004C59F1">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lastRenderedPageBreak/>
        <w:t>ESTIMATIVAS DO VALOR DA CONTRATAÇÃO</w:t>
      </w:r>
    </w:p>
    <w:p w:rsidR="0079104B" w:rsidRDefault="00056355" w:rsidP="00CE7068">
      <w:pPr>
        <w:pStyle w:val="Nvel2-Red"/>
        <w:numPr>
          <w:ilvl w:val="1"/>
          <w:numId w:val="3"/>
        </w:numPr>
        <w:spacing w:after="0" w:line="360" w:lineRule="auto"/>
        <w:ind w:left="0" w:firstLine="0"/>
        <w:rPr>
          <w:i w:val="0"/>
          <w:iCs w:val="0"/>
          <w:color w:val="auto"/>
        </w:rPr>
      </w:pPr>
      <w:r w:rsidRPr="0079104B">
        <w:rPr>
          <w:i w:val="0"/>
          <w:iCs w:val="0"/>
          <w:color w:val="auto"/>
        </w:rPr>
        <w:t xml:space="preserve">O custo estimado total da contratação é de </w:t>
      </w:r>
      <w:r w:rsidR="003D03D7" w:rsidRPr="003D03D7">
        <w:rPr>
          <w:bCs/>
          <w:i w:val="0"/>
          <w:iCs w:val="0"/>
          <w:color w:val="auto"/>
        </w:rPr>
        <w:t>R$ 163.937,14 (Cento e sessenta e três mil novecentos e trinta e sete reais e quatorze centavos)</w:t>
      </w:r>
      <w:r w:rsidR="0079104B" w:rsidRPr="0079104B">
        <w:rPr>
          <w:i w:val="0"/>
          <w:iCs w:val="0"/>
          <w:color w:val="auto"/>
        </w:rPr>
        <w:t>.</w:t>
      </w:r>
    </w:p>
    <w:p w:rsidR="00056355" w:rsidRPr="0079104B" w:rsidRDefault="00056355" w:rsidP="00CE7068">
      <w:pPr>
        <w:pStyle w:val="Nvel2-Red"/>
        <w:numPr>
          <w:ilvl w:val="1"/>
          <w:numId w:val="3"/>
        </w:numPr>
        <w:spacing w:after="0" w:line="360" w:lineRule="auto"/>
        <w:ind w:left="0" w:firstLine="0"/>
        <w:rPr>
          <w:i w:val="0"/>
          <w:iCs w:val="0"/>
          <w:color w:val="auto"/>
        </w:rPr>
      </w:pPr>
      <w:r w:rsidRPr="0079104B">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 xml:space="preserve">contratação será </w:t>
      </w:r>
      <w:r w:rsidRPr="002118EB">
        <w:rPr>
          <w:color w:val="auto"/>
        </w:rPr>
        <w:t>atendida pela</w:t>
      </w:r>
      <w:r w:rsidR="00C53574" w:rsidRPr="002118EB">
        <w:rPr>
          <w:color w:val="auto"/>
        </w:rPr>
        <w:t>s</w:t>
      </w:r>
      <w:r w:rsidRPr="002118EB">
        <w:rPr>
          <w:color w:val="auto"/>
        </w:rPr>
        <w:t xml:space="preserve"> dotaç</w:t>
      </w:r>
      <w:r w:rsidR="00C53574" w:rsidRPr="002118EB">
        <w:rPr>
          <w:color w:val="auto"/>
        </w:rPr>
        <w:t>ões</w:t>
      </w:r>
      <w:r w:rsidR="00C569F5" w:rsidRPr="002118EB">
        <w:rPr>
          <w:color w:val="auto"/>
        </w:rPr>
        <w:t>:</w:t>
      </w:r>
    </w:p>
    <w:p w:rsidR="005551D3" w:rsidRPr="00046C2D" w:rsidRDefault="002118EB" w:rsidP="005551D3">
      <w:pPr>
        <w:pStyle w:val="Nivel2"/>
        <w:numPr>
          <w:ilvl w:val="0"/>
          <w:numId w:val="0"/>
        </w:numPr>
        <w:spacing w:after="0" w:line="360" w:lineRule="auto"/>
        <w:rPr>
          <w:color w:val="auto"/>
        </w:rPr>
      </w:pPr>
      <w:r>
        <w:rPr>
          <w:noProof/>
          <w:color w:val="auto"/>
        </w:rPr>
        <w:drawing>
          <wp:inline distT="0" distB="0" distL="0" distR="0">
            <wp:extent cx="5759450" cy="1289050"/>
            <wp:effectExtent l="1905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srcRect/>
                    <a:stretch>
                      <a:fillRect/>
                    </a:stretch>
                  </pic:blipFill>
                  <pic:spPr bwMode="auto">
                    <a:xfrm>
                      <a:off x="0" y="0"/>
                      <a:ext cx="5759450" cy="1289050"/>
                    </a:xfrm>
                    <a:prstGeom prst="rect">
                      <a:avLst/>
                    </a:prstGeom>
                    <a:noFill/>
                    <a:ln w="9525">
                      <a:noFill/>
                      <a:miter lim="800000"/>
                      <a:headEnd/>
                      <a:tailEnd/>
                    </a:ln>
                  </pic:spPr>
                </pic:pic>
              </a:graphicData>
            </a:graphic>
          </wp:inline>
        </w:drawing>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046C2D" w:rsidRDefault="00C53574" w:rsidP="00DF1115">
      <w:pPr>
        <w:pStyle w:val="Nivel2"/>
        <w:numPr>
          <w:ilvl w:val="0"/>
          <w:numId w:val="0"/>
        </w:numPr>
        <w:spacing w:after="0" w:line="360" w:lineRule="auto"/>
        <w:jc w:val="center"/>
        <w:rPr>
          <w:color w:val="auto"/>
        </w:rPr>
      </w:pPr>
      <w:proofErr w:type="spellStart"/>
      <w:r w:rsidRPr="00046C2D">
        <w:rPr>
          <w:color w:val="auto"/>
        </w:rPr>
        <w:t>Itamogi</w:t>
      </w:r>
      <w:proofErr w:type="spellEnd"/>
      <w:r w:rsidRPr="00046C2D">
        <w:rPr>
          <w:color w:val="auto"/>
        </w:rPr>
        <w:t xml:space="preserve">/MG, </w:t>
      </w:r>
      <w:r w:rsidR="00DE3582">
        <w:rPr>
          <w:color w:val="auto"/>
        </w:rPr>
        <w:t>13</w:t>
      </w:r>
      <w:r w:rsidRPr="00046C2D">
        <w:rPr>
          <w:color w:val="auto"/>
        </w:rPr>
        <w:t xml:space="preserve"> de </w:t>
      </w:r>
      <w:r w:rsidR="00DE3582">
        <w:rPr>
          <w:color w:val="auto"/>
        </w:rPr>
        <w:t>abril</w:t>
      </w:r>
      <w:r w:rsidR="006748D0" w:rsidRPr="00046C2D">
        <w:rPr>
          <w:color w:val="auto"/>
        </w:rPr>
        <w:t xml:space="preserve"> </w:t>
      </w:r>
      <w:r w:rsidRPr="00046C2D">
        <w:rPr>
          <w:color w:val="auto"/>
        </w:rPr>
        <w:t xml:space="preserve">de </w:t>
      </w:r>
      <w:proofErr w:type="gramStart"/>
      <w:r w:rsidRPr="00046C2D">
        <w:rPr>
          <w:color w:val="auto"/>
        </w:rPr>
        <w:t>202</w:t>
      </w:r>
      <w:r w:rsidR="002118EB">
        <w:rPr>
          <w:color w:val="auto"/>
        </w:rPr>
        <w:t>6</w:t>
      </w:r>
      <w:proofErr w:type="gramEnd"/>
    </w:p>
    <w:p w:rsidR="00056355" w:rsidRPr="000846DE" w:rsidRDefault="00056355" w:rsidP="00CE7068">
      <w:pPr>
        <w:pStyle w:val="Nivel2"/>
        <w:numPr>
          <w:ilvl w:val="0"/>
          <w:numId w:val="0"/>
        </w:numPr>
        <w:spacing w:after="0" w:line="360" w:lineRule="auto"/>
        <w:rPr>
          <w:i/>
          <w:iCs/>
          <w:color w:val="auto"/>
        </w:rPr>
      </w:pPr>
    </w:p>
    <w:p w:rsidR="006748D0" w:rsidRPr="006748D0" w:rsidRDefault="006748D0" w:rsidP="006748D0">
      <w:pPr>
        <w:spacing w:before="120" w:after="0" w:line="360" w:lineRule="auto"/>
        <w:jc w:val="center"/>
        <w:rPr>
          <w:rFonts w:ascii="Arial" w:eastAsia="Arial" w:hAnsi="Arial" w:cs="Arial"/>
          <w:sz w:val="20"/>
          <w:szCs w:val="20"/>
        </w:rPr>
      </w:pPr>
    </w:p>
    <w:p w:rsidR="00163E35" w:rsidRPr="00163E35" w:rsidRDefault="00163E35" w:rsidP="00163E35">
      <w:pPr>
        <w:spacing w:before="120" w:after="0" w:line="360" w:lineRule="auto"/>
        <w:jc w:val="center"/>
        <w:rPr>
          <w:rFonts w:ascii="Arial" w:hAnsi="Arial" w:cs="Arial"/>
          <w:sz w:val="20"/>
          <w:szCs w:val="20"/>
        </w:rPr>
      </w:pPr>
      <w:proofErr w:type="spellStart"/>
      <w:r w:rsidRPr="00163E35">
        <w:rPr>
          <w:rFonts w:ascii="Arial" w:hAnsi="Arial" w:cs="Arial"/>
          <w:sz w:val="20"/>
          <w:szCs w:val="20"/>
        </w:rPr>
        <w:t>Rosilene</w:t>
      </w:r>
      <w:proofErr w:type="spellEnd"/>
      <w:r w:rsidRPr="00163E35">
        <w:rPr>
          <w:rFonts w:ascii="Arial" w:hAnsi="Arial" w:cs="Arial"/>
          <w:sz w:val="20"/>
          <w:szCs w:val="20"/>
        </w:rPr>
        <w:t xml:space="preserve"> Aparecida Silva Silveira </w:t>
      </w:r>
    </w:p>
    <w:p w:rsidR="00163E35" w:rsidRPr="00163E35" w:rsidRDefault="00F15C17" w:rsidP="00163E35">
      <w:pPr>
        <w:spacing w:before="120" w:after="0" w:line="360" w:lineRule="auto"/>
        <w:jc w:val="center"/>
        <w:rPr>
          <w:rFonts w:ascii="Arial" w:hAnsi="Arial" w:cs="Arial"/>
          <w:b/>
          <w:sz w:val="20"/>
          <w:szCs w:val="20"/>
        </w:rPr>
      </w:pPr>
      <w:r>
        <w:rPr>
          <w:rFonts w:ascii="Arial" w:hAnsi="Arial" w:cs="Arial"/>
          <w:b/>
          <w:sz w:val="20"/>
          <w:szCs w:val="20"/>
        </w:rPr>
        <w:t>Secretá</w:t>
      </w:r>
      <w:r w:rsidR="00163E35" w:rsidRPr="00163E35">
        <w:rPr>
          <w:rFonts w:ascii="Arial" w:hAnsi="Arial" w:cs="Arial"/>
          <w:b/>
          <w:sz w:val="20"/>
          <w:szCs w:val="20"/>
        </w:rPr>
        <w:t>ria Municipal de Assistência Social</w:t>
      </w:r>
    </w:p>
    <w:p w:rsidR="00F40BDC" w:rsidRPr="000846DE" w:rsidRDefault="00F40BDC">
      <w:pPr>
        <w:spacing w:before="120" w:after="0" w:line="360" w:lineRule="auto"/>
        <w:jc w:val="center"/>
        <w:rPr>
          <w:rFonts w:ascii="Arial" w:eastAsia="Arial" w:hAnsi="Arial" w:cs="Arial"/>
          <w:sz w:val="20"/>
          <w:szCs w:val="20"/>
        </w:rPr>
      </w:pPr>
    </w:p>
    <w:sectPr w:rsidR="00F40BDC" w:rsidRPr="000846DE" w:rsidSect="00CE7068">
      <w:headerReference w:type="default" r:id="rId33"/>
      <w:footerReference w:type="default" r:id="rId34"/>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2110" w:rsidRDefault="00272110" w:rsidP="00D96F7C">
      <w:pPr>
        <w:spacing w:after="0" w:line="240" w:lineRule="auto"/>
      </w:pPr>
      <w:r>
        <w:separator/>
      </w:r>
    </w:p>
  </w:endnote>
  <w:endnote w:type="continuationSeparator" w:id="0">
    <w:p w:rsidR="00272110" w:rsidRDefault="00272110"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Footlight MT Light">
    <w:panose1 w:val="0204060206030A020304"/>
    <w:charset w:val="00"/>
    <w:family w:val="roman"/>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317205" w:rsidRPr="0070328E" w:rsidRDefault="00317205"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proofErr w:type="gramStart"/>
        <w:r w:rsidRPr="0070328E">
          <w:rPr>
            <w:rFonts w:ascii="Arial" w:hAnsi="Arial"/>
            <w:b/>
            <w:i/>
            <w:sz w:val="20"/>
            <w:szCs w:val="20"/>
          </w:rPr>
          <w:t>MG</w:t>
        </w:r>
        <w:proofErr w:type="gramEnd"/>
      </w:p>
      <w:p w:rsidR="00317205" w:rsidRDefault="006A7D1C">
        <w:pPr>
          <w:pStyle w:val="Rodap"/>
          <w:jc w:val="right"/>
        </w:pPr>
        <w:fldSimple w:instr="PAGE   \* MERGEFORMAT">
          <w:r w:rsidR="003D03D7">
            <w:rPr>
              <w:noProof/>
            </w:rPr>
            <w:t>26</w:t>
          </w:r>
        </w:fldSimple>
      </w:p>
    </w:sdtContent>
  </w:sdt>
  <w:p w:rsidR="00317205" w:rsidRDefault="00317205">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2110" w:rsidRDefault="00272110" w:rsidP="00D96F7C">
      <w:pPr>
        <w:spacing w:after="0" w:line="240" w:lineRule="auto"/>
      </w:pPr>
      <w:r>
        <w:separator/>
      </w:r>
    </w:p>
  </w:footnote>
  <w:footnote w:type="continuationSeparator" w:id="0">
    <w:p w:rsidR="00272110" w:rsidRDefault="00272110" w:rsidP="00D96F7C">
      <w:pPr>
        <w:spacing w:after="0" w:line="240" w:lineRule="auto"/>
      </w:pPr>
      <w:r>
        <w:continuationSeparator/>
      </w:r>
    </w:p>
  </w:footnote>
  <w:footnote w:id="1">
    <w:p w:rsidR="00317205" w:rsidRPr="00865E97" w:rsidRDefault="00317205"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205" w:rsidRPr="004138D7" w:rsidRDefault="00317205"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317205" w:rsidRPr="00D96F7C" w:rsidRDefault="006A7D1C"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9"/>
  <w:hyphenationZone w:val="425"/>
  <w:characterSpacingControl w:val="doNotCompress"/>
  <w:hdrShapeDefaults>
    <o:shapedefaults v:ext="edit" spidmax="38914"/>
    <o:shapelayout v:ext="edit">
      <o:idmap v:ext="edit" data="1"/>
    </o:shapelayout>
  </w:hdrShapeDefaults>
  <w:footnotePr>
    <w:footnote w:id="-1"/>
    <w:footnote w:id="0"/>
  </w:footnotePr>
  <w:endnotePr>
    <w:endnote w:id="-1"/>
    <w:endnote w:id="0"/>
  </w:endnotePr>
  <w:compat/>
  <w:rsids>
    <w:rsidRoot w:val="00D96F7C"/>
    <w:rsid w:val="0000202C"/>
    <w:rsid w:val="00014CA8"/>
    <w:rsid w:val="000220C3"/>
    <w:rsid w:val="00022EEC"/>
    <w:rsid w:val="000236B2"/>
    <w:rsid w:val="00032145"/>
    <w:rsid w:val="00036747"/>
    <w:rsid w:val="00043984"/>
    <w:rsid w:val="00044B59"/>
    <w:rsid w:val="0004600E"/>
    <w:rsid w:val="00046C2D"/>
    <w:rsid w:val="0004702A"/>
    <w:rsid w:val="00055554"/>
    <w:rsid w:val="00056355"/>
    <w:rsid w:val="0006273D"/>
    <w:rsid w:val="000759A3"/>
    <w:rsid w:val="000824E7"/>
    <w:rsid w:val="000846DE"/>
    <w:rsid w:val="00091B19"/>
    <w:rsid w:val="0009347F"/>
    <w:rsid w:val="00094BDD"/>
    <w:rsid w:val="00095602"/>
    <w:rsid w:val="000A1639"/>
    <w:rsid w:val="000A51A1"/>
    <w:rsid w:val="000C5C04"/>
    <w:rsid w:val="000D2B59"/>
    <w:rsid w:val="000E0455"/>
    <w:rsid w:val="000E2192"/>
    <w:rsid w:val="000E4ECC"/>
    <w:rsid w:val="000E5330"/>
    <w:rsid w:val="000F22B5"/>
    <w:rsid w:val="000F3E53"/>
    <w:rsid w:val="001018F8"/>
    <w:rsid w:val="0011122A"/>
    <w:rsid w:val="00115C94"/>
    <w:rsid w:val="001236B7"/>
    <w:rsid w:val="00124119"/>
    <w:rsid w:val="00126092"/>
    <w:rsid w:val="00127B12"/>
    <w:rsid w:val="00135736"/>
    <w:rsid w:val="00137CC7"/>
    <w:rsid w:val="00142E03"/>
    <w:rsid w:val="00144723"/>
    <w:rsid w:val="00153F4D"/>
    <w:rsid w:val="00162261"/>
    <w:rsid w:val="00163654"/>
    <w:rsid w:val="00163E35"/>
    <w:rsid w:val="00164C57"/>
    <w:rsid w:val="0018366D"/>
    <w:rsid w:val="00185A51"/>
    <w:rsid w:val="00193707"/>
    <w:rsid w:val="001960EE"/>
    <w:rsid w:val="001B46E1"/>
    <w:rsid w:val="001B63AA"/>
    <w:rsid w:val="001C5181"/>
    <w:rsid w:val="001E264C"/>
    <w:rsid w:val="001E7B13"/>
    <w:rsid w:val="001F131E"/>
    <w:rsid w:val="001F5FF1"/>
    <w:rsid w:val="00205E87"/>
    <w:rsid w:val="002106C9"/>
    <w:rsid w:val="002118EB"/>
    <w:rsid w:val="00217C2C"/>
    <w:rsid w:val="002422DE"/>
    <w:rsid w:val="0026056E"/>
    <w:rsid w:val="00263FCE"/>
    <w:rsid w:val="002645DB"/>
    <w:rsid w:val="00272110"/>
    <w:rsid w:val="002810FE"/>
    <w:rsid w:val="00281C13"/>
    <w:rsid w:val="00282309"/>
    <w:rsid w:val="00284AD2"/>
    <w:rsid w:val="002B4857"/>
    <w:rsid w:val="002B55F8"/>
    <w:rsid w:val="002C51E0"/>
    <w:rsid w:val="002C5345"/>
    <w:rsid w:val="002C6F37"/>
    <w:rsid w:val="002D3821"/>
    <w:rsid w:val="002F6A5F"/>
    <w:rsid w:val="00301D35"/>
    <w:rsid w:val="00314A6C"/>
    <w:rsid w:val="00317205"/>
    <w:rsid w:val="00317E27"/>
    <w:rsid w:val="00320C91"/>
    <w:rsid w:val="00321A29"/>
    <w:rsid w:val="003246C2"/>
    <w:rsid w:val="00327E49"/>
    <w:rsid w:val="00335A74"/>
    <w:rsid w:val="00364207"/>
    <w:rsid w:val="00366F27"/>
    <w:rsid w:val="00370C48"/>
    <w:rsid w:val="00384041"/>
    <w:rsid w:val="00391EAD"/>
    <w:rsid w:val="0039355A"/>
    <w:rsid w:val="00397E34"/>
    <w:rsid w:val="003A19E5"/>
    <w:rsid w:val="003A3A33"/>
    <w:rsid w:val="003B52EE"/>
    <w:rsid w:val="003C54A2"/>
    <w:rsid w:val="003D03D7"/>
    <w:rsid w:val="003D1EBE"/>
    <w:rsid w:val="003D6A68"/>
    <w:rsid w:val="003E3765"/>
    <w:rsid w:val="003E4498"/>
    <w:rsid w:val="003E5368"/>
    <w:rsid w:val="003F3D5A"/>
    <w:rsid w:val="00402CC6"/>
    <w:rsid w:val="004037AE"/>
    <w:rsid w:val="0040629D"/>
    <w:rsid w:val="00407150"/>
    <w:rsid w:val="00411BCE"/>
    <w:rsid w:val="00415536"/>
    <w:rsid w:val="004171F5"/>
    <w:rsid w:val="004361C3"/>
    <w:rsid w:val="0043703E"/>
    <w:rsid w:val="00450966"/>
    <w:rsid w:val="0045117B"/>
    <w:rsid w:val="0047443C"/>
    <w:rsid w:val="00482A4C"/>
    <w:rsid w:val="00487D66"/>
    <w:rsid w:val="00490DB7"/>
    <w:rsid w:val="0049231E"/>
    <w:rsid w:val="00493A01"/>
    <w:rsid w:val="004A2629"/>
    <w:rsid w:val="004A71A8"/>
    <w:rsid w:val="004B1069"/>
    <w:rsid w:val="004B67E3"/>
    <w:rsid w:val="004B7B66"/>
    <w:rsid w:val="004C59F1"/>
    <w:rsid w:val="004D5611"/>
    <w:rsid w:val="004D576A"/>
    <w:rsid w:val="0050439C"/>
    <w:rsid w:val="00524028"/>
    <w:rsid w:val="005240AF"/>
    <w:rsid w:val="00527B8E"/>
    <w:rsid w:val="00542898"/>
    <w:rsid w:val="00550142"/>
    <w:rsid w:val="005540AB"/>
    <w:rsid w:val="005551D3"/>
    <w:rsid w:val="00577F68"/>
    <w:rsid w:val="00585DB3"/>
    <w:rsid w:val="00586336"/>
    <w:rsid w:val="00587321"/>
    <w:rsid w:val="005950A9"/>
    <w:rsid w:val="005D6083"/>
    <w:rsid w:val="005E1BC1"/>
    <w:rsid w:val="005F3AB7"/>
    <w:rsid w:val="005F513B"/>
    <w:rsid w:val="00602168"/>
    <w:rsid w:val="00615D1A"/>
    <w:rsid w:val="00626875"/>
    <w:rsid w:val="0062701C"/>
    <w:rsid w:val="00630FBA"/>
    <w:rsid w:val="00633F12"/>
    <w:rsid w:val="00666BBB"/>
    <w:rsid w:val="00671270"/>
    <w:rsid w:val="006748D0"/>
    <w:rsid w:val="006767A9"/>
    <w:rsid w:val="0067700C"/>
    <w:rsid w:val="00683A5A"/>
    <w:rsid w:val="00690ABC"/>
    <w:rsid w:val="006A2101"/>
    <w:rsid w:val="006A7D1C"/>
    <w:rsid w:val="006B1594"/>
    <w:rsid w:val="006C1161"/>
    <w:rsid w:val="006C43B0"/>
    <w:rsid w:val="006E4261"/>
    <w:rsid w:val="006E6C1B"/>
    <w:rsid w:val="006F552F"/>
    <w:rsid w:val="00700278"/>
    <w:rsid w:val="0070703C"/>
    <w:rsid w:val="00713DFB"/>
    <w:rsid w:val="00716732"/>
    <w:rsid w:val="007174CA"/>
    <w:rsid w:val="007214A9"/>
    <w:rsid w:val="00726CAB"/>
    <w:rsid w:val="0073011E"/>
    <w:rsid w:val="0073398A"/>
    <w:rsid w:val="00737CD2"/>
    <w:rsid w:val="00744F20"/>
    <w:rsid w:val="0075415C"/>
    <w:rsid w:val="0075507D"/>
    <w:rsid w:val="00773D4F"/>
    <w:rsid w:val="007760D5"/>
    <w:rsid w:val="0079104B"/>
    <w:rsid w:val="00792A93"/>
    <w:rsid w:val="007A1457"/>
    <w:rsid w:val="007A2F84"/>
    <w:rsid w:val="007A3EA2"/>
    <w:rsid w:val="007A4AD0"/>
    <w:rsid w:val="007B0DFB"/>
    <w:rsid w:val="007B213F"/>
    <w:rsid w:val="007C1B9C"/>
    <w:rsid w:val="007D1252"/>
    <w:rsid w:val="007F1820"/>
    <w:rsid w:val="0080059B"/>
    <w:rsid w:val="00801252"/>
    <w:rsid w:val="008052BA"/>
    <w:rsid w:val="008129D3"/>
    <w:rsid w:val="00814D0D"/>
    <w:rsid w:val="00824883"/>
    <w:rsid w:val="00830117"/>
    <w:rsid w:val="00831625"/>
    <w:rsid w:val="008320FB"/>
    <w:rsid w:val="00836691"/>
    <w:rsid w:val="008367D9"/>
    <w:rsid w:val="008440CC"/>
    <w:rsid w:val="008507A3"/>
    <w:rsid w:val="00860329"/>
    <w:rsid w:val="00863509"/>
    <w:rsid w:val="00864BB5"/>
    <w:rsid w:val="00865E97"/>
    <w:rsid w:val="008712B4"/>
    <w:rsid w:val="00882276"/>
    <w:rsid w:val="0088601F"/>
    <w:rsid w:val="00890E19"/>
    <w:rsid w:val="008918F1"/>
    <w:rsid w:val="008944E4"/>
    <w:rsid w:val="00896C9C"/>
    <w:rsid w:val="00897B33"/>
    <w:rsid w:val="008C0C2F"/>
    <w:rsid w:val="008D0016"/>
    <w:rsid w:val="008D6561"/>
    <w:rsid w:val="008E1A2C"/>
    <w:rsid w:val="008E4E4D"/>
    <w:rsid w:val="009001B0"/>
    <w:rsid w:val="009016C0"/>
    <w:rsid w:val="009026CA"/>
    <w:rsid w:val="00912C84"/>
    <w:rsid w:val="0091589B"/>
    <w:rsid w:val="0091675F"/>
    <w:rsid w:val="00917713"/>
    <w:rsid w:val="00917932"/>
    <w:rsid w:val="00920C6C"/>
    <w:rsid w:val="00924614"/>
    <w:rsid w:val="009272F0"/>
    <w:rsid w:val="0092787F"/>
    <w:rsid w:val="00946A67"/>
    <w:rsid w:val="00971C23"/>
    <w:rsid w:val="0097733A"/>
    <w:rsid w:val="009873A5"/>
    <w:rsid w:val="00990AE2"/>
    <w:rsid w:val="00993641"/>
    <w:rsid w:val="009947DB"/>
    <w:rsid w:val="00994DBA"/>
    <w:rsid w:val="009A2320"/>
    <w:rsid w:val="009A34E3"/>
    <w:rsid w:val="009A590F"/>
    <w:rsid w:val="009A6F29"/>
    <w:rsid w:val="009B7FFA"/>
    <w:rsid w:val="009C6BBF"/>
    <w:rsid w:val="009D4C6E"/>
    <w:rsid w:val="009E43EF"/>
    <w:rsid w:val="009F05AA"/>
    <w:rsid w:val="009F2904"/>
    <w:rsid w:val="00A166EC"/>
    <w:rsid w:val="00A34031"/>
    <w:rsid w:val="00A600CE"/>
    <w:rsid w:val="00A6334E"/>
    <w:rsid w:val="00A67EAD"/>
    <w:rsid w:val="00A7670B"/>
    <w:rsid w:val="00A80987"/>
    <w:rsid w:val="00A8165E"/>
    <w:rsid w:val="00A87D07"/>
    <w:rsid w:val="00A91A2D"/>
    <w:rsid w:val="00A91C64"/>
    <w:rsid w:val="00AA0275"/>
    <w:rsid w:val="00AA74A4"/>
    <w:rsid w:val="00AD4A13"/>
    <w:rsid w:val="00B06B6B"/>
    <w:rsid w:val="00B07A17"/>
    <w:rsid w:val="00B516E2"/>
    <w:rsid w:val="00B55A1C"/>
    <w:rsid w:val="00B566CC"/>
    <w:rsid w:val="00B630D9"/>
    <w:rsid w:val="00B63C78"/>
    <w:rsid w:val="00B64EDD"/>
    <w:rsid w:val="00B845B2"/>
    <w:rsid w:val="00B91A81"/>
    <w:rsid w:val="00B92558"/>
    <w:rsid w:val="00B94136"/>
    <w:rsid w:val="00BB154B"/>
    <w:rsid w:val="00BC016E"/>
    <w:rsid w:val="00BC238B"/>
    <w:rsid w:val="00BC6F96"/>
    <w:rsid w:val="00BD1B04"/>
    <w:rsid w:val="00BD6CEE"/>
    <w:rsid w:val="00BF6CC6"/>
    <w:rsid w:val="00C0512E"/>
    <w:rsid w:val="00C125E1"/>
    <w:rsid w:val="00C14B8D"/>
    <w:rsid w:val="00C1677B"/>
    <w:rsid w:val="00C17596"/>
    <w:rsid w:val="00C17AF1"/>
    <w:rsid w:val="00C20DF6"/>
    <w:rsid w:val="00C21AAF"/>
    <w:rsid w:val="00C327B4"/>
    <w:rsid w:val="00C53574"/>
    <w:rsid w:val="00C569F5"/>
    <w:rsid w:val="00C570EF"/>
    <w:rsid w:val="00C73B0B"/>
    <w:rsid w:val="00C818A7"/>
    <w:rsid w:val="00C838B3"/>
    <w:rsid w:val="00C85D7C"/>
    <w:rsid w:val="00C87F44"/>
    <w:rsid w:val="00CB4299"/>
    <w:rsid w:val="00CC14B9"/>
    <w:rsid w:val="00CD2E15"/>
    <w:rsid w:val="00CE7068"/>
    <w:rsid w:val="00CE740A"/>
    <w:rsid w:val="00D0360D"/>
    <w:rsid w:val="00D13AC6"/>
    <w:rsid w:val="00D26F0D"/>
    <w:rsid w:val="00D56FAD"/>
    <w:rsid w:val="00D60709"/>
    <w:rsid w:val="00D67D63"/>
    <w:rsid w:val="00D8582C"/>
    <w:rsid w:val="00D912AD"/>
    <w:rsid w:val="00D91E96"/>
    <w:rsid w:val="00D96F7C"/>
    <w:rsid w:val="00DA7765"/>
    <w:rsid w:val="00DB5BB2"/>
    <w:rsid w:val="00DB7EBE"/>
    <w:rsid w:val="00DC48A2"/>
    <w:rsid w:val="00DD0D3D"/>
    <w:rsid w:val="00DD7B54"/>
    <w:rsid w:val="00DE3582"/>
    <w:rsid w:val="00DF0C6B"/>
    <w:rsid w:val="00DF1115"/>
    <w:rsid w:val="00E04CBE"/>
    <w:rsid w:val="00E12DCD"/>
    <w:rsid w:val="00E12FF2"/>
    <w:rsid w:val="00E17F55"/>
    <w:rsid w:val="00E224B2"/>
    <w:rsid w:val="00E25A10"/>
    <w:rsid w:val="00E342B4"/>
    <w:rsid w:val="00E37395"/>
    <w:rsid w:val="00E45251"/>
    <w:rsid w:val="00E53884"/>
    <w:rsid w:val="00E639AA"/>
    <w:rsid w:val="00E6713D"/>
    <w:rsid w:val="00E750BB"/>
    <w:rsid w:val="00E83B95"/>
    <w:rsid w:val="00E85E9F"/>
    <w:rsid w:val="00E92D89"/>
    <w:rsid w:val="00E934EC"/>
    <w:rsid w:val="00E969AF"/>
    <w:rsid w:val="00EA0253"/>
    <w:rsid w:val="00EA140A"/>
    <w:rsid w:val="00EA1A02"/>
    <w:rsid w:val="00EB1D6F"/>
    <w:rsid w:val="00EC2339"/>
    <w:rsid w:val="00EC5E61"/>
    <w:rsid w:val="00EE0A18"/>
    <w:rsid w:val="00EE1C6A"/>
    <w:rsid w:val="00EE7D03"/>
    <w:rsid w:val="00F05614"/>
    <w:rsid w:val="00F05989"/>
    <w:rsid w:val="00F059C1"/>
    <w:rsid w:val="00F0696E"/>
    <w:rsid w:val="00F06BBF"/>
    <w:rsid w:val="00F14A18"/>
    <w:rsid w:val="00F15C17"/>
    <w:rsid w:val="00F1653A"/>
    <w:rsid w:val="00F21EA0"/>
    <w:rsid w:val="00F24904"/>
    <w:rsid w:val="00F254B6"/>
    <w:rsid w:val="00F30DBA"/>
    <w:rsid w:val="00F32B48"/>
    <w:rsid w:val="00F36484"/>
    <w:rsid w:val="00F36CBC"/>
    <w:rsid w:val="00F40BDC"/>
    <w:rsid w:val="00F4791B"/>
    <w:rsid w:val="00F51BDA"/>
    <w:rsid w:val="00F53AB6"/>
    <w:rsid w:val="00F643E5"/>
    <w:rsid w:val="00F71BD3"/>
    <w:rsid w:val="00F77C68"/>
    <w:rsid w:val="00F804B6"/>
    <w:rsid w:val="00F8439A"/>
    <w:rsid w:val="00FA530D"/>
    <w:rsid w:val="00FB563B"/>
    <w:rsid w:val="00FC1D4B"/>
    <w:rsid w:val="00FC54AB"/>
    <w:rsid w:val="00FD1FBE"/>
    <w:rsid w:val="00FD210A"/>
    <w:rsid w:val="00FD5A0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uiPriority w:val="9"/>
    <w:semiHidden/>
    <w:unhideWhenUsed/>
    <w:qFormat/>
    <w:rsid w:val="007B213F"/>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rPr>
  </w:style>
  <w:style w:type="paragraph" w:styleId="Ttulo3">
    <w:name w:val="heading 3"/>
    <w:basedOn w:val="Normal"/>
    <w:next w:val="Normal"/>
    <w:link w:val="Ttulo3Char"/>
    <w:uiPriority w:val="9"/>
    <w:semiHidden/>
    <w:unhideWhenUsed/>
    <w:qFormat/>
    <w:rsid w:val="007B213F"/>
    <w:pPr>
      <w:keepNext/>
      <w:keepLines/>
      <w:spacing w:before="160" w:after="80" w:line="278" w:lineRule="auto"/>
      <w:outlineLvl w:val="2"/>
    </w:pPr>
    <w:rPr>
      <w:rFonts w:asciiTheme="minorHAnsi" w:eastAsiaTheme="majorEastAsia" w:hAnsiTheme="minorHAnsi" w:cstheme="majorBidi"/>
      <w:color w:val="365F91" w:themeColor="accent1" w:themeShade="BF"/>
      <w:kern w:val="2"/>
      <w:sz w:val="28"/>
      <w:szCs w:val="28"/>
    </w:rPr>
  </w:style>
  <w:style w:type="paragraph" w:styleId="Ttulo4">
    <w:name w:val="heading 4"/>
    <w:basedOn w:val="Normal"/>
    <w:next w:val="Normal"/>
    <w:link w:val="Ttulo4Char"/>
    <w:uiPriority w:val="9"/>
    <w:semiHidden/>
    <w:unhideWhenUsed/>
    <w:qFormat/>
    <w:rsid w:val="007B213F"/>
    <w:pPr>
      <w:keepNext/>
      <w:keepLines/>
      <w:spacing w:before="80" w:after="40" w:line="278" w:lineRule="auto"/>
      <w:outlineLvl w:val="3"/>
    </w:pPr>
    <w:rPr>
      <w:rFonts w:asciiTheme="minorHAnsi" w:eastAsiaTheme="majorEastAsia" w:hAnsiTheme="minorHAnsi" w:cstheme="majorBidi"/>
      <w:i/>
      <w:iCs/>
      <w:color w:val="365F91" w:themeColor="accent1" w:themeShade="BF"/>
      <w:kern w:val="2"/>
      <w:sz w:val="24"/>
      <w:szCs w:val="24"/>
    </w:rPr>
  </w:style>
  <w:style w:type="paragraph" w:styleId="Ttulo5">
    <w:name w:val="heading 5"/>
    <w:basedOn w:val="Normal"/>
    <w:next w:val="Normal"/>
    <w:link w:val="Ttulo5Char"/>
    <w:uiPriority w:val="9"/>
    <w:semiHidden/>
    <w:unhideWhenUsed/>
    <w:qFormat/>
    <w:rsid w:val="007B213F"/>
    <w:pPr>
      <w:keepNext/>
      <w:keepLines/>
      <w:spacing w:before="80" w:after="40" w:line="278" w:lineRule="auto"/>
      <w:outlineLvl w:val="4"/>
    </w:pPr>
    <w:rPr>
      <w:rFonts w:asciiTheme="minorHAnsi" w:eastAsiaTheme="majorEastAsia" w:hAnsiTheme="minorHAnsi" w:cstheme="majorBidi"/>
      <w:color w:val="365F91" w:themeColor="accent1" w:themeShade="BF"/>
      <w:kern w:val="2"/>
      <w:sz w:val="24"/>
      <w:szCs w:val="24"/>
    </w:rPr>
  </w:style>
  <w:style w:type="paragraph" w:styleId="Ttulo6">
    <w:name w:val="heading 6"/>
    <w:basedOn w:val="Normal"/>
    <w:next w:val="Normal"/>
    <w:link w:val="Ttulo6Char"/>
    <w:uiPriority w:val="9"/>
    <w:semiHidden/>
    <w:unhideWhenUsed/>
    <w:qFormat/>
    <w:rsid w:val="007B213F"/>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rPr>
  </w:style>
  <w:style w:type="paragraph" w:styleId="Ttulo7">
    <w:name w:val="heading 7"/>
    <w:basedOn w:val="Normal"/>
    <w:next w:val="Normal"/>
    <w:link w:val="Ttulo7Char"/>
    <w:uiPriority w:val="9"/>
    <w:semiHidden/>
    <w:unhideWhenUsed/>
    <w:qFormat/>
    <w:rsid w:val="007B213F"/>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rPr>
  </w:style>
  <w:style w:type="paragraph" w:styleId="Ttulo8">
    <w:name w:val="heading 8"/>
    <w:basedOn w:val="Normal"/>
    <w:next w:val="Normal"/>
    <w:link w:val="Ttulo8Char"/>
    <w:uiPriority w:val="9"/>
    <w:semiHidden/>
    <w:unhideWhenUsed/>
    <w:qFormat/>
    <w:rsid w:val="007B213F"/>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rPr>
  </w:style>
  <w:style w:type="paragraph" w:styleId="Ttulo9">
    <w:name w:val="heading 9"/>
    <w:basedOn w:val="Normal"/>
    <w:next w:val="Normal"/>
    <w:link w:val="Ttulo9Char"/>
    <w:uiPriority w:val="9"/>
    <w:semiHidden/>
    <w:unhideWhenUsed/>
    <w:qFormat/>
    <w:rsid w:val="007B213F"/>
    <w:pPr>
      <w:keepNext/>
      <w:keepLines/>
      <w:spacing w:after="0" w:line="278" w:lineRule="auto"/>
      <w:outlineLvl w:val="8"/>
    </w:pPr>
    <w:rPr>
      <w:rFonts w:asciiTheme="minorHAnsi" w:eastAsiaTheme="majorEastAsia" w:hAnsiTheme="minorHAnsi" w:cstheme="majorBidi"/>
      <w:color w:val="272727" w:themeColor="text1" w:themeTint="D8"/>
      <w:kern w:val="2"/>
      <w:sz w:val="24"/>
      <w:szCs w:val="24"/>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styleId="Textodenotadefim">
    <w:name w:val="endnote text"/>
    <w:basedOn w:val="Normal"/>
    <w:link w:val="TextodenotadefimChar"/>
    <w:uiPriority w:val="99"/>
    <w:semiHidden/>
    <w:unhideWhenUsed/>
    <w:rsid w:val="00DA7765"/>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DA7765"/>
    <w:rPr>
      <w:rFonts w:ascii="Calibri" w:eastAsia="Calibri" w:hAnsi="Calibri" w:cs="Times New Roman"/>
      <w:sz w:val="20"/>
      <w:szCs w:val="20"/>
    </w:rPr>
  </w:style>
  <w:style w:type="character" w:styleId="Refdenotadefim">
    <w:name w:val="endnote reference"/>
    <w:basedOn w:val="Fontepargpadro"/>
    <w:uiPriority w:val="99"/>
    <w:semiHidden/>
    <w:unhideWhenUsed/>
    <w:rsid w:val="00DA7765"/>
    <w:rPr>
      <w:vertAlign w:val="superscript"/>
    </w:rPr>
  </w:style>
  <w:style w:type="character" w:customStyle="1" w:styleId="Ttulo2Char">
    <w:name w:val="Título 2 Char"/>
    <w:basedOn w:val="Fontepargpadro"/>
    <w:link w:val="Ttulo2"/>
    <w:uiPriority w:val="9"/>
    <w:semiHidden/>
    <w:rsid w:val="007B213F"/>
    <w:rPr>
      <w:rFonts w:asciiTheme="majorHAnsi" w:eastAsiaTheme="majorEastAsia" w:hAnsiTheme="majorHAnsi" w:cstheme="majorBidi"/>
      <w:color w:val="365F91" w:themeColor="accent1" w:themeShade="BF"/>
      <w:kern w:val="2"/>
      <w:sz w:val="32"/>
      <w:szCs w:val="32"/>
    </w:rPr>
  </w:style>
  <w:style w:type="character" w:customStyle="1" w:styleId="Ttulo3Char">
    <w:name w:val="Título 3 Char"/>
    <w:basedOn w:val="Fontepargpadro"/>
    <w:link w:val="Ttulo3"/>
    <w:uiPriority w:val="9"/>
    <w:semiHidden/>
    <w:rsid w:val="007B213F"/>
    <w:rPr>
      <w:rFonts w:eastAsiaTheme="majorEastAsia" w:cstheme="majorBidi"/>
      <w:color w:val="365F91" w:themeColor="accent1" w:themeShade="BF"/>
      <w:kern w:val="2"/>
      <w:sz w:val="28"/>
      <w:szCs w:val="28"/>
    </w:rPr>
  </w:style>
  <w:style w:type="character" w:customStyle="1" w:styleId="Ttulo4Char">
    <w:name w:val="Título 4 Char"/>
    <w:basedOn w:val="Fontepargpadro"/>
    <w:link w:val="Ttulo4"/>
    <w:uiPriority w:val="9"/>
    <w:semiHidden/>
    <w:rsid w:val="007B213F"/>
    <w:rPr>
      <w:rFonts w:eastAsiaTheme="majorEastAsia" w:cstheme="majorBidi"/>
      <w:i/>
      <w:iCs/>
      <w:color w:val="365F91" w:themeColor="accent1" w:themeShade="BF"/>
      <w:kern w:val="2"/>
      <w:sz w:val="24"/>
      <w:szCs w:val="24"/>
    </w:rPr>
  </w:style>
  <w:style w:type="character" w:customStyle="1" w:styleId="Ttulo5Char">
    <w:name w:val="Título 5 Char"/>
    <w:basedOn w:val="Fontepargpadro"/>
    <w:link w:val="Ttulo5"/>
    <w:uiPriority w:val="9"/>
    <w:semiHidden/>
    <w:rsid w:val="007B213F"/>
    <w:rPr>
      <w:rFonts w:eastAsiaTheme="majorEastAsia" w:cstheme="majorBidi"/>
      <w:color w:val="365F91" w:themeColor="accent1" w:themeShade="BF"/>
      <w:kern w:val="2"/>
      <w:sz w:val="24"/>
      <w:szCs w:val="24"/>
    </w:rPr>
  </w:style>
  <w:style w:type="character" w:customStyle="1" w:styleId="Ttulo6Char">
    <w:name w:val="Título 6 Char"/>
    <w:basedOn w:val="Fontepargpadro"/>
    <w:link w:val="Ttulo6"/>
    <w:uiPriority w:val="9"/>
    <w:semiHidden/>
    <w:rsid w:val="007B213F"/>
    <w:rPr>
      <w:rFonts w:eastAsiaTheme="majorEastAsia" w:cstheme="majorBidi"/>
      <w:i/>
      <w:iCs/>
      <w:color w:val="595959" w:themeColor="text1" w:themeTint="A6"/>
      <w:kern w:val="2"/>
      <w:sz w:val="24"/>
      <w:szCs w:val="24"/>
    </w:rPr>
  </w:style>
  <w:style w:type="character" w:customStyle="1" w:styleId="Ttulo7Char">
    <w:name w:val="Título 7 Char"/>
    <w:basedOn w:val="Fontepargpadro"/>
    <w:link w:val="Ttulo7"/>
    <w:uiPriority w:val="9"/>
    <w:semiHidden/>
    <w:rsid w:val="007B213F"/>
    <w:rPr>
      <w:rFonts w:eastAsiaTheme="majorEastAsia" w:cstheme="majorBidi"/>
      <w:color w:val="595959" w:themeColor="text1" w:themeTint="A6"/>
      <w:kern w:val="2"/>
      <w:sz w:val="24"/>
      <w:szCs w:val="24"/>
    </w:rPr>
  </w:style>
  <w:style w:type="character" w:customStyle="1" w:styleId="Ttulo8Char">
    <w:name w:val="Título 8 Char"/>
    <w:basedOn w:val="Fontepargpadro"/>
    <w:link w:val="Ttulo8"/>
    <w:uiPriority w:val="9"/>
    <w:semiHidden/>
    <w:rsid w:val="007B213F"/>
    <w:rPr>
      <w:rFonts w:eastAsiaTheme="majorEastAsia" w:cstheme="majorBidi"/>
      <w:i/>
      <w:iCs/>
      <w:color w:val="272727" w:themeColor="text1" w:themeTint="D8"/>
      <w:kern w:val="2"/>
      <w:sz w:val="24"/>
      <w:szCs w:val="24"/>
    </w:rPr>
  </w:style>
  <w:style w:type="character" w:customStyle="1" w:styleId="Ttulo9Char">
    <w:name w:val="Título 9 Char"/>
    <w:basedOn w:val="Fontepargpadro"/>
    <w:link w:val="Ttulo9"/>
    <w:uiPriority w:val="9"/>
    <w:semiHidden/>
    <w:rsid w:val="007B213F"/>
    <w:rPr>
      <w:rFonts w:eastAsiaTheme="majorEastAsia" w:cstheme="majorBidi"/>
      <w:color w:val="272727" w:themeColor="text1" w:themeTint="D8"/>
      <w:kern w:val="2"/>
      <w:sz w:val="24"/>
      <w:szCs w:val="24"/>
    </w:rPr>
  </w:style>
  <w:style w:type="paragraph" w:styleId="Subttulo">
    <w:name w:val="Subtitle"/>
    <w:basedOn w:val="Normal"/>
    <w:next w:val="Normal"/>
    <w:link w:val="SubttuloChar"/>
    <w:uiPriority w:val="11"/>
    <w:qFormat/>
    <w:rsid w:val="007B213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tuloChar">
    <w:name w:val="Subtítulo Char"/>
    <w:basedOn w:val="Fontepargpadro"/>
    <w:link w:val="Subttulo"/>
    <w:uiPriority w:val="11"/>
    <w:rsid w:val="007B213F"/>
    <w:rPr>
      <w:rFonts w:eastAsiaTheme="majorEastAsia" w:cstheme="majorBidi"/>
      <w:color w:val="595959" w:themeColor="text1" w:themeTint="A6"/>
      <w:spacing w:val="15"/>
      <w:kern w:val="2"/>
      <w:sz w:val="28"/>
      <w:szCs w:val="28"/>
    </w:rPr>
  </w:style>
  <w:style w:type="paragraph" w:styleId="Citao">
    <w:name w:val="Quote"/>
    <w:basedOn w:val="Normal"/>
    <w:next w:val="Normal"/>
    <w:link w:val="CitaoChar"/>
    <w:uiPriority w:val="29"/>
    <w:qFormat/>
    <w:rsid w:val="007B213F"/>
    <w:pPr>
      <w:spacing w:before="160" w:after="160" w:line="278" w:lineRule="auto"/>
      <w:jc w:val="center"/>
    </w:pPr>
    <w:rPr>
      <w:rFonts w:asciiTheme="minorHAnsi" w:eastAsiaTheme="minorHAnsi" w:hAnsiTheme="minorHAnsi" w:cstheme="minorBidi"/>
      <w:i/>
      <w:iCs/>
      <w:color w:val="404040" w:themeColor="text1" w:themeTint="BF"/>
      <w:kern w:val="2"/>
      <w:sz w:val="24"/>
      <w:szCs w:val="24"/>
    </w:rPr>
  </w:style>
  <w:style w:type="character" w:customStyle="1" w:styleId="CitaoChar">
    <w:name w:val="Citação Char"/>
    <w:basedOn w:val="Fontepargpadro"/>
    <w:link w:val="Citao"/>
    <w:uiPriority w:val="29"/>
    <w:rsid w:val="007B213F"/>
    <w:rPr>
      <w:i/>
      <w:iCs/>
      <w:color w:val="404040" w:themeColor="text1" w:themeTint="BF"/>
      <w:kern w:val="2"/>
      <w:sz w:val="24"/>
      <w:szCs w:val="24"/>
    </w:rPr>
  </w:style>
  <w:style w:type="character" w:styleId="nfaseIntensa">
    <w:name w:val="Intense Emphasis"/>
    <w:basedOn w:val="Fontepargpadro"/>
    <w:uiPriority w:val="21"/>
    <w:qFormat/>
    <w:rsid w:val="007B213F"/>
    <w:rPr>
      <w:i/>
      <w:iCs/>
      <w:color w:val="365F91" w:themeColor="accent1" w:themeShade="BF"/>
    </w:rPr>
  </w:style>
  <w:style w:type="paragraph" w:styleId="CitaoIntensa">
    <w:name w:val="Intense Quote"/>
    <w:basedOn w:val="Normal"/>
    <w:next w:val="Normal"/>
    <w:link w:val="CitaoIntensaChar"/>
    <w:uiPriority w:val="30"/>
    <w:qFormat/>
    <w:rsid w:val="007B213F"/>
    <w:pPr>
      <w:pBdr>
        <w:top w:val="single" w:sz="4" w:space="10" w:color="365F91" w:themeColor="accent1" w:themeShade="BF"/>
        <w:bottom w:val="single" w:sz="4" w:space="10" w:color="365F91" w:themeColor="accent1" w:themeShade="BF"/>
      </w:pBdr>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rPr>
  </w:style>
  <w:style w:type="character" w:customStyle="1" w:styleId="CitaoIntensaChar">
    <w:name w:val="Citação Intensa Char"/>
    <w:basedOn w:val="Fontepargpadro"/>
    <w:link w:val="CitaoIntensa"/>
    <w:uiPriority w:val="30"/>
    <w:rsid w:val="007B213F"/>
    <w:rPr>
      <w:i/>
      <w:iCs/>
      <w:color w:val="365F91" w:themeColor="accent1" w:themeShade="BF"/>
      <w:kern w:val="2"/>
      <w:sz w:val="24"/>
      <w:szCs w:val="24"/>
    </w:rPr>
  </w:style>
  <w:style w:type="character" w:styleId="RefernciaIntensa">
    <w:name w:val="Intense Reference"/>
    <w:basedOn w:val="Fontepargpadro"/>
    <w:uiPriority w:val="32"/>
    <w:qFormat/>
    <w:rsid w:val="007B213F"/>
    <w:rPr>
      <w:b/>
      <w:bCs/>
      <w:smallCaps/>
      <w:color w:val="365F91" w:themeColor="accent1" w:themeShade="BF"/>
      <w:spacing w:val="5"/>
    </w:rPr>
  </w:style>
  <w:style w:type="character" w:styleId="HiperlinkVisitado">
    <w:name w:val="FollowedHyperlink"/>
    <w:basedOn w:val="Fontepargpadro"/>
    <w:uiPriority w:val="99"/>
    <w:semiHidden/>
    <w:unhideWhenUsed/>
    <w:rsid w:val="007B213F"/>
    <w:rPr>
      <w:color w:val="954F72"/>
      <w:u w:val="single"/>
    </w:rPr>
  </w:style>
  <w:style w:type="paragraph" w:customStyle="1" w:styleId="msonormal0">
    <w:name w:val="msonormal"/>
    <w:basedOn w:val="Normal"/>
    <w:rsid w:val="007B213F"/>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3">
    <w:name w:val="xl83"/>
    <w:basedOn w:val="Normal"/>
    <w:rsid w:val="007B213F"/>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4">
    <w:name w:val="xl84"/>
    <w:basedOn w:val="Normal"/>
    <w:rsid w:val="007B213F"/>
    <w:pP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85">
    <w:name w:val="xl85"/>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6">
    <w:name w:val="xl86"/>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7">
    <w:name w:val="xl87"/>
    <w:basedOn w:val="Normal"/>
    <w:rsid w:val="007B213F"/>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88">
    <w:name w:val="xl88"/>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9">
    <w:name w:val="xl89"/>
    <w:basedOn w:val="Normal"/>
    <w:rsid w:val="007B213F"/>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90">
    <w:name w:val="xl90"/>
    <w:basedOn w:val="Normal"/>
    <w:rsid w:val="007B213F"/>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91">
    <w:name w:val="xl91"/>
    <w:basedOn w:val="Normal"/>
    <w:rsid w:val="007B213F"/>
    <w:pPr>
      <w:spacing w:before="100" w:beforeAutospacing="1" w:after="100" w:afterAutospacing="1" w:line="240" w:lineRule="auto"/>
      <w:jc w:val="center"/>
    </w:pPr>
    <w:rPr>
      <w:rFonts w:ascii="Footlight MT Light" w:eastAsia="Times New Roman" w:hAnsi="Footlight MT Light"/>
      <w:b/>
      <w:bCs/>
      <w:sz w:val="32"/>
      <w:szCs w:val="32"/>
      <w:lang w:eastAsia="pt-BR"/>
    </w:rPr>
  </w:style>
  <w:style w:type="paragraph" w:customStyle="1" w:styleId="xl92">
    <w:name w:val="xl92"/>
    <w:basedOn w:val="Normal"/>
    <w:rsid w:val="007B213F"/>
    <w:pPr>
      <w:spacing w:before="100" w:beforeAutospacing="1" w:after="100" w:afterAutospacing="1" w:line="240" w:lineRule="auto"/>
    </w:pPr>
    <w:rPr>
      <w:rFonts w:ascii="Footlight MT Light" w:eastAsia="Times New Roman" w:hAnsi="Footlight MT Light"/>
      <w:sz w:val="40"/>
      <w:szCs w:val="40"/>
      <w:lang w:eastAsia="pt-BR"/>
    </w:rPr>
  </w:style>
  <w:style w:type="paragraph" w:customStyle="1" w:styleId="xl93">
    <w:name w:val="xl93"/>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94">
    <w:name w:val="xl94"/>
    <w:basedOn w:val="Normal"/>
    <w:rsid w:val="007B213F"/>
    <w:pPr>
      <w:spacing w:before="100" w:beforeAutospacing="1" w:after="100" w:afterAutospacing="1" w:line="240" w:lineRule="auto"/>
    </w:pPr>
    <w:rPr>
      <w:rFonts w:ascii="Footlight MT Light" w:eastAsia="Times New Roman" w:hAnsi="Footlight MT Light"/>
      <w:b/>
      <w:bCs/>
      <w:sz w:val="32"/>
      <w:szCs w:val="32"/>
      <w:lang w:eastAsia="pt-BR"/>
    </w:rPr>
  </w:style>
  <w:style w:type="paragraph" w:customStyle="1" w:styleId="xl95">
    <w:name w:val="xl95"/>
    <w:basedOn w:val="Normal"/>
    <w:rsid w:val="007B213F"/>
    <w:pPr>
      <w:spacing w:before="100" w:beforeAutospacing="1" w:after="100" w:afterAutospacing="1" w:line="240" w:lineRule="auto"/>
      <w:jc w:val="right"/>
      <w:textAlignment w:val="center"/>
    </w:pPr>
    <w:rPr>
      <w:rFonts w:ascii="Footlight MT Light" w:eastAsia="Times New Roman" w:hAnsi="Footlight MT Light"/>
      <w:sz w:val="32"/>
      <w:szCs w:val="32"/>
      <w:lang w:eastAsia="pt-BR"/>
    </w:rPr>
  </w:style>
  <w:style w:type="paragraph" w:customStyle="1" w:styleId="xl96">
    <w:name w:val="xl96"/>
    <w:basedOn w:val="Normal"/>
    <w:rsid w:val="007B213F"/>
    <w:pPr>
      <w:pBdr>
        <w:left w:val="single" w:sz="8" w:space="0" w:color="FFFFFF"/>
      </w:pBdr>
      <w:spacing w:before="100" w:beforeAutospacing="1" w:after="100" w:afterAutospacing="1" w:line="240" w:lineRule="auto"/>
      <w:textAlignment w:val="center"/>
    </w:pPr>
    <w:rPr>
      <w:rFonts w:ascii="Footlight MT Light" w:eastAsia="Times New Roman" w:hAnsi="Footlight MT Light"/>
      <w:sz w:val="32"/>
      <w:szCs w:val="32"/>
      <w:lang w:eastAsia="pt-BR"/>
    </w:rPr>
  </w:style>
  <w:style w:type="paragraph" w:customStyle="1" w:styleId="xl97">
    <w:name w:val="xl97"/>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98">
    <w:name w:val="xl98"/>
    <w:basedOn w:val="Normal"/>
    <w:rsid w:val="007B213F"/>
    <w:pPr>
      <w:pBdr>
        <w:top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99">
    <w:name w:val="xl99"/>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0">
    <w:name w:val="xl100"/>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1">
    <w:name w:val="xl101"/>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2">
    <w:name w:val="xl102"/>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3">
    <w:name w:val="xl103"/>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4">
    <w:name w:val="xl104"/>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8"/>
      <w:szCs w:val="28"/>
      <w:lang w:eastAsia="pt-BR"/>
    </w:rPr>
  </w:style>
  <w:style w:type="paragraph" w:customStyle="1" w:styleId="xl105">
    <w:name w:val="xl105"/>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06">
    <w:name w:val="xl106"/>
    <w:basedOn w:val="Normal"/>
    <w:rsid w:val="007B213F"/>
    <w:pPr>
      <w:pBdr>
        <w:left w:val="single" w:sz="4" w:space="0" w:color="4472C4"/>
        <w:bottom w:val="single" w:sz="4" w:space="0" w:color="4472C4"/>
      </w:pBdr>
      <w:spacing w:before="100" w:beforeAutospacing="1" w:after="100" w:afterAutospacing="1" w:line="240" w:lineRule="auto"/>
      <w:jc w:val="right"/>
      <w:textAlignment w:val="center"/>
    </w:pPr>
    <w:rPr>
      <w:rFonts w:ascii="Footlight MT Light" w:eastAsia="Times New Roman" w:hAnsi="Footlight MT Light"/>
      <w:b/>
      <w:bCs/>
      <w:sz w:val="36"/>
      <w:szCs w:val="36"/>
      <w:lang w:eastAsia="pt-BR"/>
    </w:rPr>
  </w:style>
  <w:style w:type="paragraph" w:customStyle="1" w:styleId="xl107">
    <w:name w:val="xl107"/>
    <w:basedOn w:val="Normal"/>
    <w:rsid w:val="007B213F"/>
    <w:pPr>
      <w:spacing w:before="100" w:beforeAutospacing="1" w:after="100" w:afterAutospacing="1" w:line="240" w:lineRule="auto"/>
      <w:textAlignment w:val="center"/>
    </w:pPr>
    <w:rPr>
      <w:rFonts w:ascii="Footlight MT Light" w:eastAsia="Times New Roman" w:hAnsi="Footlight MT Light"/>
      <w:sz w:val="28"/>
      <w:szCs w:val="28"/>
      <w:lang w:eastAsia="pt-BR"/>
    </w:rPr>
  </w:style>
  <w:style w:type="paragraph" w:customStyle="1" w:styleId="xl108">
    <w:name w:val="xl108"/>
    <w:basedOn w:val="Normal"/>
    <w:rsid w:val="007B213F"/>
    <w:pPr>
      <w:pBdr>
        <w:top w:val="single" w:sz="4" w:space="0" w:color="4472C4"/>
        <w:left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09">
    <w:name w:val="xl109"/>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10">
    <w:name w:val="xl110"/>
    <w:basedOn w:val="Normal"/>
    <w:rsid w:val="007B213F"/>
    <w:pPr>
      <w:pBdr>
        <w:top w:val="single" w:sz="4" w:space="0" w:color="4472C4"/>
        <w:left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11">
    <w:name w:val="xl111"/>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12">
    <w:name w:val="xl112"/>
    <w:basedOn w:val="Normal"/>
    <w:rsid w:val="007B213F"/>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113">
    <w:name w:val="xl113"/>
    <w:basedOn w:val="Normal"/>
    <w:rsid w:val="007B213F"/>
    <w:pPr>
      <w:spacing w:before="100" w:beforeAutospacing="1" w:after="100" w:afterAutospacing="1" w:line="240" w:lineRule="auto"/>
      <w:jc w:val="center"/>
    </w:pPr>
    <w:rPr>
      <w:rFonts w:ascii="Berlin Sans FB Demi" w:eastAsia="Times New Roman" w:hAnsi="Berlin Sans FB Demi"/>
      <w:b/>
      <w:bCs/>
      <w:sz w:val="32"/>
      <w:szCs w:val="32"/>
      <w:lang w:eastAsia="pt-BR"/>
    </w:rPr>
  </w:style>
  <w:style w:type="paragraph" w:customStyle="1" w:styleId="xl114">
    <w:name w:val="xl114"/>
    <w:basedOn w:val="Normal"/>
    <w:rsid w:val="007B213F"/>
    <w:pPr>
      <w:pBdr>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36"/>
      <w:szCs w:val="36"/>
      <w:lang w:eastAsia="pt-BR"/>
    </w:rPr>
  </w:style>
  <w:style w:type="paragraph" w:customStyle="1" w:styleId="xl65">
    <w:name w:val="xl65"/>
    <w:basedOn w:val="Normal"/>
    <w:rsid w:val="00713DFB"/>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66">
    <w:name w:val="xl66"/>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67">
    <w:name w:val="xl67"/>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68">
    <w:name w:val="xl68"/>
    <w:basedOn w:val="Normal"/>
    <w:rsid w:val="00713DFB"/>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69">
    <w:name w:val="xl69"/>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70">
    <w:name w:val="xl70"/>
    <w:basedOn w:val="Normal"/>
    <w:rsid w:val="00713DFB"/>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71">
    <w:name w:val="xl71"/>
    <w:basedOn w:val="Normal"/>
    <w:rsid w:val="00713DFB"/>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72">
    <w:name w:val="xl72"/>
    <w:basedOn w:val="Normal"/>
    <w:rsid w:val="00713DFB"/>
    <w:pPr>
      <w:spacing w:before="100" w:beforeAutospacing="1" w:after="100" w:afterAutospacing="1" w:line="240" w:lineRule="auto"/>
      <w:jc w:val="center"/>
    </w:pPr>
    <w:rPr>
      <w:rFonts w:ascii="Footlight MT Light" w:eastAsia="Times New Roman" w:hAnsi="Footlight MT Light"/>
      <w:b/>
      <w:bCs/>
      <w:sz w:val="32"/>
      <w:szCs w:val="32"/>
      <w:lang w:eastAsia="pt-BR"/>
    </w:rPr>
  </w:style>
  <w:style w:type="paragraph" w:customStyle="1" w:styleId="xl73">
    <w:name w:val="xl73"/>
    <w:basedOn w:val="Normal"/>
    <w:rsid w:val="00713DFB"/>
    <w:pPr>
      <w:spacing w:before="100" w:beforeAutospacing="1" w:after="100" w:afterAutospacing="1" w:line="240" w:lineRule="auto"/>
    </w:pPr>
    <w:rPr>
      <w:rFonts w:ascii="Footlight MT Light" w:eastAsia="Times New Roman" w:hAnsi="Footlight MT Light"/>
      <w:sz w:val="40"/>
      <w:szCs w:val="40"/>
      <w:lang w:eastAsia="pt-BR"/>
    </w:rPr>
  </w:style>
  <w:style w:type="paragraph" w:customStyle="1" w:styleId="xl74">
    <w:name w:val="xl74"/>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75">
    <w:name w:val="xl75"/>
    <w:basedOn w:val="Normal"/>
    <w:rsid w:val="00713DFB"/>
    <w:pPr>
      <w:spacing w:before="100" w:beforeAutospacing="1" w:after="100" w:afterAutospacing="1" w:line="240" w:lineRule="auto"/>
    </w:pPr>
    <w:rPr>
      <w:rFonts w:ascii="Footlight MT Light" w:eastAsia="Times New Roman" w:hAnsi="Footlight MT Light"/>
      <w:b/>
      <w:bCs/>
      <w:sz w:val="32"/>
      <w:szCs w:val="32"/>
      <w:lang w:eastAsia="pt-BR"/>
    </w:rPr>
  </w:style>
  <w:style w:type="paragraph" w:customStyle="1" w:styleId="xl76">
    <w:name w:val="xl76"/>
    <w:basedOn w:val="Normal"/>
    <w:rsid w:val="00713DFB"/>
    <w:pPr>
      <w:spacing w:before="100" w:beforeAutospacing="1" w:after="100" w:afterAutospacing="1" w:line="240" w:lineRule="auto"/>
      <w:jc w:val="center"/>
      <w:textAlignment w:val="center"/>
    </w:pPr>
    <w:rPr>
      <w:rFonts w:ascii="Footlight MT Light" w:eastAsia="Times New Roman" w:hAnsi="Footlight MT Light"/>
      <w:sz w:val="24"/>
      <w:szCs w:val="24"/>
      <w:lang w:eastAsia="pt-BR"/>
    </w:rPr>
  </w:style>
  <w:style w:type="paragraph" w:customStyle="1" w:styleId="xl77">
    <w:name w:val="xl77"/>
    <w:basedOn w:val="Normal"/>
    <w:rsid w:val="00713DFB"/>
    <w:pPr>
      <w:spacing w:before="100" w:beforeAutospacing="1" w:after="100" w:afterAutospacing="1" w:line="240" w:lineRule="auto"/>
      <w:jc w:val="right"/>
      <w:textAlignment w:val="center"/>
    </w:pPr>
    <w:rPr>
      <w:rFonts w:ascii="Footlight MT Light" w:eastAsia="Times New Roman" w:hAnsi="Footlight MT Light"/>
      <w:sz w:val="32"/>
      <w:szCs w:val="32"/>
      <w:lang w:eastAsia="pt-BR"/>
    </w:rPr>
  </w:style>
  <w:style w:type="paragraph" w:customStyle="1" w:styleId="xl78">
    <w:name w:val="xl78"/>
    <w:basedOn w:val="Normal"/>
    <w:rsid w:val="00713DFB"/>
    <w:pPr>
      <w:pBdr>
        <w:left w:val="single" w:sz="8" w:space="0" w:color="FFFFFF"/>
      </w:pBdr>
      <w:spacing w:before="100" w:beforeAutospacing="1" w:after="100" w:afterAutospacing="1" w:line="240" w:lineRule="auto"/>
      <w:textAlignment w:val="center"/>
    </w:pPr>
    <w:rPr>
      <w:rFonts w:ascii="Footlight MT Light" w:eastAsia="Times New Roman" w:hAnsi="Footlight MT Light"/>
      <w:sz w:val="32"/>
      <w:szCs w:val="32"/>
      <w:lang w:eastAsia="pt-BR"/>
    </w:rPr>
  </w:style>
  <w:style w:type="paragraph" w:customStyle="1" w:styleId="xl79">
    <w:name w:val="xl79"/>
    <w:basedOn w:val="Normal"/>
    <w:rsid w:val="00713DFB"/>
    <w:pPr>
      <w:spacing w:before="100" w:beforeAutospacing="1" w:after="100" w:afterAutospacing="1" w:line="240" w:lineRule="auto"/>
      <w:jc w:val="center"/>
      <w:textAlignment w:val="center"/>
    </w:pPr>
    <w:rPr>
      <w:rFonts w:ascii="Footlight MT Light" w:eastAsia="Times New Roman" w:hAnsi="Footlight MT Light"/>
      <w:b/>
      <w:bCs/>
      <w:sz w:val="36"/>
      <w:szCs w:val="36"/>
      <w:lang w:eastAsia="pt-BR"/>
    </w:rPr>
  </w:style>
  <w:style w:type="paragraph" w:customStyle="1" w:styleId="xl80">
    <w:name w:val="xl80"/>
    <w:basedOn w:val="Normal"/>
    <w:rsid w:val="00713DFB"/>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81">
    <w:name w:val="xl81"/>
    <w:basedOn w:val="Normal"/>
    <w:rsid w:val="00713DFB"/>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82">
    <w:name w:val="xl82"/>
    <w:basedOn w:val="Normal"/>
    <w:rsid w:val="00713DFB"/>
    <w:pPr>
      <w:pBdr>
        <w:top w:val="single" w:sz="4" w:space="0" w:color="4472C4"/>
        <w:lef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font5">
    <w:name w:val="font5"/>
    <w:basedOn w:val="Normal"/>
    <w:rsid w:val="00D56FAD"/>
    <w:pPr>
      <w:spacing w:before="100" w:beforeAutospacing="1" w:after="100" w:afterAutospacing="1" w:line="240" w:lineRule="auto"/>
    </w:pPr>
    <w:rPr>
      <w:rFonts w:eastAsia="Times New Roman" w:cs="Calibri"/>
      <w:lang w:eastAsia="pt-BR"/>
    </w:rPr>
  </w:style>
  <w:style w:type="paragraph" w:customStyle="1" w:styleId="font6">
    <w:name w:val="font6"/>
    <w:basedOn w:val="Normal"/>
    <w:rsid w:val="00D56FAD"/>
    <w:pPr>
      <w:spacing w:before="100" w:beforeAutospacing="1" w:after="100" w:afterAutospacing="1" w:line="240" w:lineRule="auto"/>
    </w:pPr>
    <w:rPr>
      <w:rFonts w:eastAsia="Times New Roman" w:cs="Calibri"/>
      <w:i/>
      <w:iCs/>
      <w:lang w:eastAsia="pt-BR"/>
    </w:rPr>
  </w:style>
  <w:style w:type="paragraph" w:customStyle="1" w:styleId="xl64">
    <w:name w:val="xl64"/>
    <w:basedOn w:val="Normal"/>
    <w:rsid w:val="0003674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3">
    <w:name w:val="xl63"/>
    <w:basedOn w:val="Normal"/>
    <w:rsid w:val="00091B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pt-BR"/>
    </w:rPr>
  </w:style>
</w:styles>
</file>

<file path=word/webSettings.xml><?xml version="1.0" encoding="utf-8"?>
<w:webSettings xmlns:r="http://schemas.openxmlformats.org/officeDocument/2006/relationships" xmlns:w="http://schemas.openxmlformats.org/wordprocessingml/2006/main">
  <w:divs>
    <w:div w:id="46338060">
      <w:bodyDiv w:val="1"/>
      <w:marLeft w:val="0"/>
      <w:marRight w:val="0"/>
      <w:marTop w:val="0"/>
      <w:marBottom w:val="0"/>
      <w:divBdr>
        <w:top w:val="none" w:sz="0" w:space="0" w:color="auto"/>
        <w:left w:val="none" w:sz="0" w:space="0" w:color="auto"/>
        <w:bottom w:val="none" w:sz="0" w:space="0" w:color="auto"/>
        <w:right w:val="none" w:sz="0" w:space="0" w:color="auto"/>
      </w:divBdr>
    </w:div>
    <w:div w:id="327287808">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05515745">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955252924">
      <w:bodyDiv w:val="1"/>
      <w:marLeft w:val="0"/>
      <w:marRight w:val="0"/>
      <w:marTop w:val="0"/>
      <w:marBottom w:val="0"/>
      <w:divBdr>
        <w:top w:val="none" w:sz="0" w:space="0" w:color="auto"/>
        <w:left w:val="none" w:sz="0" w:space="0" w:color="auto"/>
        <w:bottom w:val="none" w:sz="0" w:space="0" w:color="auto"/>
        <w:right w:val="none" w:sz="0" w:space="0" w:color="auto"/>
      </w:divBdr>
    </w:div>
    <w:div w:id="1135178518">
      <w:bodyDiv w:val="1"/>
      <w:marLeft w:val="0"/>
      <w:marRight w:val="0"/>
      <w:marTop w:val="0"/>
      <w:marBottom w:val="0"/>
      <w:divBdr>
        <w:top w:val="none" w:sz="0" w:space="0" w:color="auto"/>
        <w:left w:val="none" w:sz="0" w:space="0" w:color="auto"/>
        <w:bottom w:val="none" w:sz="0" w:space="0" w:color="auto"/>
        <w:right w:val="none" w:sz="0" w:space="0" w:color="auto"/>
      </w:divBdr>
    </w:div>
    <w:div w:id="1391689302">
      <w:bodyDiv w:val="1"/>
      <w:marLeft w:val="0"/>
      <w:marRight w:val="0"/>
      <w:marTop w:val="0"/>
      <w:marBottom w:val="0"/>
      <w:divBdr>
        <w:top w:val="none" w:sz="0" w:space="0" w:color="auto"/>
        <w:left w:val="none" w:sz="0" w:space="0" w:color="auto"/>
        <w:bottom w:val="none" w:sz="0" w:space="0" w:color="auto"/>
        <w:right w:val="none" w:sz="0" w:space="0" w:color="auto"/>
      </w:divBdr>
    </w:div>
    <w:div w:id="1430076671">
      <w:bodyDiv w:val="1"/>
      <w:marLeft w:val="0"/>
      <w:marRight w:val="0"/>
      <w:marTop w:val="0"/>
      <w:marBottom w:val="0"/>
      <w:divBdr>
        <w:top w:val="none" w:sz="0" w:space="0" w:color="auto"/>
        <w:left w:val="none" w:sz="0" w:space="0" w:color="auto"/>
        <w:bottom w:val="none" w:sz="0" w:space="0" w:color="auto"/>
        <w:right w:val="none" w:sz="0" w:space="0" w:color="auto"/>
      </w:divBdr>
    </w:div>
    <w:div w:id="1457407146">
      <w:bodyDiv w:val="1"/>
      <w:marLeft w:val="0"/>
      <w:marRight w:val="0"/>
      <w:marTop w:val="0"/>
      <w:marBottom w:val="0"/>
      <w:divBdr>
        <w:top w:val="none" w:sz="0" w:space="0" w:color="auto"/>
        <w:left w:val="none" w:sz="0" w:space="0" w:color="auto"/>
        <w:bottom w:val="none" w:sz="0" w:space="0" w:color="auto"/>
        <w:right w:val="none" w:sz="0" w:space="0" w:color="auto"/>
      </w:divBdr>
    </w:div>
    <w:div w:id="1589541263">
      <w:bodyDiv w:val="1"/>
      <w:marLeft w:val="0"/>
      <w:marRight w:val="0"/>
      <w:marTop w:val="0"/>
      <w:marBottom w:val="0"/>
      <w:divBdr>
        <w:top w:val="none" w:sz="0" w:space="0" w:color="auto"/>
        <w:left w:val="none" w:sz="0" w:space="0" w:color="auto"/>
        <w:bottom w:val="none" w:sz="0" w:space="0" w:color="auto"/>
        <w:right w:val="none" w:sz="0" w:space="0" w:color="auto"/>
      </w:divBdr>
    </w:div>
    <w:div w:id="1701396411">
      <w:bodyDiv w:val="1"/>
      <w:marLeft w:val="0"/>
      <w:marRight w:val="0"/>
      <w:marTop w:val="0"/>
      <w:marBottom w:val="0"/>
      <w:divBdr>
        <w:top w:val="none" w:sz="0" w:space="0" w:color="auto"/>
        <w:left w:val="none" w:sz="0" w:space="0" w:color="auto"/>
        <w:bottom w:val="none" w:sz="0" w:space="0" w:color="auto"/>
        <w:right w:val="none" w:sz="0" w:space="0" w:color="auto"/>
      </w:divBdr>
    </w:div>
    <w:div w:id="1733849408">
      <w:bodyDiv w:val="1"/>
      <w:marLeft w:val="0"/>
      <w:marRight w:val="0"/>
      <w:marTop w:val="0"/>
      <w:marBottom w:val="0"/>
      <w:divBdr>
        <w:top w:val="none" w:sz="0" w:space="0" w:color="auto"/>
        <w:left w:val="none" w:sz="0" w:space="0" w:color="auto"/>
        <w:bottom w:val="none" w:sz="0" w:space="0" w:color="auto"/>
        <w:right w:val="none" w:sz="0" w:space="0" w:color="auto"/>
      </w:divBdr>
    </w:div>
    <w:div w:id="2028628406">
      <w:bodyDiv w:val="1"/>
      <w:marLeft w:val="0"/>
      <w:marRight w:val="0"/>
      <w:marTop w:val="0"/>
      <w:marBottom w:val="0"/>
      <w:divBdr>
        <w:top w:val="none" w:sz="0" w:space="0" w:color="auto"/>
        <w:left w:val="none" w:sz="0" w:space="0" w:color="auto"/>
        <w:bottom w:val="none" w:sz="0" w:space="0" w:color="auto"/>
        <w:right w:val="none" w:sz="0" w:space="0" w:color="auto"/>
      </w:divBdr>
    </w:div>
    <w:div w:id="2032951751">
      <w:bodyDiv w:val="1"/>
      <w:marLeft w:val="0"/>
      <w:marRight w:val="0"/>
      <w:marTop w:val="0"/>
      <w:marBottom w:val="0"/>
      <w:divBdr>
        <w:top w:val="none" w:sz="0" w:space="0" w:color="auto"/>
        <w:left w:val="none" w:sz="0" w:space="0" w:color="auto"/>
        <w:bottom w:val="none" w:sz="0" w:space="0" w:color="auto"/>
        <w:right w:val="none" w:sz="0" w:space="0" w:color="auto"/>
      </w:divBdr>
    </w:div>
    <w:div w:id="2133160939">
      <w:bodyDiv w:val="1"/>
      <w:marLeft w:val="0"/>
      <w:marRight w:val="0"/>
      <w:marTop w:val="0"/>
      <w:marBottom w:val="0"/>
      <w:divBdr>
        <w:top w:val="none" w:sz="0" w:space="0" w:color="auto"/>
        <w:left w:val="none" w:sz="0" w:space="0" w:color="auto"/>
        <w:bottom w:val="none" w:sz="0" w:space="0" w:color="auto"/>
        <w:right w:val="none" w:sz="0" w:space="0" w:color="auto"/>
      </w:divBdr>
    </w:div>
    <w:div w:id="2147353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theme" Target="theme/theme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1AD7C2-B472-4441-9672-F173210EE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1654</TotalTime>
  <Pages>26</Pages>
  <Words>8272</Words>
  <Characters>44674</Characters>
  <Application>Microsoft Office Word</Application>
  <DocSecurity>0</DocSecurity>
  <Lines>372</Lines>
  <Paragraphs>105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52841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250</cp:revision>
  <cp:lastPrinted>2021-01-18T18:55:00Z</cp:lastPrinted>
  <dcterms:created xsi:type="dcterms:W3CDTF">2021-03-03T21:33:00Z</dcterms:created>
  <dcterms:modified xsi:type="dcterms:W3CDTF">2026-04-11T15:43:00Z</dcterms:modified>
</cp:coreProperties>
</file>