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6F7C" w:rsidRPr="000846DE" w:rsidRDefault="00135736" w:rsidP="00626875">
      <w:pPr>
        <w:spacing w:before="120" w:after="0" w:line="360" w:lineRule="auto"/>
        <w:jc w:val="center"/>
        <w:rPr>
          <w:rFonts w:ascii="Arial" w:hAnsi="Arial" w:cs="Arial"/>
          <w:b/>
          <w:sz w:val="20"/>
          <w:szCs w:val="20"/>
        </w:rPr>
      </w:pPr>
      <w:r w:rsidRPr="000846DE">
        <w:rPr>
          <w:rFonts w:ascii="Arial" w:hAnsi="Arial" w:cs="Arial"/>
          <w:b/>
          <w:sz w:val="20"/>
          <w:szCs w:val="20"/>
        </w:rPr>
        <w:t>Anexo I</w:t>
      </w:r>
    </w:p>
    <w:p w:rsidR="00056355" w:rsidRPr="000846DE" w:rsidRDefault="00056355" w:rsidP="00626875">
      <w:pPr>
        <w:spacing w:before="120" w:after="0" w:line="360" w:lineRule="auto"/>
        <w:jc w:val="center"/>
        <w:rPr>
          <w:rFonts w:ascii="Arial" w:hAnsi="Arial" w:cs="Arial"/>
          <w:b/>
          <w:bCs/>
          <w:sz w:val="20"/>
          <w:szCs w:val="20"/>
        </w:rPr>
      </w:pPr>
      <w:r w:rsidRPr="000846DE">
        <w:rPr>
          <w:rFonts w:ascii="Arial" w:hAnsi="Arial" w:cs="Arial"/>
          <w:b/>
          <w:bCs/>
          <w:sz w:val="20"/>
          <w:szCs w:val="20"/>
        </w:rPr>
        <w:t>TERMO DE REFERÊNCIA – TR</w:t>
      </w:r>
    </w:p>
    <w:p w:rsidR="006A71C0" w:rsidRPr="006A71C0" w:rsidRDefault="006A71C0" w:rsidP="006A71C0">
      <w:pPr>
        <w:spacing w:before="120" w:after="0" w:line="360" w:lineRule="auto"/>
        <w:jc w:val="center"/>
        <w:rPr>
          <w:rFonts w:ascii="Arial" w:hAnsi="Arial" w:cs="Arial"/>
          <w:b/>
          <w:bCs/>
          <w:sz w:val="20"/>
          <w:szCs w:val="20"/>
        </w:rPr>
      </w:pPr>
      <w:r w:rsidRPr="006A71C0">
        <w:rPr>
          <w:rFonts w:ascii="Arial" w:hAnsi="Arial" w:cs="Arial"/>
          <w:b/>
          <w:bCs/>
          <w:sz w:val="20"/>
          <w:szCs w:val="20"/>
        </w:rPr>
        <w:t>PROCESSO LICITATÓRIO Nº 75/2026</w:t>
      </w:r>
    </w:p>
    <w:p w:rsidR="006A71C0" w:rsidRPr="006A71C0" w:rsidRDefault="006A71C0" w:rsidP="006A71C0">
      <w:pPr>
        <w:spacing w:before="120" w:after="0" w:line="360" w:lineRule="auto"/>
        <w:jc w:val="center"/>
        <w:rPr>
          <w:rFonts w:ascii="Arial" w:hAnsi="Arial" w:cs="Arial"/>
          <w:b/>
          <w:bCs/>
          <w:sz w:val="20"/>
          <w:szCs w:val="20"/>
        </w:rPr>
      </w:pPr>
      <w:r w:rsidRPr="006A71C0">
        <w:rPr>
          <w:rFonts w:ascii="Arial" w:hAnsi="Arial" w:cs="Arial"/>
          <w:b/>
          <w:bCs/>
          <w:sz w:val="20"/>
          <w:szCs w:val="20"/>
        </w:rPr>
        <w:t>PREGÃO ELETRÔNICO Nº 16/2026</w:t>
      </w:r>
    </w:p>
    <w:p w:rsidR="006A71C0" w:rsidRPr="006A71C0" w:rsidRDefault="006A71C0" w:rsidP="006A71C0">
      <w:pPr>
        <w:spacing w:before="120" w:after="0" w:line="360" w:lineRule="auto"/>
        <w:jc w:val="center"/>
        <w:rPr>
          <w:rFonts w:ascii="Arial" w:hAnsi="Arial" w:cs="Arial"/>
          <w:b/>
          <w:bCs/>
          <w:sz w:val="20"/>
          <w:szCs w:val="20"/>
        </w:rPr>
      </w:pPr>
      <w:r w:rsidRPr="006A71C0">
        <w:rPr>
          <w:rFonts w:ascii="Arial" w:hAnsi="Arial" w:cs="Arial"/>
          <w:b/>
          <w:bCs/>
          <w:sz w:val="20"/>
          <w:szCs w:val="20"/>
        </w:rPr>
        <w:t>REGISTRO DE PREÇOS Nº 13/2026</w:t>
      </w:r>
    </w:p>
    <w:p w:rsidR="00056355" w:rsidRPr="00F4791B" w:rsidRDefault="00700278" w:rsidP="00F4791B">
      <w:pPr>
        <w:pStyle w:val="Nivel01"/>
        <w:pBdr>
          <w:top w:val="single" w:sz="4" w:space="1" w:color="auto"/>
          <w:left w:val="single" w:sz="4" w:space="4" w:color="auto"/>
          <w:bottom w:val="single" w:sz="4" w:space="1" w:color="auto"/>
          <w:right w:val="single" w:sz="4" w:space="4" w:color="auto"/>
        </w:pBdr>
        <w:tabs>
          <w:tab w:val="clear" w:pos="567"/>
        </w:tabs>
        <w:spacing w:before="120" w:line="360" w:lineRule="auto"/>
        <w:ind w:left="0" w:firstLine="0"/>
        <w:jc w:val="center"/>
        <w:outlineLvl w:val="9"/>
        <w:rPr>
          <w:rFonts w:eastAsia="Arial"/>
        </w:rPr>
      </w:pPr>
      <w:bookmarkStart w:id="0" w:name="_Hlk82471863"/>
      <w:r w:rsidRPr="00F4791B">
        <w:rPr>
          <w:rFonts w:eastAsia="Arial"/>
        </w:rPr>
        <w:t>CONDIÇÕES GERAIS DA CONTRATAÇÃO</w:t>
      </w:r>
    </w:p>
    <w:p w:rsidR="00056355" w:rsidRPr="00091B19" w:rsidRDefault="006A71C0" w:rsidP="00626875">
      <w:pPr>
        <w:pStyle w:val="Nivel2"/>
        <w:spacing w:after="0" w:line="360" w:lineRule="auto"/>
        <w:ind w:left="0" w:firstLine="0"/>
        <w:rPr>
          <w:b/>
          <w:bCs/>
        </w:rPr>
      </w:pPr>
      <w:bookmarkStart w:id="1" w:name="_Hlk164348913"/>
      <w:r w:rsidRPr="00AF526F">
        <w:rPr>
          <w:b/>
        </w:rPr>
        <w:t>Registro de preços para a eventual aquisição de equipamentos agrícola, rodoviário e de natureza industrial, ferramentas e utensílios de oficina, para atender a demanda dos diversos departamentos desta Prefeitura Municipal</w:t>
      </w:r>
      <w:r w:rsidR="003F3D5A" w:rsidRPr="0004702A">
        <w:rPr>
          <w:rFonts w:eastAsia="Calibri"/>
          <w:b/>
          <w:bCs/>
        </w:rPr>
        <w:t xml:space="preserve">, </w:t>
      </w:r>
      <w:r w:rsidR="003F3D5A" w:rsidRPr="000A51A1">
        <w:rPr>
          <w:rFonts w:eastAsia="Calibri"/>
          <w:bCs/>
        </w:rPr>
        <w:t xml:space="preserve">conforme condições, quantidades e exigências estabelecidas </w:t>
      </w:r>
      <w:r w:rsidR="006A2101" w:rsidRPr="000A51A1">
        <w:rPr>
          <w:rFonts w:eastAsia="Calibri"/>
          <w:bCs/>
        </w:rPr>
        <w:t>no</w:t>
      </w:r>
      <w:r w:rsidR="003F3D5A" w:rsidRPr="000A51A1">
        <w:rPr>
          <w:rFonts w:eastAsia="Calibri"/>
          <w:bCs/>
        </w:rPr>
        <w:t xml:space="preserve"> Edital e seus anexos</w:t>
      </w:r>
      <w:bookmarkEnd w:id="1"/>
      <w:r w:rsidR="00056355" w:rsidRPr="000846DE">
        <w:rPr>
          <w:b/>
          <w:bCs/>
        </w:rPr>
        <w:t>,</w:t>
      </w:r>
      <w:r w:rsidR="00056355" w:rsidRPr="000846DE">
        <w:t xml:space="preserve"> nos termos da tabela abaixo, conforme condições e exigências estabelecidas neste instrumento.</w:t>
      </w:r>
    </w:p>
    <w:tbl>
      <w:tblPr>
        <w:tblW w:w="8000" w:type="dxa"/>
        <w:jc w:val="center"/>
        <w:tblInd w:w="63" w:type="dxa"/>
        <w:tblCellMar>
          <w:left w:w="70" w:type="dxa"/>
          <w:right w:w="70" w:type="dxa"/>
        </w:tblCellMar>
        <w:tblLook w:val="04A0"/>
      </w:tblPr>
      <w:tblGrid>
        <w:gridCol w:w="880"/>
        <w:gridCol w:w="4980"/>
        <w:gridCol w:w="960"/>
        <w:gridCol w:w="1180"/>
      </w:tblGrid>
      <w:tr w:rsidR="00A571DA" w:rsidRPr="00A571DA" w:rsidTr="00A571DA">
        <w:trPr>
          <w:trHeight w:val="420"/>
          <w:jc w:val="center"/>
        </w:trPr>
        <w:tc>
          <w:tcPr>
            <w:tcW w:w="880" w:type="dxa"/>
            <w:tcBorders>
              <w:top w:val="single" w:sz="4" w:space="0" w:color="auto"/>
              <w:left w:val="single" w:sz="4" w:space="0" w:color="auto"/>
              <w:bottom w:val="nil"/>
              <w:right w:val="single" w:sz="4" w:space="0" w:color="auto"/>
            </w:tcBorders>
            <w:shd w:val="clear" w:color="auto" w:fill="auto"/>
            <w:noWrap/>
            <w:vAlign w:val="center"/>
            <w:hideMark/>
          </w:tcPr>
          <w:p w:rsidR="00A571DA" w:rsidRPr="00A571DA" w:rsidRDefault="00A571DA" w:rsidP="00A571DA">
            <w:pPr>
              <w:spacing w:after="0" w:line="240" w:lineRule="auto"/>
              <w:jc w:val="center"/>
              <w:rPr>
                <w:rFonts w:eastAsia="Times New Roman" w:cs="Calibri"/>
                <w:bCs/>
                <w:color w:val="000000"/>
                <w:sz w:val="24"/>
                <w:szCs w:val="24"/>
                <w:lang w:eastAsia="pt-BR"/>
              </w:rPr>
            </w:pPr>
            <w:r w:rsidRPr="00A571DA">
              <w:rPr>
                <w:rFonts w:eastAsia="Times New Roman" w:cs="Calibri"/>
                <w:bCs/>
                <w:color w:val="000000"/>
                <w:sz w:val="24"/>
                <w:szCs w:val="24"/>
                <w:lang w:eastAsia="pt-BR"/>
              </w:rPr>
              <w:t>ITEM</w:t>
            </w:r>
          </w:p>
        </w:tc>
        <w:tc>
          <w:tcPr>
            <w:tcW w:w="4980" w:type="dxa"/>
            <w:tcBorders>
              <w:top w:val="single" w:sz="4" w:space="0" w:color="auto"/>
              <w:left w:val="nil"/>
              <w:bottom w:val="nil"/>
              <w:right w:val="single" w:sz="4" w:space="0" w:color="auto"/>
            </w:tcBorders>
            <w:shd w:val="clear" w:color="auto" w:fill="auto"/>
            <w:noWrap/>
            <w:vAlign w:val="center"/>
            <w:hideMark/>
          </w:tcPr>
          <w:p w:rsidR="00A571DA" w:rsidRPr="00A571DA" w:rsidRDefault="00A571DA" w:rsidP="00A571DA">
            <w:pPr>
              <w:spacing w:after="0" w:line="240" w:lineRule="auto"/>
              <w:jc w:val="center"/>
              <w:rPr>
                <w:rFonts w:eastAsia="Times New Roman" w:cs="Calibri"/>
                <w:bCs/>
                <w:color w:val="000000"/>
                <w:sz w:val="24"/>
                <w:szCs w:val="24"/>
                <w:lang w:eastAsia="pt-BR"/>
              </w:rPr>
            </w:pPr>
            <w:r w:rsidRPr="00A571DA">
              <w:rPr>
                <w:rFonts w:eastAsia="Times New Roman" w:cs="Calibri"/>
                <w:bCs/>
                <w:color w:val="000000"/>
                <w:sz w:val="24"/>
                <w:szCs w:val="24"/>
                <w:lang w:eastAsia="pt-BR"/>
              </w:rPr>
              <w:t>OBJETO</w:t>
            </w:r>
          </w:p>
        </w:tc>
        <w:tc>
          <w:tcPr>
            <w:tcW w:w="960" w:type="dxa"/>
            <w:tcBorders>
              <w:top w:val="single" w:sz="4" w:space="0" w:color="auto"/>
              <w:left w:val="nil"/>
              <w:bottom w:val="nil"/>
              <w:right w:val="single" w:sz="4" w:space="0" w:color="auto"/>
            </w:tcBorders>
            <w:shd w:val="clear" w:color="auto" w:fill="auto"/>
            <w:vAlign w:val="center"/>
            <w:hideMark/>
          </w:tcPr>
          <w:p w:rsidR="00A571DA" w:rsidRPr="00A571DA" w:rsidRDefault="00A571DA" w:rsidP="00A571DA">
            <w:pPr>
              <w:spacing w:after="0" w:line="240" w:lineRule="auto"/>
              <w:jc w:val="center"/>
              <w:rPr>
                <w:rFonts w:eastAsia="Times New Roman" w:cs="Calibri"/>
                <w:bCs/>
                <w:color w:val="000000"/>
                <w:sz w:val="24"/>
                <w:szCs w:val="24"/>
                <w:lang w:eastAsia="pt-BR"/>
              </w:rPr>
            </w:pPr>
            <w:r w:rsidRPr="00A571DA">
              <w:rPr>
                <w:rFonts w:eastAsia="Times New Roman" w:cs="Calibri"/>
                <w:bCs/>
                <w:color w:val="000000"/>
                <w:sz w:val="24"/>
                <w:szCs w:val="24"/>
                <w:lang w:eastAsia="pt-BR"/>
              </w:rPr>
              <w:t>QUANT.</w:t>
            </w:r>
          </w:p>
        </w:tc>
        <w:tc>
          <w:tcPr>
            <w:tcW w:w="1180" w:type="dxa"/>
            <w:tcBorders>
              <w:top w:val="single" w:sz="4" w:space="0" w:color="auto"/>
              <w:left w:val="nil"/>
              <w:bottom w:val="nil"/>
              <w:right w:val="single" w:sz="4" w:space="0" w:color="auto"/>
            </w:tcBorders>
            <w:shd w:val="clear" w:color="auto" w:fill="auto"/>
            <w:noWrap/>
            <w:vAlign w:val="center"/>
            <w:hideMark/>
          </w:tcPr>
          <w:p w:rsidR="00A571DA" w:rsidRPr="00A571DA" w:rsidRDefault="00A571DA" w:rsidP="00A571DA">
            <w:pPr>
              <w:spacing w:after="0" w:line="240" w:lineRule="auto"/>
              <w:jc w:val="center"/>
              <w:rPr>
                <w:rFonts w:eastAsia="Times New Roman" w:cs="Calibri"/>
                <w:bCs/>
                <w:color w:val="000000"/>
                <w:sz w:val="24"/>
                <w:szCs w:val="24"/>
                <w:lang w:eastAsia="pt-BR"/>
              </w:rPr>
            </w:pPr>
            <w:r w:rsidRPr="00A571DA">
              <w:rPr>
                <w:rFonts w:eastAsia="Times New Roman" w:cs="Calibri"/>
                <w:bCs/>
                <w:color w:val="000000"/>
                <w:sz w:val="24"/>
                <w:szCs w:val="24"/>
                <w:lang w:eastAsia="pt-BR"/>
              </w:rPr>
              <w:t>UNIDADE</w:t>
            </w:r>
          </w:p>
        </w:tc>
      </w:tr>
      <w:tr w:rsidR="00A571DA" w:rsidRPr="00A571DA" w:rsidTr="00A571DA">
        <w:trPr>
          <w:trHeight w:val="510"/>
          <w:jc w:val="center"/>
        </w:trPr>
        <w:tc>
          <w:tcPr>
            <w:tcW w:w="8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proofErr w:type="gramStart"/>
            <w:r w:rsidRPr="00A571DA">
              <w:rPr>
                <w:rFonts w:eastAsia="Times New Roman" w:cs="Calibri"/>
                <w:bCs/>
                <w:color w:val="000000"/>
                <w:sz w:val="20"/>
                <w:szCs w:val="20"/>
                <w:lang w:eastAsia="pt-BR"/>
              </w:rPr>
              <w:t>1</w:t>
            </w:r>
            <w:proofErr w:type="gramEnd"/>
          </w:p>
        </w:tc>
        <w:tc>
          <w:tcPr>
            <w:tcW w:w="4980" w:type="dxa"/>
            <w:tcBorders>
              <w:top w:val="single" w:sz="4" w:space="0" w:color="auto"/>
              <w:left w:val="nil"/>
              <w:bottom w:val="single" w:sz="4" w:space="0" w:color="auto"/>
              <w:right w:val="single" w:sz="4" w:space="0" w:color="auto"/>
            </w:tcBorders>
            <w:shd w:val="clear" w:color="auto" w:fill="auto"/>
            <w:hideMark/>
          </w:tcPr>
          <w:p w:rsidR="00A571DA" w:rsidRPr="00A571DA" w:rsidRDefault="00A571DA" w:rsidP="00A571DA">
            <w:pPr>
              <w:spacing w:after="0" w:line="240" w:lineRule="auto"/>
              <w:rPr>
                <w:rFonts w:eastAsia="Times New Roman" w:cs="Calibri"/>
                <w:color w:val="000000"/>
                <w:sz w:val="20"/>
                <w:szCs w:val="20"/>
                <w:lang w:eastAsia="pt-BR"/>
              </w:rPr>
            </w:pPr>
            <w:r w:rsidRPr="00A571DA">
              <w:rPr>
                <w:rFonts w:eastAsia="Times New Roman" w:cs="Calibri"/>
                <w:color w:val="000000"/>
                <w:sz w:val="20"/>
                <w:szCs w:val="20"/>
                <w:lang w:eastAsia="pt-BR"/>
              </w:rPr>
              <w:t xml:space="preserve">ALICATE DE PRESSÃO 10 POL. - SUGESTÃO DE MARCA VISE-GRIP OU SIMILAR. </w:t>
            </w:r>
          </w:p>
        </w:tc>
        <w:tc>
          <w:tcPr>
            <w:tcW w:w="960" w:type="dxa"/>
            <w:tcBorders>
              <w:top w:val="single" w:sz="4" w:space="0" w:color="auto"/>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proofErr w:type="gramStart"/>
            <w:r w:rsidRPr="00A571DA">
              <w:rPr>
                <w:rFonts w:eastAsia="Times New Roman" w:cs="Calibri"/>
                <w:bCs/>
                <w:color w:val="000000"/>
                <w:sz w:val="20"/>
                <w:szCs w:val="20"/>
                <w:lang w:eastAsia="pt-BR"/>
              </w:rPr>
              <w:t>4</w:t>
            </w:r>
            <w:proofErr w:type="gramEnd"/>
          </w:p>
        </w:tc>
        <w:tc>
          <w:tcPr>
            <w:tcW w:w="1180" w:type="dxa"/>
            <w:tcBorders>
              <w:top w:val="single" w:sz="4" w:space="0" w:color="auto"/>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UNIDADE</w:t>
            </w:r>
          </w:p>
        </w:tc>
      </w:tr>
      <w:tr w:rsidR="00A571DA" w:rsidRPr="00A571DA" w:rsidTr="00A571DA">
        <w:trPr>
          <w:trHeight w:val="51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proofErr w:type="gramStart"/>
            <w:r w:rsidRPr="00A571DA">
              <w:rPr>
                <w:rFonts w:eastAsia="Times New Roman" w:cs="Calibri"/>
                <w:bCs/>
                <w:color w:val="000000"/>
                <w:sz w:val="20"/>
                <w:szCs w:val="20"/>
                <w:lang w:eastAsia="pt-BR"/>
              </w:rPr>
              <w:t>2</w:t>
            </w:r>
            <w:proofErr w:type="gramEnd"/>
          </w:p>
        </w:tc>
        <w:tc>
          <w:tcPr>
            <w:tcW w:w="4980" w:type="dxa"/>
            <w:tcBorders>
              <w:top w:val="nil"/>
              <w:left w:val="nil"/>
              <w:bottom w:val="single" w:sz="4" w:space="0" w:color="auto"/>
              <w:right w:val="single" w:sz="4" w:space="0" w:color="auto"/>
            </w:tcBorders>
            <w:shd w:val="clear" w:color="auto" w:fill="auto"/>
            <w:hideMark/>
          </w:tcPr>
          <w:p w:rsidR="00A571DA" w:rsidRPr="00A571DA" w:rsidRDefault="00A571DA" w:rsidP="00A571DA">
            <w:pPr>
              <w:spacing w:after="0" w:line="240" w:lineRule="auto"/>
              <w:rPr>
                <w:rFonts w:eastAsia="Times New Roman" w:cs="Calibri"/>
                <w:color w:val="000000"/>
                <w:sz w:val="20"/>
                <w:szCs w:val="20"/>
                <w:lang w:eastAsia="pt-BR"/>
              </w:rPr>
            </w:pPr>
            <w:r w:rsidRPr="00A571DA">
              <w:rPr>
                <w:rFonts w:eastAsia="Times New Roman" w:cs="Calibri"/>
                <w:color w:val="000000"/>
                <w:sz w:val="20"/>
                <w:szCs w:val="20"/>
                <w:lang w:eastAsia="pt-BR"/>
              </w:rPr>
              <w:t>ALICATE UNIVERSAL Nº 8 COM ISOLAÇÃO DE 1000 VOLTS – SUGESTÃO DE MARCA TRAMONTINA</w:t>
            </w:r>
          </w:p>
        </w:tc>
        <w:tc>
          <w:tcPr>
            <w:tcW w:w="96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proofErr w:type="gramStart"/>
            <w:r w:rsidRPr="00A571DA">
              <w:rPr>
                <w:rFonts w:eastAsia="Times New Roman" w:cs="Calibri"/>
                <w:bCs/>
                <w:color w:val="000000"/>
                <w:sz w:val="20"/>
                <w:szCs w:val="20"/>
                <w:lang w:eastAsia="pt-BR"/>
              </w:rPr>
              <w:t>4</w:t>
            </w:r>
            <w:proofErr w:type="gramEnd"/>
          </w:p>
        </w:tc>
        <w:tc>
          <w:tcPr>
            <w:tcW w:w="118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UNIDADE</w:t>
            </w:r>
          </w:p>
        </w:tc>
      </w:tr>
      <w:tr w:rsidR="00A571DA" w:rsidRPr="00A571DA" w:rsidTr="00A571DA">
        <w:trPr>
          <w:trHeight w:val="60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proofErr w:type="gramStart"/>
            <w:r w:rsidRPr="00A571DA">
              <w:rPr>
                <w:rFonts w:eastAsia="Times New Roman" w:cs="Calibri"/>
                <w:bCs/>
                <w:color w:val="000000"/>
                <w:sz w:val="20"/>
                <w:szCs w:val="20"/>
                <w:lang w:eastAsia="pt-BR"/>
              </w:rPr>
              <w:t>3</w:t>
            </w:r>
            <w:proofErr w:type="gramEnd"/>
          </w:p>
        </w:tc>
        <w:tc>
          <w:tcPr>
            <w:tcW w:w="4980" w:type="dxa"/>
            <w:tcBorders>
              <w:top w:val="nil"/>
              <w:left w:val="nil"/>
              <w:bottom w:val="single" w:sz="4" w:space="0" w:color="auto"/>
              <w:right w:val="single" w:sz="4" w:space="0" w:color="auto"/>
            </w:tcBorders>
            <w:shd w:val="clear" w:color="auto" w:fill="auto"/>
            <w:hideMark/>
          </w:tcPr>
          <w:p w:rsidR="00A571DA" w:rsidRPr="00A571DA" w:rsidRDefault="00A571DA" w:rsidP="00A571DA">
            <w:pPr>
              <w:spacing w:after="0" w:line="240" w:lineRule="auto"/>
              <w:rPr>
                <w:rFonts w:eastAsia="Times New Roman" w:cs="Calibri"/>
                <w:color w:val="000000"/>
                <w:sz w:val="20"/>
                <w:szCs w:val="20"/>
                <w:lang w:eastAsia="pt-BR"/>
              </w:rPr>
            </w:pPr>
            <w:r w:rsidRPr="00A571DA">
              <w:rPr>
                <w:rFonts w:eastAsia="Times New Roman" w:cs="Calibri"/>
                <w:color w:val="000000"/>
                <w:sz w:val="20"/>
                <w:szCs w:val="20"/>
                <w:lang w:eastAsia="pt-BR"/>
              </w:rPr>
              <w:t>ARCO DE SERRA GALVANIZADO PARA SERRA DE 12POL</w:t>
            </w:r>
          </w:p>
        </w:tc>
        <w:tc>
          <w:tcPr>
            <w:tcW w:w="96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10</w:t>
            </w:r>
          </w:p>
        </w:tc>
        <w:tc>
          <w:tcPr>
            <w:tcW w:w="118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UNIDADE</w:t>
            </w:r>
          </w:p>
        </w:tc>
      </w:tr>
      <w:tr w:rsidR="00A571DA" w:rsidRPr="00A571DA" w:rsidTr="00A571DA">
        <w:trPr>
          <w:trHeight w:val="69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proofErr w:type="gramStart"/>
            <w:r w:rsidRPr="00A571DA">
              <w:rPr>
                <w:rFonts w:eastAsia="Times New Roman" w:cs="Calibri"/>
                <w:bCs/>
                <w:color w:val="000000"/>
                <w:sz w:val="20"/>
                <w:szCs w:val="20"/>
                <w:lang w:eastAsia="pt-BR"/>
              </w:rPr>
              <w:t>4</w:t>
            </w:r>
            <w:proofErr w:type="gramEnd"/>
          </w:p>
        </w:tc>
        <w:tc>
          <w:tcPr>
            <w:tcW w:w="4980" w:type="dxa"/>
            <w:tcBorders>
              <w:top w:val="nil"/>
              <w:left w:val="nil"/>
              <w:bottom w:val="single" w:sz="4" w:space="0" w:color="auto"/>
              <w:right w:val="single" w:sz="4" w:space="0" w:color="auto"/>
            </w:tcBorders>
            <w:shd w:val="clear" w:color="auto" w:fill="auto"/>
            <w:hideMark/>
          </w:tcPr>
          <w:p w:rsidR="00A571DA" w:rsidRPr="00A571DA" w:rsidRDefault="00A571DA" w:rsidP="00A571DA">
            <w:pPr>
              <w:spacing w:after="0" w:line="240" w:lineRule="auto"/>
              <w:rPr>
                <w:rFonts w:eastAsia="Times New Roman" w:cs="Calibri"/>
                <w:color w:val="000000"/>
                <w:sz w:val="20"/>
                <w:szCs w:val="20"/>
                <w:lang w:eastAsia="pt-BR"/>
              </w:rPr>
            </w:pPr>
            <w:r w:rsidRPr="00A571DA">
              <w:rPr>
                <w:rFonts w:eastAsia="Times New Roman" w:cs="Calibri"/>
                <w:color w:val="000000"/>
                <w:sz w:val="20"/>
                <w:szCs w:val="20"/>
                <w:lang w:eastAsia="pt-BR"/>
              </w:rPr>
              <w:t xml:space="preserve">ASPIRADOR DE PÓ PROFISSIONAL, TIBO TAMBOR 200L, </w:t>
            </w:r>
            <w:proofErr w:type="gramStart"/>
            <w:r w:rsidRPr="00A571DA">
              <w:rPr>
                <w:rFonts w:eastAsia="Times New Roman" w:cs="Calibri"/>
                <w:color w:val="000000"/>
                <w:sz w:val="20"/>
                <w:szCs w:val="20"/>
                <w:lang w:eastAsia="pt-BR"/>
              </w:rPr>
              <w:t>2</w:t>
            </w:r>
            <w:proofErr w:type="gramEnd"/>
            <w:r w:rsidRPr="00A571DA">
              <w:rPr>
                <w:rFonts w:eastAsia="Times New Roman" w:cs="Calibri"/>
                <w:color w:val="000000"/>
                <w:sz w:val="20"/>
                <w:szCs w:val="20"/>
                <w:lang w:eastAsia="pt-BR"/>
              </w:rPr>
              <w:t xml:space="preserve"> MOTORES, 2800 WATTS</w:t>
            </w:r>
          </w:p>
        </w:tc>
        <w:tc>
          <w:tcPr>
            <w:tcW w:w="96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ascii="Arial" w:eastAsia="Times New Roman" w:hAnsi="Arial" w:cs="Arial"/>
                <w:bCs/>
                <w:color w:val="000000"/>
                <w:sz w:val="18"/>
                <w:szCs w:val="18"/>
                <w:lang w:eastAsia="pt-BR"/>
              </w:rPr>
            </w:pPr>
            <w:proofErr w:type="gramStart"/>
            <w:r w:rsidRPr="00A571DA">
              <w:rPr>
                <w:rFonts w:ascii="Arial" w:eastAsia="Times New Roman" w:hAnsi="Arial" w:cs="Arial"/>
                <w:bCs/>
                <w:color w:val="000000"/>
                <w:sz w:val="18"/>
                <w:szCs w:val="18"/>
                <w:lang w:eastAsia="pt-BR"/>
              </w:rPr>
              <w:t>2</w:t>
            </w:r>
            <w:proofErr w:type="gramEnd"/>
          </w:p>
        </w:tc>
        <w:tc>
          <w:tcPr>
            <w:tcW w:w="118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UNIDADE</w:t>
            </w:r>
          </w:p>
        </w:tc>
      </w:tr>
      <w:tr w:rsidR="00A571DA" w:rsidRPr="00A571DA" w:rsidTr="00A571DA">
        <w:trPr>
          <w:trHeight w:val="9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proofErr w:type="gramStart"/>
            <w:r w:rsidRPr="00A571DA">
              <w:rPr>
                <w:rFonts w:eastAsia="Times New Roman" w:cs="Calibri"/>
                <w:bCs/>
                <w:color w:val="000000"/>
                <w:sz w:val="20"/>
                <w:szCs w:val="20"/>
                <w:lang w:eastAsia="pt-BR"/>
              </w:rPr>
              <w:t>5</w:t>
            </w:r>
            <w:proofErr w:type="gramEnd"/>
          </w:p>
        </w:tc>
        <w:tc>
          <w:tcPr>
            <w:tcW w:w="4980" w:type="dxa"/>
            <w:tcBorders>
              <w:top w:val="nil"/>
              <w:left w:val="nil"/>
              <w:bottom w:val="single" w:sz="4" w:space="0" w:color="auto"/>
              <w:right w:val="single" w:sz="4" w:space="0" w:color="auto"/>
            </w:tcBorders>
            <w:shd w:val="clear" w:color="auto" w:fill="auto"/>
            <w:hideMark/>
          </w:tcPr>
          <w:p w:rsidR="00A571DA" w:rsidRPr="00A571DA" w:rsidRDefault="00A571DA" w:rsidP="00A571DA">
            <w:pPr>
              <w:spacing w:after="0" w:line="240" w:lineRule="auto"/>
              <w:rPr>
                <w:rFonts w:eastAsia="Times New Roman" w:cs="Calibri"/>
                <w:color w:val="000000"/>
                <w:sz w:val="20"/>
                <w:szCs w:val="20"/>
                <w:lang w:eastAsia="pt-BR"/>
              </w:rPr>
            </w:pPr>
            <w:r w:rsidRPr="00A571DA">
              <w:rPr>
                <w:rFonts w:eastAsia="Times New Roman" w:cs="Calibri"/>
                <w:color w:val="000000"/>
                <w:sz w:val="20"/>
                <w:szCs w:val="20"/>
                <w:lang w:eastAsia="pt-BR"/>
              </w:rPr>
              <w:t xml:space="preserve">BETONEIRA 400L C/ MOTOR DE 2CV MONOFÁSICA, 220 VOLTS, SUGESTÃO DE MARCA CSM OU </w:t>
            </w:r>
            <w:proofErr w:type="gramStart"/>
            <w:r w:rsidRPr="00A571DA">
              <w:rPr>
                <w:rFonts w:eastAsia="Times New Roman" w:cs="Calibri"/>
                <w:color w:val="000000"/>
                <w:sz w:val="20"/>
                <w:szCs w:val="20"/>
                <w:lang w:eastAsia="pt-BR"/>
              </w:rPr>
              <w:t>SUPERIOR</w:t>
            </w:r>
            <w:proofErr w:type="gramEnd"/>
            <w:r w:rsidRPr="00A571DA">
              <w:rPr>
                <w:rFonts w:eastAsia="Times New Roman" w:cs="Calibri"/>
                <w:color w:val="000000"/>
                <w:sz w:val="20"/>
                <w:szCs w:val="20"/>
                <w:lang w:eastAsia="pt-BR"/>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ascii="Arial" w:eastAsia="Times New Roman" w:hAnsi="Arial" w:cs="Arial"/>
                <w:bCs/>
                <w:color w:val="000000"/>
                <w:sz w:val="18"/>
                <w:szCs w:val="18"/>
                <w:lang w:eastAsia="pt-BR"/>
              </w:rPr>
            </w:pPr>
            <w:proofErr w:type="gramStart"/>
            <w:r w:rsidRPr="00A571DA">
              <w:rPr>
                <w:rFonts w:ascii="Arial" w:eastAsia="Times New Roman" w:hAnsi="Arial" w:cs="Arial"/>
                <w:bCs/>
                <w:color w:val="000000"/>
                <w:sz w:val="18"/>
                <w:szCs w:val="18"/>
                <w:lang w:eastAsia="pt-BR"/>
              </w:rPr>
              <w:t>1</w:t>
            </w:r>
            <w:proofErr w:type="gramEnd"/>
          </w:p>
        </w:tc>
        <w:tc>
          <w:tcPr>
            <w:tcW w:w="118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UNIDADE</w:t>
            </w:r>
          </w:p>
        </w:tc>
      </w:tr>
      <w:tr w:rsidR="00A571DA" w:rsidRPr="00A571DA" w:rsidTr="00A571DA">
        <w:trPr>
          <w:trHeight w:val="73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proofErr w:type="gramStart"/>
            <w:r w:rsidRPr="00A571DA">
              <w:rPr>
                <w:rFonts w:eastAsia="Times New Roman" w:cs="Calibri"/>
                <w:bCs/>
                <w:color w:val="000000"/>
                <w:sz w:val="20"/>
                <w:szCs w:val="20"/>
                <w:lang w:eastAsia="pt-BR"/>
              </w:rPr>
              <w:t>6</w:t>
            </w:r>
            <w:proofErr w:type="gramEnd"/>
          </w:p>
        </w:tc>
        <w:tc>
          <w:tcPr>
            <w:tcW w:w="4980" w:type="dxa"/>
            <w:tcBorders>
              <w:top w:val="nil"/>
              <w:left w:val="nil"/>
              <w:bottom w:val="single" w:sz="4" w:space="0" w:color="auto"/>
              <w:right w:val="single" w:sz="4" w:space="0" w:color="auto"/>
            </w:tcBorders>
            <w:shd w:val="clear" w:color="auto" w:fill="auto"/>
            <w:hideMark/>
          </w:tcPr>
          <w:p w:rsidR="00A571DA" w:rsidRPr="00A571DA" w:rsidRDefault="00A571DA" w:rsidP="00A571DA">
            <w:pPr>
              <w:spacing w:after="0" w:line="240" w:lineRule="auto"/>
              <w:rPr>
                <w:rFonts w:eastAsia="Times New Roman" w:cs="Calibri"/>
                <w:color w:val="000000"/>
                <w:sz w:val="20"/>
                <w:szCs w:val="20"/>
                <w:lang w:eastAsia="pt-BR"/>
              </w:rPr>
            </w:pPr>
            <w:r w:rsidRPr="00A571DA">
              <w:rPr>
                <w:rFonts w:eastAsia="Times New Roman" w:cs="Calibri"/>
                <w:color w:val="000000"/>
                <w:sz w:val="20"/>
                <w:szCs w:val="20"/>
                <w:lang w:eastAsia="pt-BR"/>
              </w:rPr>
              <w:t xml:space="preserve">CARRINHO DE PEDREIRO CHAPA 18 QUADRADO PARA MINIMO DE </w:t>
            </w:r>
            <w:proofErr w:type="gramStart"/>
            <w:r w:rsidRPr="00A571DA">
              <w:rPr>
                <w:rFonts w:eastAsia="Times New Roman" w:cs="Calibri"/>
                <w:color w:val="000000"/>
                <w:sz w:val="20"/>
                <w:szCs w:val="20"/>
                <w:lang w:eastAsia="pt-BR"/>
              </w:rPr>
              <w:t>140KG</w:t>
            </w:r>
            <w:proofErr w:type="gramEnd"/>
          </w:p>
        </w:tc>
        <w:tc>
          <w:tcPr>
            <w:tcW w:w="96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10</w:t>
            </w:r>
          </w:p>
        </w:tc>
        <w:tc>
          <w:tcPr>
            <w:tcW w:w="118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UNIDADE</w:t>
            </w:r>
          </w:p>
        </w:tc>
      </w:tr>
      <w:tr w:rsidR="00A571DA" w:rsidRPr="00A571DA" w:rsidTr="00A571DA">
        <w:trPr>
          <w:trHeight w:val="57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proofErr w:type="gramStart"/>
            <w:r w:rsidRPr="00A571DA">
              <w:rPr>
                <w:rFonts w:eastAsia="Times New Roman" w:cs="Calibri"/>
                <w:bCs/>
                <w:color w:val="000000"/>
                <w:sz w:val="20"/>
                <w:szCs w:val="20"/>
                <w:lang w:eastAsia="pt-BR"/>
              </w:rPr>
              <w:t>7</w:t>
            </w:r>
            <w:proofErr w:type="gramEnd"/>
          </w:p>
        </w:tc>
        <w:tc>
          <w:tcPr>
            <w:tcW w:w="4980" w:type="dxa"/>
            <w:tcBorders>
              <w:top w:val="nil"/>
              <w:left w:val="nil"/>
              <w:bottom w:val="single" w:sz="4" w:space="0" w:color="auto"/>
              <w:right w:val="single" w:sz="4" w:space="0" w:color="auto"/>
            </w:tcBorders>
            <w:shd w:val="clear" w:color="auto" w:fill="auto"/>
            <w:hideMark/>
          </w:tcPr>
          <w:p w:rsidR="00A571DA" w:rsidRPr="00A571DA" w:rsidRDefault="00A571DA" w:rsidP="00A571DA">
            <w:pPr>
              <w:spacing w:after="0" w:line="240" w:lineRule="auto"/>
              <w:rPr>
                <w:rFonts w:eastAsia="Times New Roman" w:cs="Calibri"/>
                <w:color w:val="000000"/>
                <w:sz w:val="20"/>
                <w:szCs w:val="20"/>
                <w:lang w:eastAsia="pt-BR"/>
              </w:rPr>
            </w:pPr>
            <w:r w:rsidRPr="00A571DA">
              <w:rPr>
                <w:rFonts w:eastAsia="Times New Roman" w:cs="Calibri"/>
                <w:color w:val="000000"/>
                <w:sz w:val="20"/>
                <w:szCs w:val="20"/>
                <w:lang w:eastAsia="pt-BR"/>
              </w:rPr>
              <w:t xml:space="preserve">CAVALETE DE APOIO COM CAPACIDADE DE 12 TON </w:t>
            </w:r>
          </w:p>
        </w:tc>
        <w:tc>
          <w:tcPr>
            <w:tcW w:w="96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proofErr w:type="gramStart"/>
            <w:r w:rsidRPr="00A571DA">
              <w:rPr>
                <w:rFonts w:eastAsia="Times New Roman" w:cs="Calibri"/>
                <w:bCs/>
                <w:color w:val="000000"/>
                <w:sz w:val="20"/>
                <w:szCs w:val="20"/>
                <w:lang w:eastAsia="pt-BR"/>
              </w:rPr>
              <w:t>6</w:t>
            </w:r>
            <w:proofErr w:type="gramEnd"/>
          </w:p>
        </w:tc>
        <w:tc>
          <w:tcPr>
            <w:tcW w:w="118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UNIDADE</w:t>
            </w:r>
          </w:p>
        </w:tc>
      </w:tr>
      <w:tr w:rsidR="00A571DA" w:rsidRPr="00A571DA" w:rsidTr="00A571DA">
        <w:trPr>
          <w:trHeight w:val="85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proofErr w:type="gramStart"/>
            <w:r w:rsidRPr="00A571DA">
              <w:rPr>
                <w:rFonts w:eastAsia="Times New Roman" w:cs="Calibri"/>
                <w:bCs/>
                <w:color w:val="000000"/>
                <w:sz w:val="20"/>
                <w:szCs w:val="20"/>
                <w:lang w:eastAsia="pt-BR"/>
              </w:rPr>
              <w:t>8</w:t>
            </w:r>
            <w:proofErr w:type="gramEnd"/>
          </w:p>
        </w:tc>
        <w:tc>
          <w:tcPr>
            <w:tcW w:w="4980" w:type="dxa"/>
            <w:tcBorders>
              <w:top w:val="nil"/>
              <w:left w:val="nil"/>
              <w:bottom w:val="single" w:sz="4" w:space="0" w:color="auto"/>
              <w:right w:val="single" w:sz="4" w:space="0" w:color="auto"/>
            </w:tcBorders>
            <w:shd w:val="clear" w:color="auto" w:fill="auto"/>
            <w:hideMark/>
          </w:tcPr>
          <w:p w:rsidR="00A571DA" w:rsidRPr="00A571DA" w:rsidRDefault="00A571DA" w:rsidP="00A571DA">
            <w:pPr>
              <w:spacing w:after="0" w:line="240" w:lineRule="auto"/>
              <w:rPr>
                <w:rFonts w:eastAsia="Times New Roman" w:cs="Calibri"/>
                <w:color w:val="000000"/>
                <w:sz w:val="20"/>
                <w:szCs w:val="20"/>
                <w:lang w:eastAsia="pt-BR"/>
              </w:rPr>
            </w:pPr>
            <w:r w:rsidRPr="00A571DA">
              <w:rPr>
                <w:rFonts w:eastAsia="Times New Roman" w:cs="Calibri"/>
                <w:color w:val="000000"/>
                <w:sz w:val="20"/>
                <w:szCs w:val="20"/>
                <w:lang w:eastAsia="pt-BR"/>
              </w:rPr>
              <w:t>CHAVE COMBINADA COM CATRACA SPEEDY 16 PEÇAS DE 8 A 24 MM - SUGESTÃO DE MARCA BELZER OU SIMILAR COM AMOSTRA</w:t>
            </w:r>
          </w:p>
        </w:tc>
        <w:tc>
          <w:tcPr>
            <w:tcW w:w="96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proofErr w:type="gramStart"/>
            <w:r w:rsidRPr="00A571DA">
              <w:rPr>
                <w:rFonts w:eastAsia="Times New Roman" w:cs="Calibri"/>
                <w:bCs/>
                <w:color w:val="000000"/>
                <w:sz w:val="20"/>
                <w:szCs w:val="20"/>
                <w:lang w:eastAsia="pt-BR"/>
              </w:rPr>
              <w:t>1</w:t>
            </w:r>
            <w:proofErr w:type="gramEnd"/>
          </w:p>
        </w:tc>
        <w:tc>
          <w:tcPr>
            <w:tcW w:w="118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UNIDADE</w:t>
            </w:r>
          </w:p>
        </w:tc>
      </w:tr>
      <w:tr w:rsidR="00A571DA" w:rsidRPr="00A571DA" w:rsidTr="00A571DA">
        <w:trPr>
          <w:trHeight w:val="66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proofErr w:type="gramStart"/>
            <w:r w:rsidRPr="00A571DA">
              <w:rPr>
                <w:rFonts w:eastAsia="Times New Roman" w:cs="Calibri"/>
                <w:bCs/>
                <w:color w:val="000000"/>
                <w:sz w:val="20"/>
                <w:szCs w:val="20"/>
                <w:lang w:eastAsia="pt-BR"/>
              </w:rPr>
              <w:t>9</w:t>
            </w:r>
            <w:proofErr w:type="gramEnd"/>
          </w:p>
        </w:tc>
        <w:tc>
          <w:tcPr>
            <w:tcW w:w="4980" w:type="dxa"/>
            <w:tcBorders>
              <w:top w:val="nil"/>
              <w:left w:val="nil"/>
              <w:bottom w:val="single" w:sz="4" w:space="0" w:color="auto"/>
              <w:right w:val="single" w:sz="4" w:space="0" w:color="auto"/>
            </w:tcBorders>
            <w:shd w:val="clear" w:color="auto" w:fill="auto"/>
            <w:hideMark/>
          </w:tcPr>
          <w:p w:rsidR="00A571DA" w:rsidRPr="00A571DA" w:rsidRDefault="00A571DA" w:rsidP="00A571DA">
            <w:pPr>
              <w:spacing w:after="0" w:line="240" w:lineRule="auto"/>
              <w:rPr>
                <w:rFonts w:eastAsia="Times New Roman" w:cs="Calibri"/>
                <w:color w:val="000000"/>
                <w:sz w:val="20"/>
                <w:szCs w:val="20"/>
                <w:lang w:eastAsia="pt-BR"/>
              </w:rPr>
            </w:pPr>
            <w:r w:rsidRPr="00A571DA">
              <w:rPr>
                <w:rFonts w:eastAsia="Times New Roman" w:cs="Calibri"/>
                <w:color w:val="000000"/>
                <w:sz w:val="20"/>
                <w:szCs w:val="20"/>
                <w:lang w:eastAsia="pt-BR"/>
              </w:rPr>
              <w:t>CHAVE DE GRIFO PARA LAVATÓRIO 11 POLEGADAS</w:t>
            </w:r>
          </w:p>
        </w:tc>
        <w:tc>
          <w:tcPr>
            <w:tcW w:w="96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proofErr w:type="gramStart"/>
            <w:r w:rsidRPr="00A571DA">
              <w:rPr>
                <w:rFonts w:eastAsia="Times New Roman" w:cs="Calibri"/>
                <w:bCs/>
                <w:color w:val="000000"/>
                <w:sz w:val="20"/>
                <w:szCs w:val="20"/>
                <w:lang w:eastAsia="pt-BR"/>
              </w:rPr>
              <w:t>2</w:t>
            </w:r>
            <w:proofErr w:type="gramEnd"/>
          </w:p>
        </w:tc>
        <w:tc>
          <w:tcPr>
            <w:tcW w:w="118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UNIDADE</w:t>
            </w:r>
          </w:p>
        </w:tc>
      </w:tr>
      <w:tr w:rsidR="00A571DA" w:rsidRPr="00A571DA" w:rsidTr="00A571DA">
        <w:trPr>
          <w:trHeight w:val="73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10</w:t>
            </w:r>
          </w:p>
        </w:tc>
        <w:tc>
          <w:tcPr>
            <w:tcW w:w="4980" w:type="dxa"/>
            <w:tcBorders>
              <w:top w:val="nil"/>
              <w:left w:val="nil"/>
              <w:bottom w:val="single" w:sz="4" w:space="0" w:color="auto"/>
              <w:right w:val="single" w:sz="4" w:space="0" w:color="auto"/>
            </w:tcBorders>
            <w:shd w:val="clear" w:color="auto" w:fill="auto"/>
            <w:hideMark/>
          </w:tcPr>
          <w:p w:rsidR="00A571DA" w:rsidRPr="00A571DA" w:rsidRDefault="00A571DA" w:rsidP="00A571DA">
            <w:pPr>
              <w:spacing w:after="0" w:line="240" w:lineRule="auto"/>
              <w:rPr>
                <w:rFonts w:eastAsia="Times New Roman" w:cs="Calibri"/>
                <w:color w:val="000000"/>
                <w:sz w:val="20"/>
                <w:szCs w:val="20"/>
                <w:lang w:eastAsia="pt-BR"/>
              </w:rPr>
            </w:pPr>
            <w:r w:rsidRPr="00A571DA">
              <w:rPr>
                <w:rFonts w:eastAsia="Times New Roman" w:cs="Calibri"/>
                <w:color w:val="000000"/>
                <w:sz w:val="20"/>
                <w:szCs w:val="20"/>
                <w:lang w:eastAsia="pt-BR"/>
              </w:rPr>
              <w:t xml:space="preserve">CHAVE PARAFUSADEIRA DE IMPACTO PNEUMÁTICA LONGA DE </w:t>
            </w:r>
            <w:proofErr w:type="gramStart"/>
            <w:r w:rsidRPr="00A571DA">
              <w:rPr>
                <w:rFonts w:eastAsia="Times New Roman" w:cs="Calibri"/>
                <w:color w:val="000000"/>
                <w:sz w:val="20"/>
                <w:szCs w:val="20"/>
                <w:lang w:eastAsia="pt-BR"/>
              </w:rPr>
              <w:t>1</w:t>
            </w:r>
            <w:proofErr w:type="gramEnd"/>
            <w:r w:rsidRPr="00A571DA">
              <w:rPr>
                <w:rFonts w:eastAsia="Times New Roman" w:cs="Calibri"/>
                <w:color w:val="000000"/>
                <w:sz w:val="20"/>
                <w:szCs w:val="20"/>
                <w:lang w:eastAsia="pt-BR"/>
              </w:rPr>
              <w:t xml:space="preserve"> POL. (BORRACHEIRO)</w:t>
            </w:r>
          </w:p>
        </w:tc>
        <w:tc>
          <w:tcPr>
            <w:tcW w:w="96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proofErr w:type="gramStart"/>
            <w:r w:rsidRPr="00A571DA">
              <w:rPr>
                <w:rFonts w:eastAsia="Times New Roman" w:cs="Calibri"/>
                <w:bCs/>
                <w:color w:val="000000"/>
                <w:sz w:val="20"/>
                <w:szCs w:val="20"/>
                <w:lang w:eastAsia="pt-BR"/>
              </w:rPr>
              <w:t>1</w:t>
            </w:r>
            <w:proofErr w:type="gramEnd"/>
          </w:p>
        </w:tc>
        <w:tc>
          <w:tcPr>
            <w:tcW w:w="118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UNIDADE</w:t>
            </w:r>
          </w:p>
        </w:tc>
      </w:tr>
      <w:tr w:rsidR="00A571DA" w:rsidRPr="00A571DA" w:rsidTr="00A571DA">
        <w:trPr>
          <w:trHeight w:val="36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11</w:t>
            </w:r>
          </w:p>
        </w:tc>
        <w:tc>
          <w:tcPr>
            <w:tcW w:w="4980" w:type="dxa"/>
            <w:tcBorders>
              <w:top w:val="nil"/>
              <w:left w:val="nil"/>
              <w:bottom w:val="single" w:sz="4" w:space="0" w:color="auto"/>
              <w:right w:val="single" w:sz="4" w:space="0" w:color="auto"/>
            </w:tcBorders>
            <w:shd w:val="clear" w:color="auto" w:fill="auto"/>
            <w:hideMark/>
          </w:tcPr>
          <w:p w:rsidR="00A571DA" w:rsidRPr="00A571DA" w:rsidRDefault="00A571DA" w:rsidP="00A571DA">
            <w:pPr>
              <w:spacing w:after="0" w:line="240" w:lineRule="auto"/>
              <w:rPr>
                <w:rFonts w:eastAsia="Times New Roman" w:cs="Calibri"/>
                <w:color w:val="000000"/>
                <w:sz w:val="20"/>
                <w:szCs w:val="20"/>
                <w:lang w:eastAsia="pt-BR"/>
              </w:rPr>
            </w:pPr>
            <w:proofErr w:type="gramStart"/>
            <w:r w:rsidRPr="00A571DA">
              <w:rPr>
                <w:rFonts w:eastAsia="Times New Roman" w:cs="Calibri"/>
                <w:color w:val="000000"/>
                <w:sz w:val="20"/>
                <w:szCs w:val="20"/>
                <w:lang w:eastAsia="pt-BR"/>
              </w:rPr>
              <w:t>DISCO DE LIXA FLAP – 4,5”</w:t>
            </w:r>
            <w:proofErr w:type="gramEnd"/>
          </w:p>
        </w:tc>
        <w:tc>
          <w:tcPr>
            <w:tcW w:w="96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160</w:t>
            </w:r>
          </w:p>
        </w:tc>
        <w:tc>
          <w:tcPr>
            <w:tcW w:w="118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UNIDADE</w:t>
            </w:r>
          </w:p>
        </w:tc>
      </w:tr>
      <w:tr w:rsidR="00A571DA" w:rsidRPr="00A571DA" w:rsidTr="00A571DA">
        <w:trPr>
          <w:trHeight w:val="93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lastRenderedPageBreak/>
              <w:t>12</w:t>
            </w:r>
          </w:p>
        </w:tc>
        <w:tc>
          <w:tcPr>
            <w:tcW w:w="4980" w:type="dxa"/>
            <w:tcBorders>
              <w:top w:val="nil"/>
              <w:left w:val="nil"/>
              <w:bottom w:val="single" w:sz="4" w:space="0" w:color="auto"/>
              <w:right w:val="single" w:sz="4" w:space="0" w:color="auto"/>
            </w:tcBorders>
            <w:shd w:val="clear" w:color="auto" w:fill="auto"/>
            <w:hideMark/>
          </w:tcPr>
          <w:p w:rsidR="00A571DA" w:rsidRPr="00A571DA" w:rsidRDefault="00A571DA" w:rsidP="00A571DA">
            <w:pPr>
              <w:spacing w:after="0" w:line="240" w:lineRule="auto"/>
              <w:rPr>
                <w:rFonts w:eastAsia="Times New Roman" w:cs="Calibri"/>
                <w:color w:val="000000"/>
                <w:sz w:val="20"/>
                <w:szCs w:val="20"/>
                <w:lang w:eastAsia="pt-BR"/>
              </w:rPr>
            </w:pPr>
            <w:r w:rsidRPr="00A571DA">
              <w:rPr>
                <w:rFonts w:eastAsia="Times New Roman" w:cs="Calibri"/>
                <w:color w:val="000000"/>
                <w:sz w:val="20"/>
                <w:szCs w:val="20"/>
                <w:lang w:eastAsia="pt-BR"/>
              </w:rPr>
              <w:t xml:space="preserve">DISCO DE SERRA CIRCULAR P/ MADEIRA </w:t>
            </w:r>
            <w:proofErr w:type="gramStart"/>
            <w:r w:rsidRPr="00A571DA">
              <w:rPr>
                <w:rFonts w:eastAsia="Times New Roman" w:cs="Calibri"/>
                <w:color w:val="000000"/>
                <w:sz w:val="20"/>
                <w:szCs w:val="20"/>
                <w:lang w:eastAsia="pt-BR"/>
              </w:rPr>
              <w:t>7</w:t>
            </w:r>
            <w:proofErr w:type="gramEnd"/>
            <w:r w:rsidRPr="00A571DA">
              <w:rPr>
                <w:rFonts w:eastAsia="Times New Roman" w:cs="Calibri"/>
                <w:color w:val="000000"/>
                <w:sz w:val="20"/>
                <w:szCs w:val="20"/>
                <w:lang w:eastAsia="pt-BR"/>
              </w:rPr>
              <w:t>¼, COM NO MINIMO 36 DENTES SUGESTÃO DE MARCA IRWIN/STILL OU AMOSTRA</w:t>
            </w:r>
          </w:p>
        </w:tc>
        <w:tc>
          <w:tcPr>
            <w:tcW w:w="96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10</w:t>
            </w:r>
          </w:p>
        </w:tc>
        <w:tc>
          <w:tcPr>
            <w:tcW w:w="118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UNIDADE</w:t>
            </w:r>
          </w:p>
        </w:tc>
      </w:tr>
      <w:tr w:rsidR="00A571DA" w:rsidRPr="00A571DA" w:rsidTr="00A571DA">
        <w:trPr>
          <w:trHeight w:val="51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13</w:t>
            </w:r>
          </w:p>
        </w:tc>
        <w:tc>
          <w:tcPr>
            <w:tcW w:w="4980" w:type="dxa"/>
            <w:tcBorders>
              <w:top w:val="nil"/>
              <w:left w:val="nil"/>
              <w:bottom w:val="single" w:sz="4" w:space="0" w:color="auto"/>
              <w:right w:val="single" w:sz="4" w:space="0" w:color="auto"/>
            </w:tcBorders>
            <w:shd w:val="clear" w:color="auto" w:fill="auto"/>
            <w:hideMark/>
          </w:tcPr>
          <w:p w:rsidR="00A571DA" w:rsidRPr="00A571DA" w:rsidRDefault="00A571DA" w:rsidP="00A571DA">
            <w:pPr>
              <w:spacing w:after="0" w:line="240" w:lineRule="auto"/>
              <w:rPr>
                <w:rFonts w:eastAsia="Times New Roman" w:cs="Calibri"/>
                <w:color w:val="000000"/>
                <w:sz w:val="20"/>
                <w:szCs w:val="20"/>
                <w:lang w:eastAsia="pt-BR"/>
              </w:rPr>
            </w:pPr>
            <w:r w:rsidRPr="00A571DA">
              <w:rPr>
                <w:rFonts w:eastAsia="Times New Roman" w:cs="Calibri"/>
                <w:color w:val="000000"/>
                <w:sz w:val="20"/>
                <w:szCs w:val="20"/>
                <w:lang w:eastAsia="pt-BR"/>
              </w:rPr>
              <w:t xml:space="preserve">DISCO DE SERRA MÁRMORE P/ CONCRETO </w:t>
            </w:r>
            <w:proofErr w:type="gramStart"/>
            <w:r w:rsidRPr="00A571DA">
              <w:rPr>
                <w:rFonts w:eastAsia="Times New Roman" w:cs="Calibri"/>
                <w:color w:val="000000"/>
                <w:sz w:val="20"/>
                <w:szCs w:val="20"/>
                <w:lang w:eastAsia="pt-BR"/>
              </w:rPr>
              <w:t>4</w:t>
            </w:r>
            <w:proofErr w:type="gramEnd"/>
            <w:r w:rsidRPr="00A571DA">
              <w:rPr>
                <w:rFonts w:eastAsia="Times New Roman" w:cs="Calibri"/>
                <w:color w:val="000000"/>
                <w:sz w:val="20"/>
                <w:szCs w:val="20"/>
                <w:lang w:eastAsia="pt-BR"/>
              </w:rPr>
              <w:t>”, DIÂMETRO INTERNO 3/8 CORTE A SECO</w:t>
            </w:r>
          </w:p>
        </w:tc>
        <w:tc>
          <w:tcPr>
            <w:tcW w:w="96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50</w:t>
            </w:r>
          </w:p>
        </w:tc>
        <w:tc>
          <w:tcPr>
            <w:tcW w:w="118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UNIDADE</w:t>
            </w:r>
          </w:p>
        </w:tc>
      </w:tr>
      <w:tr w:rsidR="00A571DA" w:rsidRPr="00A571DA" w:rsidTr="00A571DA">
        <w:trPr>
          <w:trHeight w:val="30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14</w:t>
            </w:r>
          </w:p>
        </w:tc>
        <w:tc>
          <w:tcPr>
            <w:tcW w:w="4980" w:type="dxa"/>
            <w:tcBorders>
              <w:top w:val="nil"/>
              <w:left w:val="nil"/>
              <w:bottom w:val="single" w:sz="4" w:space="0" w:color="auto"/>
              <w:right w:val="single" w:sz="4" w:space="0" w:color="auto"/>
            </w:tcBorders>
            <w:shd w:val="clear" w:color="auto" w:fill="auto"/>
            <w:hideMark/>
          </w:tcPr>
          <w:p w:rsidR="00A571DA" w:rsidRPr="00A571DA" w:rsidRDefault="00A571DA" w:rsidP="00A571DA">
            <w:pPr>
              <w:spacing w:after="0" w:line="240" w:lineRule="auto"/>
              <w:rPr>
                <w:rFonts w:eastAsia="Times New Roman" w:cs="Calibri"/>
                <w:color w:val="000000"/>
                <w:sz w:val="20"/>
                <w:szCs w:val="20"/>
                <w:lang w:eastAsia="pt-BR"/>
              </w:rPr>
            </w:pPr>
            <w:r w:rsidRPr="00A571DA">
              <w:rPr>
                <w:rFonts w:eastAsia="Times New Roman" w:cs="Calibri"/>
                <w:color w:val="000000"/>
                <w:sz w:val="20"/>
                <w:szCs w:val="20"/>
                <w:lang w:eastAsia="pt-BR"/>
              </w:rPr>
              <w:t xml:space="preserve">DISCO P/ LIXADEIRA </w:t>
            </w:r>
            <w:proofErr w:type="gramStart"/>
            <w:r w:rsidRPr="00A571DA">
              <w:rPr>
                <w:rFonts w:eastAsia="Times New Roman" w:cs="Calibri"/>
                <w:color w:val="000000"/>
                <w:sz w:val="20"/>
                <w:szCs w:val="20"/>
                <w:lang w:eastAsia="pt-BR"/>
              </w:rPr>
              <w:t>7</w:t>
            </w:r>
            <w:proofErr w:type="gramEnd"/>
            <w:r w:rsidRPr="00A571DA">
              <w:rPr>
                <w:rFonts w:eastAsia="Times New Roman" w:cs="Calibri"/>
                <w:color w:val="000000"/>
                <w:sz w:val="20"/>
                <w:szCs w:val="20"/>
                <w:lang w:eastAsia="pt-BR"/>
              </w:rPr>
              <w:t>”</w:t>
            </w:r>
          </w:p>
        </w:tc>
        <w:tc>
          <w:tcPr>
            <w:tcW w:w="96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60</w:t>
            </w:r>
          </w:p>
        </w:tc>
        <w:tc>
          <w:tcPr>
            <w:tcW w:w="118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UNIDADE</w:t>
            </w:r>
          </w:p>
        </w:tc>
      </w:tr>
      <w:tr w:rsidR="00A571DA" w:rsidRPr="00A571DA" w:rsidTr="00A571DA">
        <w:trPr>
          <w:trHeight w:val="51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15</w:t>
            </w:r>
          </w:p>
        </w:tc>
        <w:tc>
          <w:tcPr>
            <w:tcW w:w="4980" w:type="dxa"/>
            <w:tcBorders>
              <w:top w:val="nil"/>
              <w:left w:val="nil"/>
              <w:bottom w:val="single" w:sz="4" w:space="0" w:color="auto"/>
              <w:right w:val="single" w:sz="4" w:space="0" w:color="auto"/>
            </w:tcBorders>
            <w:shd w:val="clear" w:color="auto" w:fill="auto"/>
            <w:hideMark/>
          </w:tcPr>
          <w:p w:rsidR="00A571DA" w:rsidRPr="00A571DA" w:rsidRDefault="00A571DA" w:rsidP="00A571DA">
            <w:pPr>
              <w:spacing w:after="0" w:line="240" w:lineRule="auto"/>
              <w:rPr>
                <w:rFonts w:eastAsia="Times New Roman" w:cs="Calibri"/>
                <w:color w:val="000000"/>
                <w:sz w:val="20"/>
                <w:szCs w:val="20"/>
                <w:lang w:eastAsia="pt-BR"/>
              </w:rPr>
            </w:pPr>
            <w:r w:rsidRPr="00A571DA">
              <w:rPr>
                <w:rFonts w:eastAsia="Times New Roman" w:cs="Calibri"/>
                <w:color w:val="000000"/>
                <w:sz w:val="20"/>
                <w:szCs w:val="20"/>
                <w:lang w:eastAsia="pt-BR"/>
              </w:rPr>
              <w:t xml:space="preserve">DISCO P/ POLICORTE, </w:t>
            </w:r>
            <w:proofErr w:type="gramStart"/>
            <w:r w:rsidRPr="00A571DA">
              <w:rPr>
                <w:rFonts w:eastAsia="Times New Roman" w:cs="Calibri"/>
                <w:color w:val="000000"/>
                <w:sz w:val="20"/>
                <w:szCs w:val="20"/>
                <w:lang w:eastAsia="pt-BR"/>
              </w:rPr>
              <w:t>16MM</w:t>
            </w:r>
            <w:proofErr w:type="gramEnd"/>
            <w:r w:rsidRPr="00A571DA">
              <w:rPr>
                <w:rFonts w:eastAsia="Times New Roman" w:cs="Calibri"/>
                <w:color w:val="000000"/>
                <w:sz w:val="20"/>
                <w:szCs w:val="20"/>
                <w:lang w:eastAsia="pt-BR"/>
              </w:rPr>
              <w:t xml:space="preserve"> DIÂMETRO INTERNO 2 TELAS 10” X 5/8</w:t>
            </w:r>
          </w:p>
        </w:tc>
        <w:tc>
          <w:tcPr>
            <w:tcW w:w="96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60</w:t>
            </w:r>
          </w:p>
        </w:tc>
        <w:tc>
          <w:tcPr>
            <w:tcW w:w="118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UNIDADE</w:t>
            </w:r>
          </w:p>
        </w:tc>
      </w:tr>
      <w:tr w:rsidR="00A571DA" w:rsidRPr="00A571DA" w:rsidTr="00A571DA">
        <w:trPr>
          <w:trHeight w:val="30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16</w:t>
            </w:r>
          </w:p>
        </w:tc>
        <w:tc>
          <w:tcPr>
            <w:tcW w:w="4980" w:type="dxa"/>
            <w:tcBorders>
              <w:top w:val="nil"/>
              <w:left w:val="nil"/>
              <w:bottom w:val="single" w:sz="4" w:space="0" w:color="auto"/>
              <w:right w:val="single" w:sz="4" w:space="0" w:color="auto"/>
            </w:tcBorders>
            <w:shd w:val="clear" w:color="auto" w:fill="auto"/>
            <w:hideMark/>
          </w:tcPr>
          <w:p w:rsidR="00A571DA" w:rsidRPr="00A571DA" w:rsidRDefault="00A571DA" w:rsidP="00A571DA">
            <w:pPr>
              <w:spacing w:after="0" w:line="240" w:lineRule="auto"/>
              <w:rPr>
                <w:rFonts w:eastAsia="Times New Roman" w:cs="Calibri"/>
                <w:color w:val="000000"/>
                <w:sz w:val="20"/>
                <w:szCs w:val="20"/>
                <w:lang w:eastAsia="pt-BR"/>
              </w:rPr>
            </w:pPr>
            <w:proofErr w:type="gramStart"/>
            <w:r w:rsidRPr="00A571DA">
              <w:rPr>
                <w:rFonts w:eastAsia="Times New Roman" w:cs="Calibri"/>
                <w:color w:val="000000"/>
                <w:sz w:val="20"/>
                <w:szCs w:val="20"/>
                <w:lang w:eastAsia="pt-BR"/>
              </w:rPr>
              <w:t>DISCO PARA ESMIRILHADEIRA 4,5”</w:t>
            </w:r>
            <w:proofErr w:type="gramEnd"/>
            <w:r w:rsidRPr="00A571DA">
              <w:rPr>
                <w:rFonts w:eastAsia="Times New Roman" w:cs="Calibri"/>
                <w:color w:val="000000"/>
                <w:sz w:val="20"/>
                <w:szCs w:val="20"/>
                <w:lang w:eastAsia="pt-BR"/>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250</w:t>
            </w:r>
          </w:p>
        </w:tc>
        <w:tc>
          <w:tcPr>
            <w:tcW w:w="118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UNIDADE</w:t>
            </w:r>
          </w:p>
        </w:tc>
      </w:tr>
      <w:tr w:rsidR="00A571DA" w:rsidRPr="00A571DA" w:rsidTr="00A571DA">
        <w:trPr>
          <w:trHeight w:val="51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17</w:t>
            </w:r>
          </w:p>
        </w:tc>
        <w:tc>
          <w:tcPr>
            <w:tcW w:w="4980" w:type="dxa"/>
            <w:tcBorders>
              <w:top w:val="nil"/>
              <w:left w:val="nil"/>
              <w:bottom w:val="single" w:sz="4" w:space="0" w:color="auto"/>
              <w:right w:val="single" w:sz="4" w:space="0" w:color="auto"/>
            </w:tcBorders>
            <w:shd w:val="clear" w:color="auto" w:fill="auto"/>
            <w:hideMark/>
          </w:tcPr>
          <w:p w:rsidR="00A571DA" w:rsidRPr="00A571DA" w:rsidRDefault="00A571DA" w:rsidP="00A571DA">
            <w:pPr>
              <w:spacing w:after="0" w:line="240" w:lineRule="auto"/>
              <w:rPr>
                <w:rFonts w:eastAsia="Times New Roman" w:cs="Calibri"/>
                <w:color w:val="000000"/>
                <w:sz w:val="20"/>
                <w:szCs w:val="20"/>
                <w:lang w:eastAsia="pt-BR"/>
              </w:rPr>
            </w:pPr>
            <w:r w:rsidRPr="00A571DA">
              <w:rPr>
                <w:rFonts w:eastAsia="Times New Roman" w:cs="Calibri"/>
                <w:color w:val="000000"/>
                <w:sz w:val="20"/>
                <w:szCs w:val="20"/>
                <w:lang w:eastAsia="pt-BR"/>
              </w:rPr>
              <w:t xml:space="preserve">ELETROSSERRA ELÉTRICA MOTOSERRA 16 POL </w:t>
            </w:r>
            <w:proofErr w:type="gramStart"/>
            <w:r w:rsidRPr="00A571DA">
              <w:rPr>
                <w:rFonts w:eastAsia="Times New Roman" w:cs="Calibri"/>
                <w:color w:val="000000"/>
                <w:sz w:val="20"/>
                <w:szCs w:val="20"/>
                <w:lang w:eastAsia="pt-BR"/>
              </w:rPr>
              <w:t>2400W</w:t>
            </w:r>
            <w:proofErr w:type="gramEnd"/>
            <w:r w:rsidRPr="00A571DA">
              <w:rPr>
                <w:rFonts w:eastAsia="Times New Roman" w:cs="Calibri"/>
                <w:color w:val="000000"/>
                <w:sz w:val="20"/>
                <w:szCs w:val="20"/>
                <w:lang w:eastAsia="pt-BR"/>
              </w:rPr>
              <w:t xml:space="preserve"> SAW2400 220V.</w:t>
            </w:r>
          </w:p>
        </w:tc>
        <w:tc>
          <w:tcPr>
            <w:tcW w:w="96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proofErr w:type="gramStart"/>
            <w:r w:rsidRPr="00A571DA">
              <w:rPr>
                <w:rFonts w:eastAsia="Times New Roman" w:cs="Calibri"/>
                <w:bCs/>
                <w:color w:val="000000"/>
                <w:sz w:val="20"/>
                <w:szCs w:val="20"/>
                <w:lang w:eastAsia="pt-BR"/>
              </w:rPr>
              <w:t>1</w:t>
            </w:r>
            <w:proofErr w:type="gramEnd"/>
          </w:p>
        </w:tc>
        <w:tc>
          <w:tcPr>
            <w:tcW w:w="118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UNIDADE</w:t>
            </w:r>
          </w:p>
        </w:tc>
      </w:tr>
      <w:tr w:rsidR="00A571DA" w:rsidRPr="00A571DA" w:rsidTr="00A571DA">
        <w:trPr>
          <w:trHeight w:val="30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18</w:t>
            </w:r>
          </w:p>
        </w:tc>
        <w:tc>
          <w:tcPr>
            <w:tcW w:w="4980" w:type="dxa"/>
            <w:tcBorders>
              <w:top w:val="nil"/>
              <w:left w:val="nil"/>
              <w:bottom w:val="single" w:sz="4" w:space="0" w:color="auto"/>
              <w:right w:val="single" w:sz="4" w:space="0" w:color="auto"/>
            </w:tcBorders>
            <w:shd w:val="clear" w:color="auto" w:fill="auto"/>
            <w:hideMark/>
          </w:tcPr>
          <w:p w:rsidR="00A571DA" w:rsidRPr="00A571DA" w:rsidRDefault="00A571DA" w:rsidP="00A571DA">
            <w:pPr>
              <w:spacing w:after="0" w:line="240" w:lineRule="auto"/>
              <w:rPr>
                <w:rFonts w:eastAsia="Times New Roman" w:cs="Calibri"/>
                <w:color w:val="000000"/>
                <w:sz w:val="20"/>
                <w:szCs w:val="20"/>
                <w:lang w:eastAsia="pt-BR"/>
              </w:rPr>
            </w:pPr>
            <w:r w:rsidRPr="00A571DA">
              <w:rPr>
                <w:rFonts w:eastAsia="Times New Roman" w:cs="Calibri"/>
                <w:color w:val="000000"/>
                <w:sz w:val="20"/>
                <w:szCs w:val="20"/>
                <w:lang w:eastAsia="pt-BR"/>
              </w:rPr>
              <w:t xml:space="preserve">ELETRODO 3,25X350MM </w:t>
            </w:r>
          </w:p>
        </w:tc>
        <w:tc>
          <w:tcPr>
            <w:tcW w:w="96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220</w:t>
            </w:r>
          </w:p>
        </w:tc>
        <w:tc>
          <w:tcPr>
            <w:tcW w:w="118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ascii="Arial" w:eastAsia="Times New Roman" w:hAnsi="Arial" w:cs="Arial"/>
                <w:bCs/>
                <w:color w:val="000000"/>
                <w:sz w:val="20"/>
                <w:szCs w:val="20"/>
                <w:lang w:eastAsia="pt-BR"/>
              </w:rPr>
            </w:pPr>
            <w:r w:rsidRPr="00A571DA">
              <w:rPr>
                <w:rFonts w:ascii="Arial" w:eastAsia="Times New Roman" w:hAnsi="Arial" w:cs="Arial"/>
                <w:bCs/>
                <w:color w:val="000000"/>
                <w:sz w:val="20"/>
                <w:szCs w:val="20"/>
                <w:lang w:eastAsia="pt-BR"/>
              </w:rPr>
              <w:t>KG</w:t>
            </w:r>
          </w:p>
        </w:tc>
      </w:tr>
      <w:tr w:rsidR="00A571DA" w:rsidRPr="00A571DA" w:rsidTr="00A571DA">
        <w:trPr>
          <w:trHeight w:val="30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19</w:t>
            </w:r>
          </w:p>
        </w:tc>
        <w:tc>
          <w:tcPr>
            <w:tcW w:w="4980" w:type="dxa"/>
            <w:tcBorders>
              <w:top w:val="nil"/>
              <w:left w:val="nil"/>
              <w:bottom w:val="single" w:sz="4" w:space="0" w:color="auto"/>
              <w:right w:val="single" w:sz="4" w:space="0" w:color="auto"/>
            </w:tcBorders>
            <w:shd w:val="clear" w:color="auto" w:fill="auto"/>
            <w:hideMark/>
          </w:tcPr>
          <w:p w:rsidR="00A571DA" w:rsidRPr="00A571DA" w:rsidRDefault="00A571DA" w:rsidP="00A571DA">
            <w:pPr>
              <w:spacing w:after="0" w:line="240" w:lineRule="auto"/>
              <w:rPr>
                <w:rFonts w:eastAsia="Times New Roman" w:cs="Calibri"/>
                <w:color w:val="000000"/>
                <w:sz w:val="20"/>
                <w:szCs w:val="20"/>
                <w:lang w:eastAsia="pt-BR"/>
              </w:rPr>
            </w:pPr>
            <w:r w:rsidRPr="00A571DA">
              <w:rPr>
                <w:rFonts w:eastAsia="Times New Roman" w:cs="Calibri"/>
                <w:color w:val="000000"/>
                <w:sz w:val="20"/>
                <w:szCs w:val="20"/>
                <w:lang w:eastAsia="pt-BR"/>
              </w:rPr>
              <w:t>ENXADA 32 SUGESTÃO DE MARCA FUZIL/ALPE OU AMOSTRA</w:t>
            </w:r>
          </w:p>
        </w:tc>
        <w:tc>
          <w:tcPr>
            <w:tcW w:w="96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25</w:t>
            </w:r>
          </w:p>
        </w:tc>
        <w:tc>
          <w:tcPr>
            <w:tcW w:w="118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ascii="Arial" w:eastAsia="Times New Roman" w:hAnsi="Arial" w:cs="Arial"/>
                <w:bCs/>
                <w:color w:val="000000"/>
                <w:sz w:val="20"/>
                <w:szCs w:val="20"/>
                <w:lang w:eastAsia="pt-BR"/>
              </w:rPr>
            </w:pPr>
            <w:r w:rsidRPr="00A571DA">
              <w:rPr>
                <w:rFonts w:ascii="Arial" w:eastAsia="Times New Roman" w:hAnsi="Arial" w:cs="Arial"/>
                <w:bCs/>
                <w:color w:val="000000"/>
                <w:sz w:val="20"/>
                <w:szCs w:val="20"/>
                <w:lang w:eastAsia="pt-BR"/>
              </w:rPr>
              <w:t>UNIDADE</w:t>
            </w:r>
          </w:p>
        </w:tc>
      </w:tr>
      <w:tr w:rsidR="00A571DA" w:rsidRPr="00A571DA" w:rsidTr="00A571DA">
        <w:trPr>
          <w:trHeight w:val="51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20</w:t>
            </w:r>
          </w:p>
        </w:tc>
        <w:tc>
          <w:tcPr>
            <w:tcW w:w="4980" w:type="dxa"/>
            <w:tcBorders>
              <w:top w:val="nil"/>
              <w:left w:val="nil"/>
              <w:bottom w:val="single" w:sz="4" w:space="0" w:color="auto"/>
              <w:right w:val="single" w:sz="4" w:space="0" w:color="auto"/>
            </w:tcBorders>
            <w:shd w:val="clear" w:color="auto" w:fill="auto"/>
            <w:hideMark/>
          </w:tcPr>
          <w:p w:rsidR="00A571DA" w:rsidRPr="00A571DA" w:rsidRDefault="00A571DA" w:rsidP="00A571DA">
            <w:pPr>
              <w:spacing w:after="0" w:line="240" w:lineRule="auto"/>
              <w:rPr>
                <w:rFonts w:eastAsia="Times New Roman" w:cs="Calibri"/>
                <w:color w:val="000000"/>
                <w:sz w:val="20"/>
                <w:szCs w:val="20"/>
                <w:lang w:eastAsia="pt-BR"/>
              </w:rPr>
            </w:pPr>
            <w:r w:rsidRPr="00A571DA">
              <w:rPr>
                <w:rFonts w:eastAsia="Times New Roman" w:cs="Calibri"/>
                <w:color w:val="000000"/>
                <w:sz w:val="20"/>
                <w:szCs w:val="20"/>
                <w:lang w:eastAsia="pt-BR"/>
              </w:rPr>
              <w:t xml:space="preserve">ENXADÃO LARGO N°2 COM CABO, SUGESTÃO DE MARCA FUZIL/ALPE OU </w:t>
            </w:r>
            <w:proofErr w:type="gramStart"/>
            <w:r w:rsidRPr="00A571DA">
              <w:rPr>
                <w:rFonts w:eastAsia="Times New Roman" w:cs="Calibri"/>
                <w:color w:val="000000"/>
                <w:sz w:val="20"/>
                <w:szCs w:val="20"/>
                <w:lang w:eastAsia="pt-BR"/>
              </w:rPr>
              <w:t>AMOSTRA</w:t>
            </w:r>
            <w:proofErr w:type="gramEnd"/>
          </w:p>
        </w:tc>
        <w:tc>
          <w:tcPr>
            <w:tcW w:w="96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10</w:t>
            </w:r>
          </w:p>
        </w:tc>
        <w:tc>
          <w:tcPr>
            <w:tcW w:w="118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ascii="Arial" w:eastAsia="Times New Roman" w:hAnsi="Arial" w:cs="Arial"/>
                <w:bCs/>
                <w:color w:val="000000"/>
                <w:sz w:val="20"/>
                <w:szCs w:val="20"/>
                <w:lang w:eastAsia="pt-BR"/>
              </w:rPr>
            </w:pPr>
            <w:r w:rsidRPr="00A571DA">
              <w:rPr>
                <w:rFonts w:ascii="Arial" w:eastAsia="Times New Roman" w:hAnsi="Arial" w:cs="Arial"/>
                <w:bCs/>
                <w:color w:val="000000"/>
                <w:sz w:val="20"/>
                <w:szCs w:val="20"/>
                <w:lang w:eastAsia="pt-BR"/>
              </w:rPr>
              <w:t>UNIDADE</w:t>
            </w:r>
          </w:p>
        </w:tc>
      </w:tr>
      <w:tr w:rsidR="00A571DA" w:rsidRPr="00A571DA" w:rsidTr="00A571DA">
        <w:trPr>
          <w:trHeight w:val="76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21</w:t>
            </w:r>
          </w:p>
        </w:tc>
        <w:tc>
          <w:tcPr>
            <w:tcW w:w="4980" w:type="dxa"/>
            <w:tcBorders>
              <w:top w:val="nil"/>
              <w:left w:val="nil"/>
              <w:bottom w:val="single" w:sz="4" w:space="0" w:color="auto"/>
              <w:right w:val="single" w:sz="4" w:space="0" w:color="auto"/>
            </w:tcBorders>
            <w:shd w:val="clear" w:color="auto" w:fill="auto"/>
            <w:hideMark/>
          </w:tcPr>
          <w:p w:rsidR="00A571DA" w:rsidRPr="00A571DA" w:rsidRDefault="00A571DA" w:rsidP="00A571DA">
            <w:pPr>
              <w:spacing w:after="0" w:line="240" w:lineRule="auto"/>
              <w:rPr>
                <w:rFonts w:eastAsia="Times New Roman" w:cs="Calibri"/>
                <w:color w:val="000000"/>
                <w:sz w:val="20"/>
                <w:szCs w:val="20"/>
                <w:lang w:eastAsia="pt-BR"/>
              </w:rPr>
            </w:pPr>
            <w:proofErr w:type="gramStart"/>
            <w:r w:rsidRPr="00A571DA">
              <w:rPr>
                <w:rFonts w:eastAsia="Times New Roman" w:cs="Calibri"/>
                <w:color w:val="000000"/>
                <w:sz w:val="20"/>
                <w:szCs w:val="20"/>
                <w:lang w:eastAsia="pt-BR"/>
              </w:rPr>
              <w:t>ESMERILHADEIRA ANGULAR 4.5”</w:t>
            </w:r>
            <w:proofErr w:type="gramEnd"/>
            <w:r w:rsidRPr="00A571DA">
              <w:rPr>
                <w:rFonts w:eastAsia="Times New Roman" w:cs="Calibri"/>
                <w:color w:val="000000"/>
                <w:sz w:val="20"/>
                <w:szCs w:val="20"/>
                <w:lang w:eastAsia="pt-BR"/>
              </w:rPr>
              <w:t xml:space="preserve"> POL 720W OU SUPERIOR, 220V, COM CONTROLE DE VELOCIDADE, SUGESTÃO DE MARCA BOSCH OU SUPERIOR COM AMOSTRA</w:t>
            </w:r>
          </w:p>
        </w:tc>
        <w:tc>
          <w:tcPr>
            <w:tcW w:w="96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proofErr w:type="gramStart"/>
            <w:r w:rsidRPr="00A571DA">
              <w:rPr>
                <w:rFonts w:eastAsia="Times New Roman" w:cs="Calibri"/>
                <w:bCs/>
                <w:color w:val="000000"/>
                <w:sz w:val="20"/>
                <w:szCs w:val="20"/>
                <w:lang w:eastAsia="pt-BR"/>
              </w:rPr>
              <w:t>4</w:t>
            </w:r>
            <w:proofErr w:type="gramEnd"/>
          </w:p>
        </w:tc>
        <w:tc>
          <w:tcPr>
            <w:tcW w:w="118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ascii="Arial" w:eastAsia="Times New Roman" w:hAnsi="Arial" w:cs="Arial"/>
                <w:bCs/>
                <w:color w:val="000000"/>
                <w:sz w:val="20"/>
                <w:szCs w:val="20"/>
                <w:lang w:eastAsia="pt-BR"/>
              </w:rPr>
            </w:pPr>
            <w:r w:rsidRPr="00A571DA">
              <w:rPr>
                <w:rFonts w:ascii="Arial" w:eastAsia="Times New Roman" w:hAnsi="Arial" w:cs="Arial"/>
                <w:bCs/>
                <w:color w:val="000000"/>
                <w:sz w:val="20"/>
                <w:szCs w:val="20"/>
                <w:lang w:eastAsia="pt-BR"/>
              </w:rPr>
              <w:t>UNIDADE</w:t>
            </w:r>
          </w:p>
        </w:tc>
      </w:tr>
      <w:tr w:rsidR="00A571DA" w:rsidRPr="00A571DA" w:rsidTr="00A571DA">
        <w:trPr>
          <w:trHeight w:val="30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22</w:t>
            </w:r>
          </w:p>
        </w:tc>
        <w:tc>
          <w:tcPr>
            <w:tcW w:w="4980" w:type="dxa"/>
            <w:tcBorders>
              <w:top w:val="nil"/>
              <w:left w:val="nil"/>
              <w:bottom w:val="single" w:sz="4" w:space="0" w:color="auto"/>
              <w:right w:val="single" w:sz="4" w:space="0" w:color="auto"/>
            </w:tcBorders>
            <w:shd w:val="clear" w:color="auto" w:fill="auto"/>
            <w:hideMark/>
          </w:tcPr>
          <w:p w:rsidR="00A571DA" w:rsidRPr="00A571DA" w:rsidRDefault="00A571DA" w:rsidP="00A571DA">
            <w:pPr>
              <w:spacing w:after="0" w:line="240" w:lineRule="auto"/>
              <w:rPr>
                <w:rFonts w:eastAsia="Times New Roman" w:cs="Calibri"/>
                <w:color w:val="000000"/>
                <w:sz w:val="20"/>
                <w:szCs w:val="20"/>
                <w:lang w:eastAsia="pt-BR"/>
              </w:rPr>
            </w:pPr>
            <w:r w:rsidRPr="00A571DA">
              <w:rPr>
                <w:rFonts w:eastAsia="Times New Roman" w:cs="Calibri"/>
                <w:color w:val="000000"/>
                <w:sz w:val="20"/>
                <w:szCs w:val="20"/>
                <w:lang w:eastAsia="pt-BR"/>
              </w:rPr>
              <w:t xml:space="preserve">ESMERILHADEIRA ANGULAR 7POL. </w:t>
            </w:r>
            <w:proofErr w:type="gramStart"/>
            <w:r w:rsidRPr="00A571DA">
              <w:rPr>
                <w:rFonts w:eastAsia="Times New Roman" w:cs="Calibri"/>
                <w:color w:val="000000"/>
                <w:sz w:val="20"/>
                <w:szCs w:val="20"/>
                <w:lang w:eastAsia="pt-BR"/>
              </w:rPr>
              <w:t>2200W</w:t>
            </w:r>
            <w:proofErr w:type="gramEnd"/>
            <w:r w:rsidRPr="00A571DA">
              <w:rPr>
                <w:rFonts w:eastAsia="Times New Roman" w:cs="Calibri"/>
                <w:color w:val="000000"/>
                <w:sz w:val="20"/>
                <w:szCs w:val="20"/>
                <w:lang w:eastAsia="pt-BR"/>
              </w:rPr>
              <w:t>, 220V</w:t>
            </w:r>
          </w:p>
        </w:tc>
        <w:tc>
          <w:tcPr>
            <w:tcW w:w="96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proofErr w:type="gramStart"/>
            <w:r w:rsidRPr="00A571DA">
              <w:rPr>
                <w:rFonts w:eastAsia="Times New Roman" w:cs="Calibri"/>
                <w:bCs/>
                <w:color w:val="000000"/>
                <w:sz w:val="20"/>
                <w:szCs w:val="20"/>
                <w:lang w:eastAsia="pt-BR"/>
              </w:rPr>
              <w:t>2</w:t>
            </w:r>
            <w:proofErr w:type="gramEnd"/>
          </w:p>
        </w:tc>
        <w:tc>
          <w:tcPr>
            <w:tcW w:w="118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ascii="Arial" w:eastAsia="Times New Roman" w:hAnsi="Arial" w:cs="Arial"/>
                <w:bCs/>
                <w:color w:val="000000"/>
                <w:sz w:val="20"/>
                <w:szCs w:val="20"/>
                <w:lang w:eastAsia="pt-BR"/>
              </w:rPr>
            </w:pPr>
            <w:r w:rsidRPr="00A571DA">
              <w:rPr>
                <w:rFonts w:ascii="Arial" w:eastAsia="Times New Roman" w:hAnsi="Arial" w:cs="Arial"/>
                <w:bCs/>
                <w:color w:val="000000"/>
                <w:sz w:val="20"/>
                <w:szCs w:val="20"/>
                <w:lang w:eastAsia="pt-BR"/>
              </w:rPr>
              <w:t>UNIDADE</w:t>
            </w:r>
          </w:p>
        </w:tc>
      </w:tr>
      <w:tr w:rsidR="00A571DA" w:rsidRPr="00A571DA" w:rsidTr="00A571DA">
        <w:trPr>
          <w:trHeight w:val="76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23</w:t>
            </w:r>
          </w:p>
        </w:tc>
        <w:tc>
          <w:tcPr>
            <w:tcW w:w="4980" w:type="dxa"/>
            <w:tcBorders>
              <w:top w:val="nil"/>
              <w:left w:val="nil"/>
              <w:bottom w:val="single" w:sz="4" w:space="0" w:color="auto"/>
              <w:right w:val="single" w:sz="4" w:space="0" w:color="auto"/>
            </w:tcBorders>
            <w:shd w:val="clear" w:color="auto" w:fill="auto"/>
            <w:hideMark/>
          </w:tcPr>
          <w:p w:rsidR="00A571DA" w:rsidRPr="00A571DA" w:rsidRDefault="00A571DA" w:rsidP="00A571DA">
            <w:pPr>
              <w:spacing w:after="0" w:line="240" w:lineRule="auto"/>
              <w:rPr>
                <w:rFonts w:eastAsia="Times New Roman" w:cs="Calibri"/>
                <w:color w:val="000000"/>
                <w:sz w:val="20"/>
                <w:szCs w:val="20"/>
                <w:lang w:eastAsia="pt-BR"/>
              </w:rPr>
            </w:pPr>
            <w:r w:rsidRPr="00A571DA">
              <w:rPr>
                <w:rFonts w:eastAsia="Times New Roman" w:cs="Calibri"/>
                <w:color w:val="000000"/>
                <w:sz w:val="20"/>
                <w:szCs w:val="20"/>
                <w:lang w:eastAsia="pt-BR"/>
              </w:rPr>
              <w:t>FACA, LAMINA DE CORTE DUAS PONTAS PARA ROÇADEIRA STIHL 305/</w:t>
            </w:r>
            <w:proofErr w:type="gramStart"/>
            <w:r w:rsidRPr="00A571DA">
              <w:rPr>
                <w:rFonts w:eastAsia="Times New Roman" w:cs="Calibri"/>
                <w:color w:val="000000"/>
                <w:sz w:val="20"/>
                <w:szCs w:val="20"/>
                <w:lang w:eastAsia="pt-BR"/>
              </w:rPr>
              <w:t>20MM</w:t>
            </w:r>
            <w:proofErr w:type="gramEnd"/>
            <w:r w:rsidRPr="00A571DA">
              <w:rPr>
                <w:rFonts w:eastAsia="Times New Roman" w:cs="Calibri"/>
                <w:color w:val="000000"/>
                <w:sz w:val="20"/>
                <w:szCs w:val="20"/>
                <w:lang w:eastAsia="pt-BR"/>
              </w:rPr>
              <w:t xml:space="preserve"> SUGESTÃO DE MARCA AÇOTERA/FUZIL OU AMOSTRA</w:t>
            </w:r>
          </w:p>
        </w:tc>
        <w:tc>
          <w:tcPr>
            <w:tcW w:w="96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300</w:t>
            </w:r>
          </w:p>
        </w:tc>
        <w:tc>
          <w:tcPr>
            <w:tcW w:w="118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ascii="Arial" w:eastAsia="Times New Roman" w:hAnsi="Arial" w:cs="Arial"/>
                <w:bCs/>
                <w:color w:val="000000"/>
                <w:sz w:val="20"/>
                <w:szCs w:val="20"/>
                <w:lang w:eastAsia="pt-BR"/>
              </w:rPr>
            </w:pPr>
            <w:r w:rsidRPr="00A571DA">
              <w:rPr>
                <w:rFonts w:ascii="Arial" w:eastAsia="Times New Roman" w:hAnsi="Arial" w:cs="Arial"/>
                <w:bCs/>
                <w:color w:val="000000"/>
                <w:sz w:val="20"/>
                <w:szCs w:val="20"/>
                <w:lang w:eastAsia="pt-BR"/>
              </w:rPr>
              <w:t>UNIDADE</w:t>
            </w:r>
          </w:p>
        </w:tc>
      </w:tr>
      <w:tr w:rsidR="00A571DA" w:rsidRPr="00A571DA" w:rsidTr="00A571DA">
        <w:trPr>
          <w:trHeight w:val="102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24</w:t>
            </w:r>
          </w:p>
        </w:tc>
        <w:tc>
          <w:tcPr>
            <w:tcW w:w="4980" w:type="dxa"/>
            <w:tcBorders>
              <w:top w:val="nil"/>
              <w:left w:val="nil"/>
              <w:bottom w:val="single" w:sz="4" w:space="0" w:color="auto"/>
              <w:right w:val="single" w:sz="4" w:space="0" w:color="auto"/>
            </w:tcBorders>
            <w:shd w:val="clear" w:color="auto" w:fill="auto"/>
            <w:hideMark/>
          </w:tcPr>
          <w:p w:rsidR="00A571DA" w:rsidRPr="00A571DA" w:rsidRDefault="00A571DA" w:rsidP="00A571DA">
            <w:pPr>
              <w:spacing w:after="0" w:line="240" w:lineRule="auto"/>
              <w:rPr>
                <w:rFonts w:eastAsia="Times New Roman" w:cs="Calibri"/>
                <w:color w:val="000000"/>
                <w:sz w:val="20"/>
                <w:szCs w:val="20"/>
                <w:lang w:eastAsia="pt-BR"/>
              </w:rPr>
            </w:pPr>
            <w:r w:rsidRPr="00A571DA">
              <w:rPr>
                <w:rFonts w:eastAsia="Times New Roman" w:cs="Calibri"/>
                <w:color w:val="000000"/>
                <w:sz w:val="20"/>
                <w:szCs w:val="20"/>
                <w:lang w:eastAsia="pt-BR"/>
              </w:rPr>
              <w:t xml:space="preserve">FURADEIRA PROFISSIONAL, CONTROLE DE ROTAÇÃO VELOCIDADE VARIAVEL, COM REVERSÃO, MANDRIL 1/2, </w:t>
            </w:r>
            <w:proofErr w:type="gramStart"/>
            <w:r w:rsidRPr="00A571DA">
              <w:rPr>
                <w:rFonts w:eastAsia="Times New Roman" w:cs="Calibri"/>
                <w:color w:val="000000"/>
                <w:sz w:val="20"/>
                <w:szCs w:val="20"/>
                <w:lang w:eastAsia="pt-BR"/>
              </w:rPr>
              <w:t>220V</w:t>
            </w:r>
            <w:proofErr w:type="gramEnd"/>
            <w:r w:rsidRPr="00A571DA">
              <w:rPr>
                <w:rFonts w:eastAsia="Times New Roman" w:cs="Calibri"/>
                <w:color w:val="000000"/>
                <w:sz w:val="20"/>
                <w:szCs w:val="20"/>
                <w:lang w:eastAsia="pt-BR"/>
              </w:rPr>
              <w:t xml:space="preserve">, 800W, COM GARANTIA MINIMA DE 12 MESES. SUGESTÃO DE MARCA MAKITA OU SIMILAR. </w:t>
            </w:r>
          </w:p>
        </w:tc>
        <w:tc>
          <w:tcPr>
            <w:tcW w:w="96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proofErr w:type="gramStart"/>
            <w:r w:rsidRPr="00A571DA">
              <w:rPr>
                <w:rFonts w:eastAsia="Times New Roman" w:cs="Calibri"/>
                <w:bCs/>
                <w:color w:val="000000"/>
                <w:sz w:val="20"/>
                <w:szCs w:val="20"/>
                <w:lang w:eastAsia="pt-BR"/>
              </w:rPr>
              <w:t>4</w:t>
            </w:r>
            <w:proofErr w:type="gramEnd"/>
          </w:p>
        </w:tc>
        <w:tc>
          <w:tcPr>
            <w:tcW w:w="118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ascii="Arial" w:eastAsia="Times New Roman" w:hAnsi="Arial" w:cs="Arial"/>
                <w:bCs/>
                <w:color w:val="000000"/>
                <w:sz w:val="20"/>
                <w:szCs w:val="20"/>
                <w:lang w:eastAsia="pt-BR"/>
              </w:rPr>
            </w:pPr>
            <w:r w:rsidRPr="00A571DA">
              <w:rPr>
                <w:rFonts w:ascii="Arial" w:eastAsia="Times New Roman" w:hAnsi="Arial" w:cs="Arial"/>
                <w:bCs/>
                <w:color w:val="000000"/>
                <w:sz w:val="20"/>
                <w:szCs w:val="20"/>
                <w:lang w:eastAsia="pt-BR"/>
              </w:rPr>
              <w:t>UNIDADE</w:t>
            </w:r>
          </w:p>
        </w:tc>
      </w:tr>
      <w:tr w:rsidR="00A571DA" w:rsidRPr="00A571DA" w:rsidTr="00A571DA">
        <w:trPr>
          <w:trHeight w:val="79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25</w:t>
            </w:r>
          </w:p>
        </w:tc>
        <w:tc>
          <w:tcPr>
            <w:tcW w:w="4980" w:type="dxa"/>
            <w:tcBorders>
              <w:top w:val="nil"/>
              <w:left w:val="nil"/>
              <w:bottom w:val="single" w:sz="4" w:space="0" w:color="auto"/>
              <w:right w:val="single" w:sz="4" w:space="0" w:color="auto"/>
            </w:tcBorders>
            <w:shd w:val="clear" w:color="auto" w:fill="auto"/>
            <w:hideMark/>
          </w:tcPr>
          <w:p w:rsidR="00A571DA" w:rsidRPr="00A571DA" w:rsidRDefault="00A571DA" w:rsidP="00A571DA">
            <w:pPr>
              <w:spacing w:after="0" w:line="240" w:lineRule="auto"/>
              <w:rPr>
                <w:rFonts w:eastAsia="Times New Roman" w:cs="Calibri"/>
                <w:color w:val="000000"/>
                <w:sz w:val="20"/>
                <w:szCs w:val="20"/>
                <w:lang w:eastAsia="pt-BR"/>
              </w:rPr>
            </w:pPr>
            <w:r w:rsidRPr="00A571DA">
              <w:rPr>
                <w:rFonts w:eastAsia="Times New Roman" w:cs="Calibri"/>
                <w:color w:val="000000"/>
                <w:sz w:val="20"/>
                <w:szCs w:val="20"/>
                <w:lang w:eastAsia="pt-BR"/>
              </w:rPr>
              <w:t xml:space="preserve">GARFO DE FENO Nº 5 COM </w:t>
            </w:r>
            <w:proofErr w:type="gramStart"/>
            <w:r w:rsidRPr="00A571DA">
              <w:rPr>
                <w:rFonts w:eastAsia="Times New Roman" w:cs="Calibri"/>
                <w:color w:val="000000"/>
                <w:sz w:val="20"/>
                <w:szCs w:val="20"/>
                <w:lang w:eastAsia="pt-BR"/>
              </w:rPr>
              <w:t>4</w:t>
            </w:r>
            <w:proofErr w:type="gramEnd"/>
            <w:r w:rsidRPr="00A571DA">
              <w:rPr>
                <w:rFonts w:eastAsia="Times New Roman" w:cs="Calibri"/>
                <w:color w:val="000000"/>
                <w:sz w:val="20"/>
                <w:szCs w:val="20"/>
                <w:lang w:eastAsia="pt-BR"/>
              </w:rPr>
              <w:t xml:space="preserve"> GANCHO RETO, FORCADO FORJADO, SUGESTÃO DE MARCA FUZIL OU AMOSTRA</w:t>
            </w:r>
          </w:p>
        </w:tc>
        <w:tc>
          <w:tcPr>
            <w:tcW w:w="96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10</w:t>
            </w:r>
          </w:p>
        </w:tc>
        <w:tc>
          <w:tcPr>
            <w:tcW w:w="118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ascii="Arial" w:eastAsia="Times New Roman" w:hAnsi="Arial" w:cs="Arial"/>
                <w:bCs/>
                <w:color w:val="000000"/>
                <w:sz w:val="20"/>
                <w:szCs w:val="20"/>
                <w:lang w:eastAsia="pt-BR"/>
              </w:rPr>
            </w:pPr>
            <w:r w:rsidRPr="00A571DA">
              <w:rPr>
                <w:rFonts w:ascii="Arial" w:eastAsia="Times New Roman" w:hAnsi="Arial" w:cs="Arial"/>
                <w:bCs/>
                <w:color w:val="000000"/>
                <w:sz w:val="20"/>
                <w:szCs w:val="20"/>
                <w:lang w:eastAsia="pt-BR"/>
              </w:rPr>
              <w:t>UNIDADE</w:t>
            </w:r>
          </w:p>
        </w:tc>
      </w:tr>
      <w:tr w:rsidR="00A571DA" w:rsidRPr="00A571DA" w:rsidTr="00A571DA">
        <w:trPr>
          <w:trHeight w:val="51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26</w:t>
            </w:r>
          </w:p>
        </w:tc>
        <w:tc>
          <w:tcPr>
            <w:tcW w:w="4980" w:type="dxa"/>
            <w:tcBorders>
              <w:top w:val="nil"/>
              <w:left w:val="nil"/>
              <w:bottom w:val="single" w:sz="4" w:space="0" w:color="auto"/>
              <w:right w:val="single" w:sz="4" w:space="0" w:color="auto"/>
            </w:tcBorders>
            <w:shd w:val="clear" w:color="auto" w:fill="auto"/>
            <w:hideMark/>
          </w:tcPr>
          <w:p w:rsidR="00A571DA" w:rsidRPr="00A571DA" w:rsidRDefault="00A571DA" w:rsidP="00A571DA">
            <w:pPr>
              <w:spacing w:after="0" w:line="240" w:lineRule="auto"/>
              <w:rPr>
                <w:rFonts w:eastAsia="Times New Roman" w:cs="Calibri"/>
                <w:color w:val="000000"/>
                <w:sz w:val="20"/>
                <w:szCs w:val="20"/>
                <w:lang w:eastAsia="pt-BR"/>
              </w:rPr>
            </w:pPr>
            <w:r w:rsidRPr="00A571DA">
              <w:rPr>
                <w:rFonts w:eastAsia="Times New Roman" w:cs="Calibri"/>
                <w:color w:val="000000"/>
                <w:sz w:val="20"/>
                <w:szCs w:val="20"/>
                <w:lang w:eastAsia="pt-BR"/>
              </w:rPr>
              <w:t>JOGO DE CHAVE COMBINADA COM 15 PEÇAS 6 A 32 MM - SUGESTÃO DE MARCA GEDORE OU SIMILAR COM AMOSTRA</w:t>
            </w:r>
          </w:p>
        </w:tc>
        <w:tc>
          <w:tcPr>
            <w:tcW w:w="96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proofErr w:type="gramStart"/>
            <w:r w:rsidRPr="00A571DA">
              <w:rPr>
                <w:rFonts w:eastAsia="Times New Roman" w:cs="Calibri"/>
                <w:bCs/>
                <w:color w:val="000000"/>
                <w:sz w:val="20"/>
                <w:szCs w:val="20"/>
                <w:lang w:eastAsia="pt-BR"/>
              </w:rPr>
              <w:t>1</w:t>
            </w:r>
            <w:proofErr w:type="gramEnd"/>
          </w:p>
        </w:tc>
        <w:tc>
          <w:tcPr>
            <w:tcW w:w="118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ascii="Arial" w:eastAsia="Times New Roman" w:hAnsi="Arial" w:cs="Arial"/>
                <w:bCs/>
                <w:color w:val="000000"/>
                <w:sz w:val="20"/>
                <w:szCs w:val="20"/>
                <w:lang w:eastAsia="pt-BR"/>
              </w:rPr>
            </w:pPr>
            <w:r w:rsidRPr="00A571DA">
              <w:rPr>
                <w:rFonts w:ascii="Arial" w:eastAsia="Times New Roman" w:hAnsi="Arial" w:cs="Arial"/>
                <w:bCs/>
                <w:color w:val="000000"/>
                <w:sz w:val="20"/>
                <w:szCs w:val="20"/>
                <w:lang w:eastAsia="pt-BR"/>
              </w:rPr>
              <w:t>UNIDADE</w:t>
            </w:r>
          </w:p>
        </w:tc>
      </w:tr>
      <w:tr w:rsidR="00A571DA" w:rsidRPr="00A571DA" w:rsidTr="00A571DA">
        <w:trPr>
          <w:trHeight w:val="84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27</w:t>
            </w:r>
          </w:p>
        </w:tc>
        <w:tc>
          <w:tcPr>
            <w:tcW w:w="4980" w:type="dxa"/>
            <w:tcBorders>
              <w:top w:val="nil"/>
              <w:left w:val="nil"/>
              <w:bottom w:val="single" w:sz="4" w:space="0" w:color="auto"/>
              <w:right w:val="single" w:sz="4" w:space="0" w:color="auto"/>
            </w:tcBorders>
            <w:shd w:val="clear" w:color="auto" w:fill="auto"/>
            <w:hideMark/>
          </w:tcPr>
          <w:p w:rsidR="00A571DA" w:rsidRPr="00A571DA" w:rsidRDefault="00A571DA" w:rsidP="00A571DA">
            <w:pPr>
              <w:spacing w:after="0" w:line="240" w:lineRule="auto"/>
              <w:rPr>
                <w:rFonts w:eastAsia="Times New Roman" w:cs="Calibri"/>
                <w:color w:val="000000"/>
                <w:sz w:val="20"/>
                <w:szCs w:val="20"/>
                <w:lang w:eastAsia="pt-BR"/>
              </w:rPr>
            </w:pPr>
            <w:r w:rsidRPr="00A571DA">
              <w:rPr>
                <w:rFonts w:eastAsia="Times New Roman" w:cs="Calibri"/>
                <w:color w:val="000000"/>
                <w:sz w:val="20"/>
                <w:szCs w:val="20"/>
                <w:lang w:eastAsia="pt-BR"/>
              </w:rPr>
              <w:t xml:space="preserve">JOGO DE CHAVE ESTRELA DE 6 A 32 MM, 12 PEÇAS - SUGESTÃO DE MARCA BELZER OU SIMILAR COM </w:t>
            </w:r>
            <w:proofErr w:type="gramStart"/>
            <w:r w:rsidRPr="00A571DA">
              <w:rPr>
                <w:rFonts w:eastAsia="Times New Roman" w:cs="Calibri"/>
                <w:color w:val="000000"/>
                <w:sz w:val="20"/>
                <w:szCs w:val="20"/>
                <w:lang w:eastAsia="pt-BR"/>
              </w:rPr>
              <w:t>AMOSTRA</w:t>
            </w:r>
            <w:proofErr w:type="gramEnd"/>
            <w:r w:rsidRPr="00A571DA">
              <w:rPr>
                <w:rFonts w:eastAsia="Times New Roman" w:cs="Calibri"/>
                <w:color w:val="000000"/>
                <w:sz w:val="20"/>
                <w:szCs w:val="20"/>
                <w:lang w:eastAsia="pt-BR"/>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proofErr w:type="gramStart"/>
            <w:r w:rsidRPr="00A571DA">
              <w:rPr>
                <w:rFonts w:eastAsia="Times New Roman" w:cs="Calibri"/>
                <w:bCs/>
                <w:color w:val="000000"/>
                <w:sz w:val="20"/>
                <w:szCs w:val="20"/>
                <w:lang w:eastAsia="pt-BR"/>
              </w:rPr>
              <w:t>1</w:t>
            </w:r>
            <w:proofErr w:type="gramEnd"/>
          </w:p>
        </w:tc>
        <w:tc>
          <w:tcPr>
            <w:tcW w:w="118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ascii="Arial" w:eastAsia="Times New Roman" w:hAnsi="Arial" w:cs="Arial"/>
                <w:bCs/>
                <w:color w:val="000000"/>
                <w:sz w:val="20"/>
                <w:szCs w:val="20"/>
                <w:lang w:eastAsia="pt-BR"/>
              </w:rPr>
            </w:pPr>
            <w:r w:rsidRPr="00A571DA">
              <w:rPr>
                <w:rFonts w:ascii="Arial" w:eastAsia="Times New Roman" w:hAnsi="Arial" w:cs="Arial"/>
                <w:bCs/>
                <w:color w:val="000000"/>
                <w:sz w:val="20"/>
                <w:szCs w:val="20"/>
                <w:lang w:eastAsia="pt-BR"/>
              </w:rPr>
              <w:t>UNIDADE</w:t>
            </w:r>
          </w:p>
        </w:tc>
      </w:tr>
      <w:tr w:rsidR="00A571DA" w:rsidRPr="00A571DA" w:rsidTr="00A571DA">
        <w:trPr>
          <w:trHeight w:val="111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28</w:t>
            </w:r>
          </w:p>
        </w:tc>
        <w:tc>
          <w:tcPr>
            <w:tcW w:w="4980" w:type="dxa"/>
            <w:tcBorders>
              <w:top w:val="nil"/>
              <w:left w:val="nil"/>
              <w:bottom w:val="single" w:sz="4" w:space="0" w:color="auto"/>
              <w:right w:val="single" w:sz="4" w:space="0" w:color="auto"/>
            </w:tcBorders>
            <w:shd w:val="clear" w:color="auto" w:fill="auto"/>
            <w:hideMark/>
          </w:tcPr>
          <w:p w:rsidR="00A571DA" w:rsidRPr="00A571DA" w:rsidRDefault="00A571DA" w:rsidP="00A571DA">
            <w:pPr>
              <w:spacing w:after="0" w:line="240" w:lineRule="auto"/>
              <w:rPr>
                <w:rFonts w:eastAsia="Times New Roman" w:cs="Calibri"/>
                <w:color w:val="000000"/>
                <w:sz w:val="20"/>
                <w:szCs w:val="20"/>
                <w:lang w:eastAsia="pt-BR"/>
              </w:rPr>
            </w:pPr>
            <w:r w:rsidRPr="00A571DA">
              <w:rPr>
                <w:rFonts w:eastAsia="Times New Roman" w:cs="Calibri"/>
                <w:color w:val="000000"/>
                <w:sz w:val="20"/>
                <w:szCs w:val="20"/>
                <w:lang w:eastAsia="pt-BR"/>
              </w:rPr>
              <w:t xml:space="preserve">JOGO DE CHAVES BIELA COM 12 PEÇAS, TAMANHO </w:t>
            </w:r>
            <w:proofErr w:type="gramStart"/>
            <w:r w:rsidRPr="00A571DA">
              <w:rPr>
                <w:rFonts w:eastAsia="Times New Roman" w:cs="Calibri"/>
                <w:color w:val="000000"/>
                <w:sz w:val="20"/>
                <w:szCs w:val="20"/>
                <w:lang w:eastAsia="pt-BR"/>
              </w:rPr>
              <w:t>08MM</w:t>
            </w:r>
            <w:proofErr w:type="gramEnd"/>
            <w:r w:rsidRPr="00A571DA">
              <w:rPr>
                <w:rFonts w:eastAsia="Times New Roman" w:cs="Calibri"/>
                <w:color w:val="000000"/>
                <w:sz w:val="20"/>
                <w:szCs w:val="20"/>
                <w:lang w:eastAsia="pt-BR"/>
              </w:rPr>
              <w:t xml:space="preserve"> A 19MM, EM AÇO FORJADO CROMO, SUGESTÃO DE MARCA, GEDORE OU SIMILAR </w:t>
            </w:r>
          </w:p>
        </w:tc>
        <w:tc>
          <w:tcPr>
            <w:tcW w:w="96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proofErr w:type="gramStart"/>
            <w:r w:rsidRPr="00A571DA">
              <w:rPr>
                <w:rFonts w:eastAsia="Times New Roman" w:cs="Calibri"/>
                <w:bCs/>
                <w:color w:val="000000"/>
                <w:sz w:val="20"/>
                <w:szCs w:val="20"/>
                <w:lang w:eastAsia="pt-BR"/>
              </w:rPr>
              <w:t>2</w:t>
            </w:r>
            <w:proofErr w:type="gramEnd"/>
          </w:p>
        </w:tc>
        <w:tc>
          <w:tcPr>
            <w:tcW w:w="118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ascii="Arial" w:eastAsia="Times New Roman" w:hAnsi="Arial" w:cs="Arial"/>
                <w:bCs/>
                <w:color w:val="000000"/>
                <w:sz w:val="20"/>
                <w:szCs w:val="20"/>
                <w:lang w:eastAsia="pt-BR"/>
              </w:rPr>
            </w:pPr>
            <w:r w:rsidRPr="00A571DA">
              <w:rPr>
                <w:rFonts w:ascii="Arial" w:eastAsia="Times New Roman" w:hAnsi="Arial" w:cs="Arial"/>
                <w:bCs/>
                <w:color w:val="000000"/>
                <w:sz w:val="20"/>
                <w:szCs w:val="20"/>
                <w:lang w:eastAsia="pt-BR"/>
              </w:rPr>
              <w:t>UNIDADE</w:t>
            </w:r>
          </w:p>
        </w:tc>
      </w:tr>
      <w:tr w:rsidR="00A571DA" w:rsidRPr="00A571DA" w:rsidTr="00A571DA">
        <w:trPr>
          <w:trHeight w:val="94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29</w:t>
            </w:r>
          </w:p>
        </w:tc>
        <w:tc>
          <w:tcPr>
            <w:tcW w:w="4980" w:type="dxa"/>
            <w:tcBorders>
              <w:top w:val="nil"/>
              <w:left w:val="nil"/>
              <w:bottom w:val="single" w:sz="4" w:space="0" w:color="auto"/>
              <w:right w:val="single" w:sz="4" w:space="0" w:color="auto"/>
            </w:tcBorders>
            <w:shd w:val="clear" w:color="auto" w:fill="auto"/>
            <w:hideMark/>
          </w:tcPr>
          <w:p w:rsidR="00A571DA" w:rsidRPr="00A571DA" w:rsidRDefault="00A571DA" w:rsidP="00A571DA">
            <w:pPr>
              <w:spacing w:after="0" w:line="240" w:lineRule="auto"/>
              <w:rPr>
                <w:rFonts w:eastAsia="Times New Roman" w:cs="Calibri"/>
                <w:color w:val="000000"/>
                <w:sz w:val="20"/>
                <w:szCs w:val="20"/>
                <w:lang w:eastAsia="pt-BR"/>
              </w:rPr>
            </w:pPr>
            <w:r w:rsidRPr="00A571DA">
              <w:rPr>
                <w:rFonts w:eastAsia="Times New Roman" w:cs="Calibri"/>
                <w:color w:val="000000"/>
                <w:sz w:val="20"/>
                <w:szCs w:val="20"/>
                <w:lang w:eastAsia="pt-BR"/>
              </w:rPr>
              <w:t xml:space="preserve">JOGO DE SOQUETES ESTRIVADOS DE 1/2 POL. COM 22 PEÇAS, SUGESTÃO DE MARCA FORTGPRO-FG8950 OU SIMULAR COM </w:t>
            </w:r>
            <w:proofErr w:type="gramStart"/>
            <w:r w:rsidRPr="00A571DA">
              <w:rPr>
                <w:rFonts w:eastAsia="Times New Roman" w:cs="Calibri"/>
                <w:color w:val="000000"/>
                <w:sz w:val="20"/>
                <w:szCs w:val="20"/>
                <w:lang w:eastAsia="pt-BR"/>
              </w:rPr>
              <w:t>AMOSTRA</w:t>
            </w:r>
            <w:proofErr w:type="gramEnd"/>
          </w:p>
        </w:tc>
        <w:tc>
          <w:tcPr>
            <w:tcW w:w="96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proofErr w:type="gramStart"/>
            <w:r w:rsidRPr="00A571DA">
              <w:rPr>
                <w:rFonts w:eastAsia="Times New Roman" w:cs="Calibri"/>
                <w:bCs/>
                <w:color w:val="000000"/>
                <w:sz w:val="20"/>
                <w:szCs w:val="20"/>
                <w:lang w:eastAsia="pt-BR"/>
              </w:rPr>
              <w:t>1</w:t>
            </w:r>
            <w:proofErr w:type="gramEnd"/>
          </w:p>
        </w:tc>
        <w:tc>
          <w:tcPr>
            <w:tcW w:w="118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ascii="Arial" w:eastAsia="Times New Roman" w:hAnsi="Arial" w:cs="Arial"/>
                <w:bCs/>
                <w:color w:val="000000"/>
                <w:sz w:val="20"/>
                <w:szCs w:val="20"/>
                <w:lang w:eastAsia="pt-BR"/>
              </w:rPr>
            </w:pPr>
            <w:r w:rsidRPr="00A571DA">
              <w:rPr>
                <w:rFonts w:ascii="Arial" w:eastAsia="Times New Roman" w:hAnsi="Arial" w:cs="Arial"/>
                <w:bCs/>
                <w:color w:val="000000"/>
                <w:sz w:val="20"/>
                <w:szCs w:val="20"/>
                <w:lang w:eastAsia="pt-BR"/>
              </w:rPr>
              <w:t>UNIDADE</w:t>
            </w:r>
          </w:p>
        </w:tc>
      </w:tr>
      <w:tr w:rsidR="00A571DA" w:rsidRPr="00A571DA" w:rsidTr="00A571DA">
        <w:trPr>
          <w:trHeight w:val="103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30</w:t>
            </w:r>
          </w:p>
        </w:tc>
        <w:tc>
          <w:tcPr>
            <w:tcW w:w="4980" w:type="dxa"/>
            <w:tcBorders>
              <w:top w:val="nil"/>
              <w:left w:val="nil"/>
              <w:bottom w:val="single" w:sz="4" w:space="0" w:color="auto"/>
              <w:right w:val="single" w:sz="4" w:space="0" w:color="auto"/>
            </w:tcBorders>
            <w:shd w:val="clear" w:color="auto" w:fill="auto"/>
            <w:hideMark/>
          </w:tcPr>
          <w:p w:rsidR="00A571DA" w:rsidRPr="00A571DA" w:rsidRDefault="00A571DA" w:rsidP="00A571DA">
            <w:pPr>
              <w:spacing w:after="0" w:line="240" w:lineRule="auto"/>
              <w:rPr>
                <w:rFonts w:eastAsia="Times New Roman" w:cs="Calibri"/>
                <w:color w:val="000000"/>
                <w:sz w:val="20"/>
                <w:szCs w:val="20"/>
                <w:lang w:eastAsia="pt-BR"/>
              </w:rPr>
            </w:pPr>
            <w:r w:rsidRPr="00A571DA">
              <w:rPr>
                <w:rFonts w:eastAsia="Times New Roman" w:cs="Calibri"/>
                <w:color w:val="000000"/>
                <w:sz w:val="20"/>
                <w:szCs w:val="20"/>
                <w:lang w:eastAsia="pt-BR"/>
              </w:rPr>
              <w:t>JOGO DE SOQUETES SEXTAVADO COM ENCAIXE DE 3/4 POL. COM 14 PEÇAS -</w:t>
            </w:r>
            <w:proofErr w:type="gramStart"/>
            <w:r w:rsidRPr="00A571DA">
              <w:rPr>
                <w:rFonts w:eastAsia="Times New Roman" w:cs="Calibri"/>
                <w:color w:val="000000"/>
                <w:sz w:val="20"/>
                <w:szCs w:val="20"/>
                <w:lang w:eastAsia="pt-BR"/>
              </w:rPr>
              <w:t xml:space="preserve">  </w:t>
            </w:r>
            <w:proofErr w:type="gramEnd"/>
            <w:r w:rsidRPr="00A571DA">
              <w:rPr>
                <w:rFonts w:eastAsia="Times New Roman" w:cs="Calibri"/>
                <w:color w:val="000000"/>
                <w:sz w:val="20"/>
                <w:szCs w:val="20"/>
                <w:lang w:eastAsia="pt-BR"/>
              </w:rPr>
              <w:t>22 À 50 MM, SUGESTÃO DE MARCA GEDORE OU SIMILAR COM AMOSTRA</w:t>
            </w:r>
          </w:p>
        </w:tc>
        <w:tc>
          <w:tcPr>
            <w:tcW w:w="96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proofErr w:type="gramStart"/>
            <w:r w:rsidRPr="00A571DA">
              <w:rPr>
                <w:rFonts w:eastAsia="Times New Roman" w:cs="Calibri"/>
                <w:bCs/>
                <w:color w:val="000000"/>
                <w:sz w:val="20"/>
                <w:szCs w:val="20"/>
                <w:lang w:eastAsia="pt-BR"/>
              </w:rPr>
              <w:t>1</w:t>
            </w:r>
            <w:proofErr w:type="gramEnd"/>
          </w:p>
        </w:tc>
        <w:tc>
          <w:tcPr>
            <w:tcW w:w="118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ascii="Arial" w:eastAsia="Times New Roman" w:hAnsi="Arial" w:cs="Arial"/>
                <w:bCs/>
                <w:color w:val="000000"/>
                <w:sz w:val="20"/>
                <w:szCs w:val="20"/>
                <w:lang w:eastAsia="pt-BR"/>
              </w:rPr>
            </w:pPr>
            <w:r w:rsidRPr="00A571DA">
              <w:rPr>
                <w:rFonts w:ascii="Arial" w:eastAsia="Times New Roman" w:hAnsi="Arial" w:cs="Arial"/>
                <w:bCs/>
                <w:color w:val="000000"/>
                <w:sz w:val="20"/>
                <w:szCs w:val="20"/>
                <w:lang w:eastAsia="pt-BR"/>
              </w:rPr>
              <w:t>UNIDADE</w:t>
            </w:r>
          </w:p>
        </w:tc>
      </w:tr>
      <w:tr w:rsidR="00A571DA" w:rsidRPr="00A571DA" w:rsidTr="00A571DA">
        <w:trPr>
          <w:trHeight w:val="30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31</w:t>
            </w:r>
          </w:p>
        </w:tc>
        <w:tc>
          <w:tcPr>
            <w:tcW w:w="4980" w:type="dxa"/>
            <w:tcBorders>
              <w:top w:val="nil"/>
              <w:left w:val="nil"/>
              <w:bottom w:val="single" w:sz="4" w:space="0" w:color="auto"/>
              <w:right w:val="single" w:sz="4" w:space="0" w:color="auto"/>
            </w:tcBorders>
            <w:shd w:val="clear" w:color="auto" w:fill="auto"/>
            <w:hideMark/>
          </w:tcPr>
          <w:p w:rsidR="00A571DA" w:rsidRPr="00A571DA" w:rsidRDefault="00A571DA" w:rsidP="00A571DA">
            <w:pPr>
              <w:spacing w:after="0" w:line="240" w:lineRule="auto"/>
              <w:rPr>
                <w:rFonts w:eastAsia="Times New Roman" w:cs="Calibri"/>
                <w:color w:val="000000"/>
                <w:sz w:val="20"/>
                <w:szCs w:val="20"/>
                <w:lang w:eastAsia="pt-BR"/>
              </w:rPr>
            </w:pPr>
            <w:r w:rsidRPr="00A571DA">
              <w:rPr>
                <w:rFonts w:eastAsia="Times New Roman" w:cs="Calibri"/>
                <w:color w:val="000000"/>
                <w:sz w:val="20"/>
                <w:szCs w:val="20"/>
                <w:lang w:eastAsia="pt-BR"/>
              </w:rPr>
              <w:t xml:space="preserve">KIT CHAVE INGLESA PROFISSIONAL SPARTA </w:t>
            </w:r>
            <w:proofErr w:type="gramStart"/>
            <w:r w:rsidRPr="00A571DA">
              <w:rPr>
                <w:rFonts w:eastAsia="Times New Roman" w:cs="Calibri"/>
                <w:color w:val="000000"/>
                <w:sz w:val="20"/>
                <w:szCs w:val="20"/>
                <w:lang w:eastAsia="pt-BR"/>
              </w:rPr>
              <w:t>4</w:t>
            </w:r>
            <w:proofErr w:type="gramEnd"/>
            <w:r w:rsidRPr="00A571DA">
              <w:rPr>
                <w:rFonts w:eastAsia="Times New Roman" w:cs="Calibri"/>
                <w:color w:val="000000"/>
                <w:sz w:val="20"/>
                <w:szCs w:val="20"/>
                <w:lang w:eastAsia="pt-BR"/>
              </w:rPr>
              <w:t xml:space="preserve"> PÇS.</w:t>
            </w:r>
          </w:p>
        </w:tc>
        <w:tc>
          <w:tcPr>
            <w:tcW w:w="96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proofErr w:type="gramStart"/>
            <w:r w:rsidRPr="00A571DA">
              <w:rPr>
                <w:rFonts w:eastAsia="Times New Roman" w:cs="Calibri"/>
                <w:bCs/>
                <w:color w:val="000000"/>
                <w:sz w:val="20"/>
                <w:szCs w:val="20"/>
                <w:lang w:eastAsia="pt-BR"/>
              </w:rPr>
              <w:t>2</w:t>
            </w:r>
            <w:proofErr w:type="gramEnd"/>
          </w:p>
        </w:tc>
        <w:tc>
          <w:tcPr>
            <w:tcW w:w="118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ascii="Arial" w:eastAsia="Times New Roman" w:hAnsi="Arial" w:cs="Arial"/>
                <w:bCs/>
                <w:color w:val="000000"/>
                <w:sz w:val="20"/>
                <w:szCs w:val="20"/>
                <w:lang w:eastAsia="pt-BR"/>
              </w:rPr>
            </w:pPr>
            <w:r w:rsidRPr="00A571DA">
              <w:rPr>
                <w:rFonts w:ascii="Arial" w:eastAsia="Times New Roman" w:hAnsi="Arial" w:cs="Arial"/>
                <w:bCs/>
                <w:color w:val="000000"/>
                <w:sz w:val="20"/>
                <w:szCs w:val="20"/>
                <w:lang w:eastAsia="pt-BR"/>
              </w:rPr>
              <w:t>UNIDADE</w:t>
            </w:r>
          </w:p>
        </w:tc>
      </w:tr>
      <w:tr w:rsidR="00A571DA" w:rsidRPr="00A571DA" w:rsidTr="00A571DA">
        <w:trPr>
          <w:trHeight w:val="9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lastRenderedPageBreak/>
              <w:t>32</w:t>
            </w:r>
          </w:p>
        </w:tc>
        <w:tc>
          <w:tcPr>
            <w:tcW w:w="4980" w:type="dxa"/>
            <w:tcBorders>
              <w:top w:val="nil"/>
              <w:left w:val="nil"/>
              <w:bottom w:val="single" w:sz="4" w:space="0" w:color="auto"/>
              <w:right w:val="single" w:sz="4" w:space="0" w:color="auto"/>
            </w:tcBorders>
            <w:shd w:val="clear" w:color="auto" w:fill="auto"/>
            <w:hideMark/>
          </w:tcPr>
          <w:p w:rsidR="00A571DA" w:rsidRPr="00A571DA" w:rsidRDefault="00A571DA" w:rsidP="00A571DA">
            <w:pPr>
              <w:spacing w:after="0" w:line="240" w:lineRule="auto"/>
              <w:rPr>
                <w:rFonts w:eastAsia="Times New Roman" w:cs="Calibri"/>
                <w:color w:val="000000"/>
                <w:sz w:val="20"/>
                <w:szCs w:val="20"/>
                <w:lang w:eastAsia="pt-BR"/>
              </w:rPr>
            </w:pPr>
            <w:r w:rsidRPr="00A571DA">
              <w:rPr>
                <w:rFonts w:eastAsia="Times New Roman" w:cs="Calibri"/>
                <w:color w:val="000000"/>
                <w:sz w:val="20"/>
                <w:szCs w:val="20"/>
                <w:lang w:eastAsia="pt-BR"/>
              </w:rPr>
              <w:t xml:space="preserve">LAVADORA DE ALTA PRESSÃO 2600 INDUÇÃO </w:t>
            </w:r>
            <w:proofErr w:type="gramStart"/>
            <w:r w:rsidRPr="00A571DA">
              <w:rPr>
                <w:rFonts w:eastAsia="Times New Roman" w:cs="Calibri"/>
                <w:color w:val="000000"/>
                <w:sz w:val="20"/>
                <w:szCs w:val="20"/>
                <w:lang w:eastAsia="pt-BR"/>
              </w:rPr>
              <w:t>1900W</w:t>
            </w:r>
            <w:proofErr w:type="gramEnd"/>
            <w:r w:rsidRPr="00A571DA">
              <w:rPr>
                <w:rFonts w:eastAsia="Times New Roman" w:cs="Calibri"/>
                <w:color w:val="000000"/>
                <w:sz w:val="20"/>
                <w:szCs w:val="20"/>
                <w:lang w:eastAsia="pt-BR"/>
              </w:rPr>
              <w:t xml:space="preserve"> 2400 PSI/LIBRAS 360L/H PROFISSIONAL 220V </w:t>
            </w:r>
          </w:p>
        </w:tc>
        <w:tc>
          <w:tcPr>
            <w:tcW w:w="96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10</w:t>
            </w:r>
          </w:p>
        </w:tc>
        <w:tc>
          <w:tcPr>
            <w:tcW w:w="118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ascii="Arial" w:eastAsia="Times New Roman" w:hAnsi="Arial" w:cs="Arial"/>
                <w:bCs/>
                <w:color w:val="000000"/>
                <w:sz w:val="20"/>
                <w:szCs w:val="20"/>
                <w:lang w:eastAsia="pt-BR"/>
              </w:rPr>
            </w:pPr>
            <w:r w:rsidRPr="00A571DA">
              <w:rPr>
                <w:rFonts w:ascii="Arial" w:eastAsia="Times New Roman" w:hAnsi="Arial" w:cs="Arial"/>
                <w:bCs/>
                <w:color w:val="000000"/>
                <w:sz w:val="20"/>
                <w:szCs w:val="20"/>
                <w:lang w:eastAsia="pt-BR"/>
              </w:rPr>
              <w:t>UNIDADE</w:t>
            </w:r>
          </w:p>
        </w:tc>
      </w:tr>
      <w:tr w:rsidR="00A571DA" w:rsidRPr="00A571DA" w:rsidTr="00A571DA">
        <w:trPr>
          <w:trHeight w:val="30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33</w:t>
            </w:r>
          </w:p>
        </w:tc>
        <w:tc>
          <w:tcPr>
            <w:tcW w:w="4980" w:type="dxa"/>
            <w:tcBorders>
              <w:top w:val="nil"/>
              <w:left w:val="nil"/>
              <w:bottom w:val="single" w:sz="4" w:space="0" w:color="auto"/>
              <w:right w:val="single" w:sz="4" w:space="0" w:color="auto"/>
            </w:tcBorders>
            <w:shd w:val="clear" w:color="auto" w:fill="auto"/>
            <w:hideMark/>
          </w:tcPr>
          <w:p w:rsidR="00A571DA" w:rsidRPr="00A571DA" w:rsidRDefault="00A571DA" w:rsidP="00A571DA">
            <w:pPr>
              <w:spacing w:after="0" w:line="240" w:lineRule="auto"/>
              <w:rPr>
                <w:rFonts w:eastAsia="Times New Roman" w:cs="Calibri"/>
                <w:color w:val="000000"/>
                <w:sz w:val="20"/>
                <w:szCs w:val="20"/>
                <w:lang w:eastAsia="pt-BR"/>
              </w:rPr>
            </w:pPr>
            <w:r w:rsidRPr="00A571DA">
              <w:rPr>
                <w:rFonts w:eastAsia="Times New Roman" w:cs="Calibri"/>
                <w:color w:val="000000"/>
                <w:sz w:val="20"/>
                <w:szCs w:val="20"/>
                <w:lang w:eastAsia="pt-BR"/>
              </w:rPr>
              <w:t xml:space="preserve">LIMA P/ ENXADA SUGESTÃO DE MARCA KF OU AMOSTRA </w:t>
            </w:r>
          </w:p>
        </w:tc>
        <w:tc>
          <w:tcPr>
            <w:tcW w:w="96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40</w:t>
            </w:r>
          </w:p>
        </w:tc>
        <w:tc>
          <w:tcPr>
            <w:tcW w:w="118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ascii="Arial" w:eastAsia="Times New Roman" w:hAnsi="Arial" w:cs="Arial"/>
                <w:bCs/>
                <w:color w:val="000000"/>
                <w:sz w:val="20"/>
                <w:szCs w:val="20"/>
                <w:lang w:eastAsia="pt-BR"/>
              </w:rPr>
            </w:pPr>
            <w:r w:rsidRPr="00A571DA">
              <w:rPr>
                <w:rFonts w:ascii="Arial" w:eastAsia="Times New Roman" w:hAnsi="Arial" w:cs="Arial"/>
                <w:bCs/>
                <w:color w:val="000000"/>
                <w:sz w:val="20"/>
                <w:szCs w:val="20"/>
                <w:lang w:eastAsia="pt-BR"/>
              </w:rPr>
              <w:t>UNIDADE</w:t>
            </w:r>
          </w:p>
        </w:tc>
      </w:tr>
      <w:tr w:rsidR="00A571DA" w:rsidRPr="00A571DA" w:rsidTr="00A571DA">
        <w:trPr>
          <w:trHeight w:val="51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34</w:t>
            </w:r>
          </w:p>
        </w:tc>
        <w:tc>
          <w:tcPr>
            <w:tcW w:w="4980" w:type="dxa"/>
            <w:tcBorders>
              <w:top w:val="nil"/>
              <w:left w:val="nil"/>
              <w:bottom w:val="single" w:sz="4" w:space="0" w:color="auto"/>
              <w:right w:val="single" w:sz="4" w:space="0" w:color="auto"/>
            </w:tcBorders>
            <w:shd w:val="clear" w:color="auto" w:fill="auto"/>
            <w:hideMark/>
          </w:tcPr>
          <w:p w:rsidR="00A571DA" w:rsidRPr="00A571DA" w:rsidRDefault="00A571DA" w:rsidP="00A571DA">
            <w:pPr>
              <w:spacing w:after="0" w:line="240" w:lineRule="auto"/>
              <w:rPr>
                <w:rFonts w:eastAsia="Times New Roman" w:cs="Calibri"/>
                <w:color w:val="000000"/>
                <w:sz w:val="20"/>
                <w:szCs w:val="20"/>
                <w:lang w:eastAsia="pt-BR"/>
              </w:rPr>
            </w:pPr>
            <w:r w:rsidRPr="00A571DA">
              <w:rPr>
                <w:rFonts w:eastAsia="Times New Roman" w:cs="Calibri"/>
                <w:color w:val="000000"/>
                <w:sz w:val="20"/>
                <w:szCs w:val="20"/>
                <w:lang w:eastAsia="pt-BR"/>
              </w:rPr>
              <w:t>LIMA P/ MOTOSERRA GD. SUGESTÃO DE MARCA KF OU AMOSTRA</w:t>
            </w:r>
          </w:p>
        </w:tc>
        <w:tc>
          <w:tcPr>
            <w:tcW w:w="96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10</w:t>
            </w:r>
          </w:p>
        </w:tc>
        <w:tc>
          <w:tcPr>
            <w:tcW w:w="118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ascii="Arial" w:eastAsia="Times New Roman" w:hAnsi="Arial" w:cs="Arial"/>
                <w:bCs/>
                <w:color w:val="000000"/>
                <w:sz w:val="20"/>
                <w:szCs w:val="20"/>
                <w:lang w:eastAsia="pt-BR"/>
              </w:rPr>
            </w:pPr>
            <w:r w:rsidRPr="00A571DA">
              <w:rPr>
                <w:rFonts w:ascii="Arial" w:eastAsia="Times New Roman" w:hAnsi="Arial" w:cs="Arial"/>
                <w:bCs/>
                <w:color w:val="000000"/>
                <w:sz w:val="20"/>
                <w:szCs w:val="20"/>
                <w:lang w:eastAsia="pt-BR"/>
              </w:rPr>
              <w:t>UNIDADE</w:t>
            </w:r>
          </w:p>
        </w:tc>
      </w:tr>
      <w:tr w:rsidR="00A571DA" w:rsidRPr="00A571DA" w:rsidTr="00A571DA">
        <w:trPr>
          <w:trHeight w:val="55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35</w:t>
            </w:r>
          </w:p>
        </w:tc>
        <w:tc>
          <w:tcPr>
            <w:tcW w:w="4980" w:type="dxa"/>
            <w:tcBorders>
              <w:top w:val="nil"/>
              <w:left w:val="nil"/>
              <w:bottom w:val="single" w:sz="4" w:space="0" w:color="auto"/>
              <w:right w:val="single" w:sz="4" w:space="0" w:color="auto"/>
            </w:tcBorders>
            <w:shd w:val="clear" w:color="auto" w:fill="auto"/>
            <w:hideMark/>
          </w:tcPr>
          <w:p w:rsidR="00A571DA" w:rsidRPr="00A571DA" w:rsidRDefault="00A571DA" w:rsidP="00A571DA">
            <w:pPr>
              <w:spacing w:after="0" w:line="240" w:lineRule="auto"/>
              <w:rPr>
                <w:rFonts w:eastAsia="Times New Roman" w:cs="Calibri"/>
                <w:color w:val="000000"/>
                <w:sz w:val="20"/>
                <w:szCs w:val="20"/>
                <w:lang w:eastAsia="pt-BR"/>
              </w:rPr>
            </w:pPr>
            <w:r w:rsidRPr="00A571DA">
              <w:rPr>
                <w:rFonts w:eastAsia="Times New Roman" w:cs="Calibri"/>
                <w:color w:val="000000"/>
                <w:sz w:val="20"/>
                <w:szCs w:val="20"/>
                <w:lang w:eastAsia="pt-BR"/>
              </w:rPr>
              <w:t>LIMA P/ MOTOSERRA PQ. SUGESTÃO DE MARCA KF OU AMOSTRA</w:t>
            </w:r>
          </w:p>
        </w:tc>
        <w:tc>
          <w:tcPr>
            <w:tcW w:w="96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10</w:t>
            </w:r>
          </w:p>
        </w:tc>
        <w:tc>
          <w:tcPr>
            <w:tcW w:w="118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ascii="Arial" w:eastAsia="Times New Roman" w:hAnsi="Arial" w:cs="Arial"/>
                <w:bCs/>
                <w:color w:val="000000"/>
                <w:sz w:val="20"/>
                <w:szCs w:val="20"/>
                <w:lang w:eastAsia="pt-BR"/>
              </w:rPr>
            </w:pPr>
            <w:r w:rsidRPr="00A571DA">
              <w:rPr>
                <w:rFonts w:ascii="Arial" w:eastAsia="Times New Roman" w:hAnsi="Arial" w:cs="Arial"/>
                <w:bCs/>
                <w:color w:val="000000"/>
                <w:sz w:val="20"/>
                <w:szCs w:val="20"/>
                <w:lang w:eastAsia="pt-BR"/>
              </w:rPr>
              <w:t>UNIDADE</w:t>
            </w:r>
          </w:p>
        </w:tc>
      </w:tr>
      <w:tr w:rsidR="00A571DA" w:rsidRPr="00A571DA" w:rsidTr="00A571DA">
        <w:trPr>
          <w:trHeight w:val="72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36</w:t>
            </w:r>
          </w:p>
        </w:tc>
        <w:tc>
          <w:tcPr>
            <w:tcW w:w="4980" w:type="dxa"/>
            <w:tcBorders>
              <w:top w:val="nil"/>
              <w:left w:val="nil"/>
              <w:bottom w:val="single" w:sz="4" w:space="0" w:color="auto"/>
              <w:right w:val="single" w:sz="4" w:space="0" w:color="auto"/>
            </w:tcBorders>
            <w:shd w:val="clear" w:color="auto" w:fill="auto"/>
            <w:hideMark/>
          </w:tcPr>
          <w:p w:rsidR="00A571DA" w:rsidRPr="00A571DA" w:rsidRDefault="00A571DA" w:rsidP="00A571DA">
            <w:pPr>
              <w:spacing w:after="0" w:line="240" w:lineRule="auto"/>
              <w:rPr>
                <w:rFonts w:eastAsia="Times New Roman" w:cs="Calibri"/>
                <w:color w:val="000000"/>
                <w:sz w:val="20"/>
                <w:szCs w:val="20"/>
                <w:lang w:eastAsia="pt-BR"/>
              </w:rPr>
            </w:pPr>
            <w:r w:rsidRPr="00A571DA">
              <w:rPr>
                <w:rFonts w:eastAsia="Times New Roman" w:cs="Calibri"/>
                <w:color w:val="000000"/>
                <w:sz w:val="20"/>
                <w:szCs w:val="20"/>
                <w:lang w:eastAsia="pt-BR"/>
              </w:rPr>
              <w:t xml:space="preserve">MACACO TIPO JACARÉ </w:t>
            </w:r>
            <w:proofErr w:type="gramStart"/>
            <w:r w:rsidRPr="00A571DA">
              <w:rPr>
                <w:rFonts w:eastAsia="Times New Roman" w:cs="Calibri"/>
                <w:color w:val="000000"/>
                <w:sz w:val="20"/>
                <w:szCs w:val="20"/>
                <w:lang w:eastAsia="pt-BR"/>
              </w:rPr>
              <w:t>2</w:t>
            </w:r>
            <w:proofErr w:type="gramEnd"/>
            <w:r w:rsidRPr="00A571DA">
              <w:rPr>
                <w:rFonts w:eastAsia="Times New Roman" w:cs="Calibri"/>
                <w:color w:val="000000"/>
                <w:sz w:val="20"/>
                <w:szCs w:val="20"/>
                <w:lang w:eastAsia="pt-BR"/>
              </w:rPr>
              <w:t xml:space="preserve"> TON. LONGO 1210MM,COM RODA DE FERRO</w:t>
            </w:r>
          </w:p>
        </w:tc>
        <w:tc>
          <w:tcPr>
            <w:tcW w:w="96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proofErr w:type="gramStart"/>
            <w:r w:rsidRPr="00A571DA">
              <w:rPr>
                <w:rFonts w:eastAsia="Times New Roman" w:cs="Calibri"/>
                <w:bCs/>
                <w:color w:val="000000"/>
                <w:sz w:val="20"/>
                <w:szCs w:val="20"/>
                <w:lang w:eastAsia="pt-BR"/>
              </w:rPr>
              <w:t>1</w:t>
            </w:r>
            <w:proofErr w:type="gramEnd"/>
          </w:p>
        </w:tc>
        <w:tc>
          <w:tcPr>
            <w:tcW w:w="118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ascii="Arial" w:eastAsia="Times New Roman" w:hAnsi="Arial" w:cs="Arial"/>
                <w:bCs/>
                <w:color w:val="000000"/>
                <w:sz w:val="20"/>
                <w:szCs w:val="20"/>
                <w:lang w:eastAsia="pt-BR"/>
              </w:rPr>
            </w:pPr>
            <w:r w:rsidRPr="00A571DA">
              <w:rPr>
                <w:rFonts w:ascii="Arial" w:eastAsia="Times New Roman" w:hAnsi="Arial" w:cs="Arial"/>
                <w:bCs/>
                <w:color w:val="000000"/>
                <w:sz w:val="20"/>
                <w:szCs w:val="20"/>
                <w:lang w:eastAsia="pt-BR"/>
              </w:rPr>
              <w:t>UNIDADE</w:t>
            </w:r>
          </w:p>
        </w:tc>
      </w:tr>
      <w:tr w:rsidR="00A571DA" w:rsidRPr="00A571DA" w:rsidTr="00A571DA">
        <w:trPr>
          <w:trHeight w:val="64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37</w:t>
            </w:r>
          </w:p>
        </w:tc>
        <w:tc>
          <w:tcPr>
            <w:tcW w:w="4980" w:type="dxa"/>
            <w:tcBorders>
              <w:top w:val="nil"/>
              <w:left w:val="nil"/>
              <w:bottom w:val="single" w:sz="4" w:space="0" w:color="auto"/>
              <w:right w:val="single" w:sz="4" w:space="0" w:color="auto"/>
            </w:tcBorders>
            <w:shd w:val="clear" w:color="auto" w:fill="auto"/>
            <w:hideMark/>
          </w:tcPr>
          <w:p w:rsidR="00A571DA" w:rsidRPr="00A571DA" w:rsidRDefault="00A571DA" w:rsidP="00A571DA">
            <w:pPr>
              <w:spacing w:after="0" w:line="240" w:lineRule="auto"/>
              <w:rPr>
                <w:rFonts w:eastAsia="Times New Roman" w:cs="Calibri"/>
                <w:color w:val="000000"/>
                <w:sz w:val="20"/>
                <w:szCs w:val="20"/>
                <w:lang w:eastAsia="pt-BR"/>
              </w:rPr>
            </w:pPr>
            <w:r w:rsidRPr="00A571DA">
              <w:rPr>
                <w:rFonts w:eastAsia="Times New Roman" w:cs="Calibri"/>
                <w:color w:val="000000"/>
                <w:sz w:val="20"/>
                <w:szCs w:val="20"/>
                <w:lang w:eastAsia="pt-BR"/>
              </w:rPr>
              <w:t xml:space="preserve">MACACO HIDRÁULICO </w:t>
            </w:r>
            <w:proofErr w:type="gramStart"/>
            <w:r w:rsidRPr="00A571DA">
              <w:rPr>
                <w:rFonts w:eastAsia="Times New Roman" w:cs="Calibri"/>
                <w:color w:val="000000"/>
                <w:sz w:val="20"/>
                <w:szCs w:val="20"/>
                <w:lang w:eastAsia="pt-BR"/>
              </w:rPr>
              <w:t>2T</w:t>
            </w:r>
            <w:proofErr w:type="gramEnd"/>
            <w:r w:rsidRPr="00A571DA">
              <w:rPr>
                <w:rFonts w:eastAsia="Times New Roman" w:cs="Calibri"/>
                <w:color w:val="000000"/>
                <w:sz w:val="20"/>
                <w:szCs w:val="20"/>
                <w:lang w:eastAsia="pt-BR"/>
              </w:rPr>
              <w:t xml:space="preserve"> ALTURA 135 A 300MM COM MALETA PLÁSTICA, (TIPO JACAREZINHO). </w:t>
            </w:r>
          </w:p>
        </w:tc>
        <w:tc>
          <w:tcPr>
            <w:tcW w:w="96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proofErr w:type="gramStart"/>
            <w:r w:rsidRPr="00A571DA">
              <w:rPr>
                <w:rFonts w:eastAsia="Times New Roman" w:cs="Calibri"/>
                <w:bCs/>
                <w:color w:val="000000"/>
                <w:sz w:val="20"/>
                <w:szCs w:val="20"/>
                <w:lang w:eastAsia="pt-BR"/>
              </w:rPr>
              <w:t>1</w:t>
            </w:r>
            <w:proofErr w:type="gramEnd"/>
          </w:p>
        </w:tc>
        <w:tc>
          <w:tcPr>
            <w:tcW w:w="118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ascii="Arial" w:eastAsia="Times New Roman" w:hAnsi="Arial" w:cs="Arial"/>
                <w:bCs/>
                <w:color w:val="000000"/>
                <w:sz w:val="20"/>
                <w:szCs w:val="20"/>
                <w:lang w:eastAsia="pt-BR"/>
              </w:rPr>
            </w:pPr>
            <w:r w:rsidRPr="00A571DA">
              <w:rPr>
                <w:rFonts w:ascii="Arial" w:eastAsia="Times New Roman" w:hAnsi="Arial" w:cs="Arial"/>
                <w:bCs/>
                <w:color w:val="000000"/>
                <w:sz w:val="20"/>
                <w:szCs w:val="20"/>
                <w:lang w:eastAsia="pt-BR"/>
              </w:rPr>
              <w:t>UNIDADE</w:t>
            </w:r>
          </w:p>
        </w:tc>
      </w:tr>
      <w:tr w:rsidR="00A571DA" w:rsidRPr="00A571DA" w:rsidTr="00A571DA">
        <w:trPr>
          <w:trHeight w:val="67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38</w:t>
            </w:r>
          </w:p>
        </w:tc>
        <w:tc>
          <w:tcPr>
            <w:tcW w:w="4980" w:type="dxa"/>
            <w:tcBorders>
              <w:top w:val="nil"/>
              <w:left w:val="nil"/>
              <w:bottom w:val="single" w:sz="4" w:space="0" w:color="auto"/>
              <w:right w:val="single" w:sz="4" w:space="0" w:color="auto"/>
            </w:tcBorders>
            <w:shd w:val="clear" w:color="auto" w:fill="auto"/>
            <w:hideMark/>
          </w:tcPr>
          <w:p w:rsidR="00A571DA" w:rsidRPr="00A571DA" w:rsidRDefault="00A571DA" w:rsidP="00A571DA">
            <w:pPr>
              <w:spacing w:after="0" w:line="240" w:lineRule="auto"/>
              <w:rPr>
                <w:rFonts w:eastAsia="Times New Roman" w:cs="Calibri"/>
                <w:color w:val="000000"/>
                <w:sz w:val="20"/>
                <w:szCs w:val="20"/>
                <w:lang w:eastAsia="pt-BR"/>
              </w:rPr>
            </w:pPr>
            <w:r w:rsidRPr="00A571DA">
              <w:rPr>
                <w:rFonts w:eastAsia="Times New Roman" w:cs="Calibri"/>
                <w:color w:val="000000"/>
                <w:sz w:val="20"/>
                <w:szCs w:val="20"/>
                <w:lang w:eastAsia="pt-BR"/>
              </w:rPr>
              <w:t>MÁQUINA INVERSORA DE SOLDA 200A BIVOLT - INDUSTRIAL-241 Um</w:t>
            </w:r>
          </w:p>
        </w:tc>
        <w:tc>
          <w:tcPr>
            <w:tcW w:w="96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proofErr w:type="gramStart"/>
            <w:r w:rsidRPr="00A571DA">
              <w:rPr>
                <w:rFonts w:eastAsia="Times New Roman" w:cs="Calibri"/>
                <w:bCs/>
                <w:color w:val="000000"/>
                <w:sz w:val="20"/>
                <w:szCs w:val="20"/>
                <w:lang w:eastAsia="pt-BR"/>
              </w:rPr>
              <w:t>1</w:t>
            </w:r>
            <w:proofErr w:type="gramEnd"/>
          </w:p>
        </w:tc>
        <w:tc>
          <w:tcPr>
            <w:tcW w:w="118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ascii="Arial" w:eastAsia="Times New Roman" w:hAnsi="Arial" w:cs="Arial"/>
                <w:bCs/>
                <w:color w:val="000000"/>
                <w:sz w:val="20"/>
                <w:szCs w:val="20"/>
                <w:lang w:eastAsia="pt-BR"/>
              </w:rPr>
            </w:pPr>
            <w:r w:rsidRPr="00A571DA">
              <w:rPr>
                <w:rFonts w:ascii="Arial" w:eastAsia="Times New Roman" w:hAnsi="Arial" w:cs="Arial"/>
                <w:bCs/>
                <w:color w:val="000000"/>
                <w:sz w:val="20"/>
                <w:szCs w:val="20"/>
                <w:lang w:eastAsia="pt-BR"/>
              </w:rPr>
              <w:t>UNIDADE</w:t>
            </w:r>
          </w:p>
        </w:tc>
      </w:tr>
      <w:tr w:rsidR="00A571DA" w:rsidRPr="00A571DA" w:rsidTr="00A571DA">
        <w:trPr>
          <w:trHeight w:val="30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39</w:t>
            </w:r>
          </w:p>
        </w:tc>
        <w:tc>
          <w:tcPr>
            <w:tcW w:w="4980" w:type="dxa"/>
            <w:tcBorders>
              <w:top w:val="nil"/>
              <w:left w:val="nil"/>
              <w:bottom w:val="single" w:sz="4" w:space="0" w:color="auto"/>
              <w:right w:val="single" w:sz="4" w:space="0" w:color="auto"/>
            </w:tcBorders>
            <w:shd w:val="clear" w:color="auto" w:fill="auto"/>
            <w:hideMark/>
          </w:tcPr>
          <w:p w:rsidR="00A571DA" w:rsidRPr="00A571DA" w:rsidRDefault="00A571DA" w:rsidP="00A571DA">
            <w:pPr>
              <w:spacing w:after="0" w:line="240" w:lineRule="auto"/>
              <w:rPr>
                <w:rFonts w:eastAsia="Times New Roman" w:cs="Calibri"/>
                <w:color w:val="000000"/>
                <w:sz w:val="20"/>
                <w:szCs w:val="20"/>
                <w:lang w:eastAsia="pt-BR"/>
              </w:rPr>
            </w:pPr>
            <w:r w:rsidRPr="00A571DA">
              <w:rPr>
                <w:rFonts w:eastAsia="Times New Roman" w:cs="Calibri"/>
                <w:color w:val="000000"/>
                <w:sz w:val="20"/>
                <w:szCs w:val="20"/>
                <w:lang w:eastAsia="pt-BR"/>
              </w:rPr>
              <w:t xml:space="preserve">MARTELO </w:t>
            </w:r>
            <w:proofErr w:type="gramStart"/>
            <w:r w:rsidRPr="00A571DA">
              <w:rPr>
                <w:rFonts w:eastAsia="Times New Roman" w:cs="Calibri"/>
                <w:color w:val="000000"/>
                <w:sz w:val="20"/>
                <w:szCs w:val="20"/>
                <w:lang w:eastAsia="pt-BR"/>
              </w:rPr>
              <w:t>27MM</w:t>
            </w:r>
            <w:proofErr w:type="gramEnd"/>
            <w:r w:rsidRPr="00A571DA">
              <w:rPr>
                <w:rFonts w:eastAsia="Times New Roman" w:cs="Calibri"/>
                <w:color w:val="000000"/>
                <w:sz w:val="20"/>
                <w:szCs w:val="20"/>
                <w:lang w:eastAsia="pt-BR"/>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proofErr w:type="gramStart"/>
            <w:r w:rsidRPr="00A571DA">
              <w:rPr>
                <w:rFonts w:eastAsia="Times New Roman" w:cs="Calibri"/>
                <w:bCs/>
                <w:color w:val="000000"/>
                <w:sz w:val="20"/>
                <w:szCs w:val="20"/>
                <w:lang w:eastAsia="pt-BR"/>
              </w:rPr>
              <w:t>2</w:t>
            </w:r>
            <w:proofErr w:type="gramEnd"/>
          </w:p>
        </w:tc>
        <w:tc>
          <w:tcPr>
            <w:tcW w:w="118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ascii="Arial" w:eastAsia="Times New Roman" w:hAnsi="Arial" w:cs="Arial"/>
                <w:bCs/>
                <w:color w:val="000000"/>
                <w:sz w:val="20"/>
                <w:szCs w:val="20"/>
                <w:lang w:eastAsia="pt-BR"/>
              </w:rPr>
            </w:pPr>
            <w:r w:rsidRPr="00A571DA">
              <w:rPr>
                <w:rFonts w:ascii="Arial" w:eastAsia="Times New Roman" w:hAnsi="Arial" w:cs="Arial"/>
                <w:bCs/>
                <w:color w:val="000000"/>
                <w:sz w:val="20"/>
                <w:szCs w:val="20"/>
                <w:lang w:eastAsia="pt-BR"/>
              </w:rPr>
              <w:t>UNIDADE</w:t>
            </w:r>
          </w:p>
        </w:tc>
      </w:tr>
      <w:tr w:rsidR="00A571DA" w:rsidRPr="00A571DA" w:rsidTr="00A571DA">
        <w:trPr>
          <w:trHeight w:val="34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40</w:t>
            </w:r>
          </w:p>
        </w:tc>
        <w:tc>
          <w:tcPr>
            <w:tcW w:w="4980" w:type="dxa"/>
            <w:tcBorders>
              <w:top w:val="nil"/>
              <w:left w:val="nil"/>
              <w:bottom w:val="single" w:sz="4" w:space="0" w:color="auto"/>
              <w:right w:val="single" w:sz="4" w:space="0" w:color="auto"/>
            </w:tcBorders>
            <w:shd w:val="clear" w:color="auto" w:fill="auto"/>
            <w:hideMark/>
          </w:tcPr>
          <w:p w:rsidR="00A571DA" w:rsidRPr="00A571DA" w:rsidRDefault="00A571DA" w:rsidP="00A571DA">
            <w:pPr>
              <w:spacing w:after="0" w:line="240" w:lineRule="auto"/>
              <w:rPr>
                <w:rFonts w:eastAsia="Times New Roman" w:cs="Calibri"/>
                <w:color w:val="000000"/>
                <w:sz w:val="20"/>
                <w:szCs w:val="20"/>
                <w:lang w:eastAsia="pt-BR"/>
              </w:rPr>
            </w:pPr>
            <w:r w:rsidRPr="00A571DA">
              <w:rPr>
                <w:rFonts w:eastAsia="Times New Roman" w:cs="Calibri"/>
                <w:color w:val="000000"/>
                <w:sz w:val="20"/>
                <w:szCs w:val="20"/>
                <w:lang w:eastAsia="pt-BR"/>
              </w:rPr>
              <w:t xml:space="preserve">MARTELO DEMOLIDOR 1700WTS PROFISSIONAL </w:t>
            </w:r>
          </w:p>
        </w:tc>
        <w:tc>
          <w:tcPr>
            <w:tcW w:w="96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proofErr w:type="gramStart"/>
            <w:r w:rsidRPr="00A571DA">
              <w:rPr>
                <w:rFonts w:eastAsia="Times New Roman" w:cs="Calibri"/>
                <w:bCs/>
                <w:color w:val="000000"/>
                <w:sz w:val="20"/>
                <w:szCs w:val="20"/>
                <w:lang w:eastAsia="pt-BR"/>
              </w:rPr>
              <w:t>1</w:t>
            </w:r>
            <w:proofErr w:type="gramEnd"/>
          </w:p>
        </w:tc>
        <w:tc>
          <w:tcPr>
            <w:tcW w:w="118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ascii="Arial" w:eastAsia="Times New Roman" w:hAnsi="Arial" w:cs="Arial"/>
                <w:bCs/>
                <w:color w:val="000000"/>
                <w:sz w:val="20"/>
                <w:szCs w:val="20"/>
                <w:lang w:eastAsia="pt-BR"/>
              </w:rPr>
            </w:pPr>
            <w:r w:rsidRPr="00A571DA">
              <w:rPr>
                <w:rFonts w:ascii="Arial" w:eastAsia="Times New Roman" w:hAnsi="Arial" w:cs="Arial"/>
                <w:bCs/>
                <w:color w:val="000000"/>
                <w:sz w:val="20"/>
                <w:szCs w:val="20"/>
                <w:lang w:eastAsia="pt-BR"/>
              </w:rPr>
              <w:t>UNIDADE</w:t>
            </w:r>
          </w:p>
        </w:tc>
      </w:tr>
      <w:tr w:rsidR="00A571DA" w:rsidRPr="00A571DA" w:rsidTr="00A571DA">
        <w:trPr>
          <w:trHeight w:val="34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41</w:t>
            </w:r>
          </w:p>
        </w:tc>
        <w:tc>
          <w:tcPr>
            <w:tcW w:w="4980" w:type="dxa"/>
            <w:tcBorders>
              <w:top w:val="nil"/>
              <w:left w:val="nil"/>
              <w:bottom w:val="single" w:sz="4" w:space="0" w:color="auto"/>
              <w:right w:val="single" w:sz="4" w:space="0" w:color="auto"/>
            </w:tcBorders>
            <w:shd w:val="clear" w:color="auto" w:fill="auto"/>
            <w:hideMark/>
          </w:tcPr>
          <w:p w:rsidR="00A571DA" w:rsidRPr="00A571DA" w:rsidRDefault="00A571DA" w:rsidP="00A571DA">
            <w:pPr>
              <w:spacing w:after="0" w:line="240" w:lineRule="auto"/>
              <w:rPr>
                <w:rFonts w:eastAsia="Times New Roman" w:cs="Calibri"/>
                <w:color w:val="000000"/>
                <w:sz w:val="20"/>
                <w:szCs w:val="20"/>
                <w:lang w:eastAsia="pt-BR"/>
              </w:rPr>
            </w:pPr>
            <w:r w:rsidRPr="00A571DA">
              <w:rPr>
                <w:rFonts w:eastAsia="Times New Roman" w:cs="Calibri"/>
                <w:color w:val="000000"/>
                <w:sz w:val="20"/>
                <w:szCs w:val="20"/>
                <w:lang w:eastAsia="pt-BR"/>
              </w:rPr>
              <w:t xml:space="preserve">MORSA DE BANCADA LINHA PROFISSIONAL N 12.  </w:t>
            </w:r>
          </w:p>
        </w:tc>
        <w:tc>
          <w:tcPr>
            <w:tcW w:w="96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proofErr w:type="gramStart"/>
            <w:r w:rsidRPr="00A571DA">
              <w:rPr>
                <w:rFonts w:eastAsia="Times New Roman" w:cs="Calibri"/>
                <w:bCs/>
                <w:color w:val="000000"/>
                <w:sz w:val="20"/>
                <w:szCs w:val="20"/>
                <w:lang w:eastAsia="pt-BR"/>
              </w:rPr>
              <w:t>2</w:t>
            </w:r>
            <w:proofErr w:type="gramEnd"/>
          </w:p>
        </w:tc>
        <w:tc>
          <w:tcPr>
            <w:tcW w:w="118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ascii="Arial" w:eastAsia="Times New Roman" w:hAnsi="Arial" w:cs="Arial"/>
                <w:bCs/>
                <w:color w:val="000000"/>
                <w:sz w:val="20"/>
                <w:szCs w:val="20"/>
                <w:lang w:eastAsia="pt-BR"/>
              </w:rPr>
            </w:pPr>
            <w:r w:rsidRPr="00A571DA">
              <w:rPr>
                <w:rFonts w:ascii="Arial" w:eastAsia="Times New Roman" w:hAnsi="Arial" w:cs="Arial"/>
                <w:bCs/>
                <w:color w:val="000000"/>
                <w:sz w:val="20"/>
                <w:szCs w:val="20"/>
                <w:lang w:eastAsia="pt-BR"/>
              </w:rPr>
              <w:t>UNIDADE</w:t>
            </w:r>
          </w:p>
        </w:tc>
      </w:tr>
      <w:tr w:rsidR="00A571DA" w:rsidRPr="00A571DA" w:rsidTr="00A571DA">
        <w:trPr>
          <w:trHeight w:val="67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42</w:t>
            </w:r>
          </w:p>
        </w:tc>
        <w:tc>
          <w:tcPr>
            <w:tcW w:w="4980" w:type="dxa"/>
            <w:tcBorders>
              <w:top w:val="nil"/>
              <w:left w:val="nil"/>
              <w:bottom w:val="single" w:sz="4" w:space="0" w:color="auto"/>
              <w:right w:val="single" w:sz="4" w:space="0" w:color="auto"/>
            </w:tcBorders>
            <w:shd w:val="clear" w:color="auto" w:fill="auto"/>
            <w:hideMark/>
          </w:tcPr>
          <w:p w:rsidR="00A571DA" w:rsidRPr="00A571DA" w:rsidRDefault="00A571DA" w:rsidP="00A571DA">
            <w:pPr>
              <w:spacing w:after="0" w:line="240" w:lineRule="auto"/>
              <w:rPr>
                <w:rFonts w:eastAsia="Times New Roman" w:cs="Calibri"/>
                <w:color w:val="000000"/>
                <w:sz w:val="20"/>
                <w:szCs w:val="20"/>
                <w:lang w:eastAsia="pt-BR"/>
              </w:rPr>
            </w:pPr>
            <w:r w:rsidRPr="00A571DA">
              <w:rPr>
                <w:rFonts w:eastAsia="Times New Roman" w:cs="Calibri"/>
                <w:color w:val="000000"/>
                <w:sz w:val="20"/>
                <w:szCs w:val="20"/>
                <w:lang w:eastAsia="pt-BR"/>
              </w:rPr>
              <w:t xml:space="preserve">PÁ DE BICO N° 4 COM CABO DE MADEIRA LONGO, SUGESTÃO DE MARCA FUZIL OU </w:t>
            </w:r>
            <w:proofErr w:type="gramStart"/>
            <w:r w:rsidRPr="00A571DA">
              <w:rPr>
                <w:rFonts w:eastAsia="Times New Roman" w:cs="Calibri"/>
                <w:color w:val="000000"/>
                <w:sz w:val="20"/>
                <w:szCs w:val="20"/>
                <w:lang w:eastAsia="pt-BR"/>
              </w:rPr>
              <w:t>AMOSTRA</w:t>
            </w:r>
            <w:proofErr w:type="gramEnd"/>
            <w:r w:rsidRPr="00A571DA">
              <w:rPr>
                <w:rFonts w:eastAsia="Times New Roman" w:cs="Calibri"/>
                <w:color w:val="000000"/>
                <w:sz w:val="20"/>
                <w:szCs w:val="20"/>
                <w:lang w:eastAsia="pt-BR"/>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20</w:t>
            </w:r>
          </w:p>
        </w:tc>
        <w:tc>
          <w:tcPr>
            <w:tcW w:w="118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ascii="Arial" w:eastAsia="Times New Roman" w:hAnsi="Arial" w:cs="Arial"/>
                <w:bCs/>
                <w:color w:val="000000"/>
                <w:sz w:val="20"/>
                <w:szCs w:val="20"/>
                <w:lang w:eastAsia="pt-BR"/>
              </w:rPr>
            </w:pPr>
            <w:r w:rsidRPr="00A571DA">
              <w:rPr>
                <w:rFonts w:ascii="Arial" w:eastAsia="Times New Roman" w:hAnsi="Arial" w:cs="Arial"/>
                <w:bCs/>
                <w:color w:val="000000"/>
                <w:sz w:val="20"/>
                <w:szCs w:val="20"/>
                <w:lang w:eastAsia="pt-BR"/>
              </w:rPr>
              <w:t>UNIDADE</w:t>
            </w:r>
          </w:p>
        </w:tc>
      </w:tr>
      <w:tr w:rsidR="00A571DA" w:rsidRPr="00A571DA" w:rsidTr="00A571DA">
        <w:trPr>
          <w:trHeight w:val="166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43</w:t>
            </w:r>
          </w:p>
        </w:tc>
        <w:tc>
          <w:tcPr>
            <w:tcW w:w="4980" w:type="dxa"/>
            <w:tcBorders>
              <w:top w:val="nil"/>
              <w:left w:val="nil"/>
              <w:bottom w:val="single" w:sz="4" w:space="0" w:color="auto"/>
              <w:right w:val="single" w:sz="4" w:space="0" w:color="auto"/>
            </w:tcBorders>
            <w:shd w:val="clear" w:color="auto" w:fill="auto"/>
            <w:hideMark/>
          </w:tcPr>
          <w:p w:rsidR="00A571DA" w:rsidRPr="00A571DA" w:rsidRDefault="00A571DA" w:rsidP="00A571DA">
            <w:pPr>
              <w:spacing w:after="0" w:line="240" w:lineRule="auto"/>
              <w:rPr>
                <w:rFonts w:eastAsia="Times New Roman" w:cs="Calibri"/>
                <w:color w:val="000000"/>
                <w:sz w:val="20"/>
                <w:szCs w:val="20"/>
                <w:lang w:eastAsia="pt-BR"/>
              </w:rPr>
            </w:pPr>
            <w:r w:rsidRPr="00A571DA">
              <w:rPr>
                <w:rFonts w:eastAsia="Times New Roman" w:cs="Calibri"/>
                <w:color w:val="000000"/>
                <w:sz w:val="20"/>
                <w:szCs w:val="20"/>
                <w:lang w:eastAsia="pt-BR"/>
              </w:rPr>
              <w:t xml:space="preserve">PERFURADOR DE SOLO A GASOLINA - MOTOR: </w:t>
            </w:r>
            <w:proofErr w:type="gramStart"/>
            <w:r w:rsidRPr="00A571DA">
              <w:rPr>
                <w:rFonts w:eastAsia="Times New Roman" w:cs="Calibri"/>
                <w:color w:val="000000"/>
                <w:sz w:val="20"/>
                <w:szCs w:val="20"/>
                <w:lang w:eastAsia="pt-BR"/>
              </w:rPr>
              <w:t>2</w:t>
            </w:r>
            <w:proofErr w:type="gramEnd"/>
            <w:r w:rsidRPr="00A571DA">
              <w:rPr>
                <w:rFonts w:eastAsia="Times New Roman" w:cs="Calibri"/>
                <w:color w:val="000000"/>
                <w:sz w:val="20"/>
                <w:szCs w:val="20"/>
                <w:lang w:eastAsia="pt-BR"/>
              </w:rPr>
              <w:t xml:space="preserve"> TEMPOS- POTÊNCIA: 2,5 HP (1.9 KW)- CILINDRADA: 52 CC- ROTAÇÃO DO MOTOR: MAX.11.000,LENTA DE 3200 RPM.- BROCA: 80 X 20 CM- ARRANQUE: MANUAL COM MOLA RETRÁTIL, COM AMORTECEDOR.</w:t>
            </w:r>
          </w:p>
        </w:tc>
        <w:tc>
          <w:tcPr>
            <w:tcW w:w="96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ascii="Arial" w:eastAsia="Times New Roman" w:hAnsi="Arial" w:cs="Arial"/>
                <w:bCs/>
                <w:color w:val="000000"/>
                <w:sz w:val="20"/>
                <w:szCs w:val="20"/>
                <w:lang w:eastAsia="pt-BR"/>
              </w:rPr>
            </w:pPr>
            <w:proofErr w:type="gramStart"/>
            <w:r w:rsidRPr="00A571DA">
              <w:rPr>
                <w:rFonts w:ascii="Arial" w:eastAsia="Times New Roman" w:hAnsi="Arial" w:cs="Arial"/>
                <w:bCs/>
                <w:color w:val="000000"/>
                <w:sz w:val="20"/>
                <w:szCs w:val="20"/>
                <w:lang w:eastAsia="pt-BR"/>
              </w:rPr>
              <w:t>1</w:t>
            </w:r>
            <w:proofErr w:type="gramEnd"/>
          </w:p>
        </w:tc>
        <w:tc>
          <w:tcPr>
            <w:tcW w:w="118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ascii="Arial" w:eastAsia="Times New Roman" w:hAnsi="Arial" w:cs="Arial"/>
                <w:bCs/>
                <w:color w:val="000000"/>
                <w:sz w:val="20"/>
                <w:szCs w:val="20"/>
                <w:lang w:eastAsia="pt-BR"/>
              </w:rPr>
            </w:pPr>
            <w:r w:rsidRPr="00A571DA">
              <w:rPr>
                <w:rFonts w:ascii="Arial" w:eastAsia="Times New Roman" w:hAnsi="Arial" w:cs="Arial"/>
                <w:bCs/>
                <w:color w:val="000000"/>
                <w:sz w:val="20"/>
                <w:szCs w:val="20"/>
                <w:lang w:eastAsia="pt-BR"/>
              </w:rPr>
              <w:t>UNIDADE</w:t>
            </w:r>
          </w:p>
        </w:tc>
      </w:tr>
      <w:tr w:rsidR="00A571DA" w:rsidRPr="00A571DA" w:rsidTr="00A571DA">
        <w:trPr>
          <w:trHeight w:val="64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44</w:t>
            </w:r>
          </w:p>
        </w:tc>
        <w:tc>
          <w:tcPr>
            <w:tcW w:w="4980" w:type="dxa"/>
            <w:tcBorders>
              <w:top w:val="nil"/>
              <w:left w:val="nil"/>
              <w:bottom w:val="single" w:sz="4" w:space="0" w:color="auto"/>
              <w:right w:val="single" w:sz="4" w:space="0" w:color="auto"/>
            </w:tcBorders>
            <w:shd w:val="clear" w:color="auto" w:fill="auto"/>
            <w:hideMark/>
          </w:tcPr>
          <w:p w:rsidR="00A571DA" w:rsidRPr="00A571DA" w:rsidRDefault="00A571DA" w:rsidP="00A571DA">
            <w:pPr>
              <w:spacing w:after="0" w:line="240" w:lineRule="auto"/>
              <w:rPr>
                <w:rFonts w:eastAsia="Times New Roman" w:cs="Calibri"/>
                <w:color w:val="000000"/>
                <w:sz w:val="20"/>
                <w:szCs w:val="20"/>
                <w:lang w:eastAsia="pt-BR"/>
              </w:rPr>
            </w:pPr>
            <w:r w:rsidRPr="00A571DA">
              <w:rPr>
                <w:rFonts w:eastAsia="Times New Roman" w:cs="Calibri"/>
                <w:color w:val="000000"/>
                <w:sz w:val="20"/>
                <w:szCs w:val="20"/>
                <w:lang w:eastAsia="pt-BR"/>
              </w:rPr>
              <w:t xml:space="preserve">PODADOR DE GALHOS A GASOLINA </w:t>
            </w:r>
            <w:proofErr w:type="gramStart"/>
            <w:r w:rsidRPr="00A571DA">
              <w:rPr>
                <w:rFonts w:eastAsia="Times New Roman" w:cs="Calibri"/>
                <w:color w:val="000000"/>
                <w:sz w:val="20"/>
                <w:szCs w:val="20"/>
                <w:lang w:eastAsia="pt-BR"/>
              </w:rPr>
              <w:t>2T</w:t>
            </w:r>
            <w:proofErr w:type="gramEnd"/>
            <w:r w:rsidRPr="00A571DA">
              <w:rPr>
                <w:rFonts w:eastAsia="Times New Roman" w:cs="Calibri"/>
                <w:color w:val="000000"/>
                <w:sz w:val="20"/>
                <w:szCs w:val="20"/>
                <w:lang w:eastAsia="pt-BR"/>
              </w:rPr>
              <w:t xml:space="preserve"> COM EXTENSOR</w:t>
            </w:r>
          </w:p>
        </w:tc>
        <w:tc>
          <w:tcPr>
            <w:tcW w:w="96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proofErr w:type="gramStart"/>
            <w:r w:rsidRPr="00A571DA">
              <w:rPr>
                <w:rFonts w:eastAsia="Times New Roman" w:cs="Calibri"/>
                <w:bCs/>
                <w:color w:val="000000"/>
                <w:sz w:val="20"/>
                <w:szCs w:val="20"/>
                <w:lang w:eastAsia="pt-BR"/>
              </w:rPr>
              <w:t>2</w:t>
            </w:r>
            <w:proofErr w:type="gramEnd"/>
          </w:p>
        </w:tc>
        <w:tc>
          <w:tcPr>
            <w:tcW w:w="118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ascii="Arial" w:eastAsia="Times New Roman" w:hAnsi="Arial" w:cs="Arial"/>
                <w:bCs/>
                <w:color w:val="000000"/>
                <w:sz w:val="20"/>
                <w:szCs w:val="20"/>
                <w:lang w:eastAsia="pt-BR"/>
              </w:rPr>
            </w:pPr>
            <w:r w:rsidRPr="00A571DA">
              <w:rPr>
                <w:rFonts w:ascii="Arial" w:eastAsia="Times New Roman" w:hAnsi="Arial" w:cs="Arial"/>
                <w:bCs/>
                <w:color w:val="000000"/>
                <w:sz w:val="20"/>
                <w:szCs w:val="20"/>
                <w:lang w:eastAsia="pt-BR"/>
              </w:rPr>
              <w:t>UNIDADE</w:t>
            </w:r>
          </w:p>
        </w:tc>
      </w:tr>
      <w:tr w:rsidR="00A571DA" w:rsidRPr="00A571DA" w:rsidTr="00A571DA">
        <w:trPr>
          <w:trHeight w:val="30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45</w:t>
            </w:r>
          </w:p>
        </w:tc>
        <w:tc>
          <w:tcPr>
            <w:tcW w:w="4980" w:type="dxa"/>
            <w:tcBorders>
              <w:top w:val="nil"/>
              <w:left w:val="nil"/>
              <w:bottom w:val="single" w:sz="4" w:space="0" w:color="auto"/>
              <w:right w:val="single" w:sz="4" w:space="0" w:color="auto"/>
            </w:tcBorders>
            <w:shd w:val="clear" w:color="auto" w:fill="auto"/>
            <w:hideMark/>
          </w:tcPr>
          <w:p w:rsidR="00A571DA" w:rsidRPr="00A571DA" w:rsidRDefault="00A571DA" w:rsidP="00A571DA">
            <w:pPr>
              <w:spacing w:after="0" w:line="240" w:lineRule="auto"/>
              <w:rPr>
                <w:rFonts w:eastAsia="Times New Roman" w:cs="Calibri"/>
                <w:color w:val="000000"/>
                <w:sz w:val="20"/>
                <w:szCs w:val="20"/>
                <w:lang w:eastAsia="pt-BR"/>
              </w:rPr>
            </w:pPr>
            <w:r w:rsidRPr="00A571DA">
              <w:rPr>
                <w:rFonts w:eastAsia="Times New Roman" w:cs="Calibri"/>
                <w:color w:val="000000"/>
                <w:sz w:val="20"/>
                <w:szCs w:val="20"/>
                <w:lang w:eastAsia="pt-BR"/>
              </w:rPr>
              <w:t xml:space="preserve">POLICORTE 14 POL GCO 14-24 </w:t>
            </w:r>
            <w:proofErr w:type="gramStart"/>
            <w:r w:rsidRPr="00A571DA">
              <w:rPr>
                <w:rFonts w:eastAsia="Times New Roman" w:cs="Calibri"/>
                <w:color w:val="000000"/>
                <w:sz w:val="20"/>
                <w:szCs w:val="20"/>
                <w:lang w:eastAsia="pt-BR"/>
              </w:rPr>
              <w:t>2400W</w:t>
            </w:r>
            <w:proofErr w:type="gramEnd"/>
            <w:r w:rsidRPr="00A571DA">
              <w:rPr>
                <w:rFonts w:eastAsia="Times New Roman" w:cs="Calibri"/>
                <w:color w:val="000000"/>
                <w:sz w:val="20"/>
                <w:szCs w:val="20"/>
                <w:lang w:eastAsia="pt-BR"/>
              </w:rPr>
              <w:t xml:space="preserve"> 220V.</w:t>
            </w:r>
          </w:p>
        </w:tc>
        <w:tc>
          <w:tcPr>
            <w:tcW w:w="96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proofErr w:type="gramStart"/>
            <w:r w:rsidRPr="00A571DA">
              <w:rPr>
                <w:rFonts w:eastAsia="Times New Roman" w:cs="Calibri"/>
                <w:bCs/>
                <w:color w:val="000000"/>
                <w:sz w:val="20"/>
                <w:szCs w:val="20"/>
                <w:lang w:eastAsia="pt-BR"/>
              </w:rPr>
              <w:t>1</w:t>
            </w:r>
            <w:proofErr w:type="gramEnd"/>
          </w:p>
        </w:tc>
        <w:tc>
          <w:tcPr>
            <w:tcW w:w="118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ascii="Arial" w:eastAsia="Times New Roman" w:hAnsi="Arial" w:cs="Arial"/>
                <w:bCs/>
                <w:color w:val="000000"/>
                <w:sz w:val="20"/>
                <w:szCs w:val="20"/>
                <w:lang w:eastAsia="pt-BR"/>
              </w:rPr>
            </w:pPr>
            <w:r w:rsidRPr="00A571DA">
              <w:rPr>
                <w:rFonts w:ascii="Arial" w:eastAsia="Times New Roman" w:hAnsi="Arial" w:cs="Arial"/>
                <w:bCs/>
                <w:color w:val="000000"/>
                <w:sz w:val="20"/>
                <w:szCs w:val="20"/>
                <w:lang w:eastAsia="pt-BR"/>
              </w:rPr>
              <w:t>UNIDADE</w:t>
            </w:r>
          </w:p>
        </w:tc>
      </w:tr>
      <w:tr w:rsidR="00A571DA" w:rsidRPr="00A571DA" w:rsidTr="00A571DA">
        <w:trPr>
          <w:trHeight w:val="67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46</w:t>
            </w:r>
          </w:p>
        </w:tc>
        <w:tc>
          <w:tcPr>
            <w:tcW w:w="4980" w:type="dxa"/>
            <w:tcBorders>
              <w:top w:val="nil"/>
              <w:left w:val="nil"/>
              <w:bottom w:val="single" w:sz="4" w:space="0" w:color="auto"/>
              <w:right w:val="single" w:sz="4" w:space="0" w:color="auto"/>
            </w:tcBorders>
            <w:shd w:val="clear" w:color="auto" w:fill="auto"/>
            <w:hideMark/>
          </w:tcPr>
          <w:p w:rsidR="00A571DA" w:rsidRPr="00A571DA" w:rsidRDefault="00A571DA" w:rsidP="00A571DA">
            <w:pPr>
              <w:spacing w:after="0" w:line="240" w:lineRule="auto"/>
              <w:rPr>
                <w:rFonts w:eastAsia="Times New Roman" w:cs="Calibri"/>
                <w:color w:val="000000"/>
                <w:sz w:val="20"/>
                <w:szCs w:val="20"/>
                <w:lang w:eastAsia="pt-BR"/>
              </w:rPr>
            </w:pPr>
            <w:r w:rsidRPr="00A571DA">
              <w:rPr>
                <w:rFonts w:eastAsia="Times New Roman" w:cs="Calibri"/>
                <w:color w:val="000000"/>
                <w:sz w:val="20"/>
                <w:szCs w:val="20"/>
                <w:lang w:eastAsia="pt-BR"/>
              </w:rPr>
              <w:t xml:space="preserve">POLITRIZ PROFISSIONAL LIXADEIRA </w:t>
            </w:r>
            <w:proofErr w:type="gramStart"/>
            <w:r w:rsidRPr="00A571DA">
              <w:rPr>
                <w:rFonts w:eastAsia="Times New Roman" w:cs="Calibri"/>
                <w:color w:val="000000"/>
                <w:sz w:val="20"/>
                <w:szCs w:val="20"/>
                <w:lang w:eastAsia="pt-BR"/>
              </w:rPr>
              <w:t>1300W</w:t>
            </w:r>
            <w:proofErr w:type="gramEnd"/>
            <w:r w:rsidRPr="00A571DA">
              <w:rPr>
                <w:rFonts w:eastAsia="Times New Roman" w:cs="Calibri"/>
                <w:color w:val="000000"/>
                <w:sz w:val="20"/>
                <w:szCs w:val="20"/>
                <w:lang w:eastAsia="pt-BR"/>
              </w:rPr>
              <w:t xml:space="preserve"> 6 VELOCIDADES- 7 '' 220V</w:t>
            </w:r>
          </w:p>
        </w:tc>
        <w:tc>
          <w:tcPr>
            <w:tcW w:w="96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proofErr w:type="gramStart"/>
            <w:r w:rsidRPr="00A571DA">
              <w:rPr>
                <w:rFonts w:eastAsia="Times New Roman" w:cs="Calibri"/>
                <w:bCs/>
                <w:color w:val="000000"/>
                <w:sz w:val="20"/>
                <w:szCs w:val="20"/>
                <w:lang w:eastAsia="pt-BR"/>
              </w:rPr>
              <w:t>1</w:t>
            </w:r>
            <w:proofErr w:type="gramEnd"/>
          </w:p>
        </w:tc>
        <w:tc>
          <w:tcPr>
            <w:tcW w:w="118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ascii="Arial" w:eastAsia="Times New Roman" w:hAnsi="Arial" w:cs="Arial"/>
                <w:bCs/>
                <w:color w:val="000000"/>
                <w:sz w:val="20"/>
                <w:szCs w:val="20"/>
                <w:lang w:eastAsia="pt-BR"/>
              </w:rPr>
            </w:pPr>
            <w:r w:rsidRPr="00A571DA">
              <w:rPr>
                <w:rFonts w:ascii="Arial" w:eastAsia="Times New Roman" w:hAnsi="Arial" w:cs="Arial"/>
                <w:bCs/>
                <w:color w:val="000000"/>
                <w:sz w:val="20"/>
                <w:szCs w:val="20"/>
                <w:lang w:eastAsia="pt-BR"/>
              </w:rPr>
              <w:t>UNIDADE</w:t>
            </w:r>
          </w:p>
        </w:tc>
      </w:tr>
      <w:tr w:rsidR="00A571DA" w:rsidRPr="00A571DA" w:rsidTr="00A571DA">
        <w:trPr>
          <w:trHeight w:val="72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47</w:t>
            </w:r>
          </w:p>
        </w:tc>
        <w:tc>
          <w:tcPr>
            <w:tcW w:w="4980" w:type="dxa"/>
            <w:tcBorders>
              <w:top w:val="nil"/>
              <w:left w:val="nil"/>
              <w:bottom w:val="single" w:sz="4" w:space="0" w:color="auto"/>
              <w:right w:val="single" w:sz="4" w:space="0" w:color="auto"/>
            </w:tcBorders>
            <w:shd w:val="clear" w:color="auto" w:fill="auto"/>
            <w:hideMark/>
          </w:tcPr>
          <w:p w:rsidR="00A571DA" w:rsidRPr="00A571DA" w:rsidRDefault="00A571DA" w:rsidP="00A571DA">
            <w:pPr>
              <w:spacing w:after="0" w:line="240" w:lineRule="auto"/>
              <w:rPr>
                <w:rFonts w:eastAsia="Times New Roman" w:cs="Calibri"/>
                <w:color w:val="000000"/>
                <w:sz w:val="20"/>
                <w:szCs w:val="20"/>
                <w:lang w:eastAsia="pt-BR"/>
              </w:rPr>
            </w:pPr>
            <w:r w:rsidRPr="00A571DA">
              <w:rPr>
                <w:rFonts w:eastAsia="Times New Roman" w:cs="Calibri"/>
                <w:color w:val="000000"/>
                <w:sz w:val="20"/>
                <w:szCs w:val="20"/>
                <w:lang w:eastAsia="pt-BR"/>
              </w:rPr>
              <w:t xml:space="preserve">RASTELO PARA JARDIM METAL, COM 30 DENTES E CABO DE </w:t>
            </w:r>
            <w:proofErr w:type="gramStart"/>
            <w:r w:rsidRPr="00A571DA">
              <w:rPr>
                <w:rFonts w:eastAsia="Times New Roman" w:cs="Calibri"/>
                <w:color w:val="000000"/>
                <w:sz w:val="20"/>
                <w:szCs w:val="20"/>
                <w:lang w:eastAsia="pt-BR"/>
              </w:rPr>
              <w:t>MADEIRA</w:t>
            </w:r>
            <w:proofErr w:type="gramEnd"/>
          </w:p>
        </w:tc>
        <w:tc>
          <w:tcPr>
            <w:tcW w:w="96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30</w:t>
            </w:r>
          </w:p>
        </w:tc>
        <w:tc>
          <w:tcPr>
            <w:tcW w:w="118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ascii="Arial" w:eastAsia="Times New Roman" w:hAnsi="Arial" w:cs="Arial"/>
                <w:bCs/>
                <w:color w:val="000000"/>
                <w:sz w:val="20"/>
                <w:szCs w:val="20"/>
                <w:lang w:eastAsia="pt-BR"/>
              </w:rPr>
            </w:pPr>
            <w:r w:rsidRPr="00A571DA">
              <w:rPr>
                <w:rFonts w:ascii="Arial" w:eastAsia="Times New Roman" w:hAnsi="Arial" w:cs="Arial"/>
                <w:bCs/>
                <w:color w:val="000000"/>
                <w:sz w:val="20"/>
                <w:szCs w:val="20"/>
                <w:lang w:eastAsia="pt-BR"/>
              </w:rPr>
              <w:t>UNIDADE</w:t>
            </w:r>
          </w:p>
        </w:tc>
      </w:tr>
      <w:tr w:rsidR="00A571DA" w:rsidRPr="00A571DA" w:rsidTr="00A571DA">
        <w:trPr>
          <w:trHeight w:val="88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48</w:t>
            </w:r>
          </w:p>
        </w:tc>
        <w:tc>
          <w:tcPr>
            <w:tcW w:w="4980" w:type="dxa"/>
            <w:tcBorders>
              <w:top w:val="nil"/>
              <w:left w:val="nil"/>
              <w:bottom w:val="single" w:sz="4" w:space="0" w:color="auto"/>
              <w:right w:val="single" w:sz="4" w:space="0" w:color="auto"/>
            </w:tcBorders>
            <w:shd w:val="clear" w:color="auto" w:fill="auto"/>
            <w:hideMark/>
          </w:tcPr>
          <w:p w:rsidR="00A571DA" w:rsidRPr="00A571DA" w:rsidRDefault="00A571DA" w:rsidP="00A571DA">
            <w:pPr>
              <w:spacing w:after="0" w:line="240" w:lineRule="auto"/>
              <w:rPr>
                <w:rFonts w:eastAsia="Times New Roman" w:cs="Calibri"/>
                <w:color w:val="000000"/>
                <w:sz w:val="20"/>
                <w:szCs w:val="20"/>
                <w:lang w:eastAsia="pt-BR"/>
              </w:rPr>
            </w:pPr>
            <w:r w:rsidRPr="00A571DA">
              <w:rPr>
                <w:rFonts w:eastAsia="Times New Roman" w:cs="Calibri"/>
                <w:color w:val="000000"/>
                <w:sz w:val="20"/>
                <w:szCs w:val="20"/>
                <w:lang w:eastAsia="pt-BR"/>
              </w:rPr>
              <w:t xml:space="preserve">REVOLVER PINTURA AR COMPRIMIDO, ALTA PRESSÃO, CANECA DE ALUMINIO, RESERVATÓRIO DE 0,5 </w:t>
            </w:r>
            <w:proofErr w:type="gramStart"/>
            <w:r w:rsidRPr="00A571DA">
              <w:rPr>
                <w:rFonts w:eastAsia="Times New Roman" w:cs="Calibri"/>
                <w:color w:val="000000"/>
                <w:sz w:val="20"/>
                <w:szCs w:val="20"/>
                <w:lang w:eastAsia="pt-BR"/>
              </w:rPr>
              <w:t>L</w:t>
            </w:r>
            <w:proofErr w:type="gramEnd"/>
          </w:p>
        </w:tc>
        <w:tc>
          <w:tcPr>
            <w:tcW w:w="96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proofErr w:type="gramStart"/>
            <w:r w:rsidRPr="00A571DA">
              <w:rPr>
                <w:rFonts w:eastAsia="Times New Roman" w:cs="Calibri"/>
                <w:bCs/>
                <w:color w:val="000000"/>
                <w:sz w:val="20"/>
                <w:szCs w:val="20"/>
                <w:lang w:eastAsia="pt-BR"/>
              </w:rPr>
              <w:t>2</w:t>
            </w:r>
            <w:proofErr w:type="gramEnd"/>
          </w:p>
        </w:tc>
        <w:tc>
          <w:tcPr>
            <w:tcW w:w="118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ascii="Arial" w:eastAsia="Times New Roman" w:hAnsi="Arial" w:cs="Arial"/>
                <w:bCs/>
                <w:color w:val="000000"/>
                <w:sz w:val="20"/>
                <w:szCs w:val="20"/>
                <w:lang w:eastAsia="pt-BR"/>
              </w:rPr>
            </w:pPr>
            <w:r w:rsidRPr="00A571DA">
              <w:rPr>
                <w:rFonts w:ascii="Arial" w:eastAsia="Times New Roman" w:hAnsi="Arial" w:cs="Arial"/>
                <w:bCs/>
                <w:color w:val="000000"/>
                <w:sz w:val="20"/>
                <w:szCs w:val="20"/>
                <w:lang w:eastAsia="pt-BR"/>
              </w:rPr>
              <w:t>UNIDADE</w:t>
            </w:r>
          </w:p>
        </w:tc>
      </w:tr>
      <w:tr w:rsidR="00A571DA" w:rsidRPr="00A571DA" w:rsidTr="00A571DA">
        <w:trPr>
          <w:trHeight w:val="178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49</w:t>
            </w:r>
          </w:p>
        </w:tc>
        <w:tc>
          <w:tcPr>
            <w:tcW w:w="4980" w:type="dxa"/>
            <w:tcBorders>
              <w:top w:val="nil"/>
              <w:left w:val="nil"/>
              <w:bottom w:val="single" w:sz="4" w:space="0" w:color="auto"/>
              <w:right w:val="single" w:sz="4" w:space="0" w:color="auto"/>
            </w:tcBorders>
            <w:shd w:val="clear" w:color="auto" w:fill="auto"/>
            <w:hideMark/>
          </w:tcPr>
          <w:p w:rsidR="00A571DA" w:rsidRPr="00A571DA" w:rsidRDefault="00A571DA" w:rsidP="00A571DA">
            <w:pPr>
              <w:spacing w:after="0" w:line="240" w:lineRule="auto"/>
              <w:rPr>
                <w:rFonts w:eastAsia="Times New Roman" w:cs="Calibri"/>
                <w:color w:val="000000"/>
                <w:sz w:val="18"/>
                <w:szCs w:val="18"/>
                <w:lang w:eastAsia="pt-BR"/>
              </w:rPr>
            </w:pPr>
            <w:r w:rsidRPr="00A571DA">
              <w:rPr>
                <w:rFonts w:eastAsia="Times New Roman" w:cs="Calibri"/>
                <w:color w:val="000000"/>
                <w:sz w:val="18"/>
                <w:szCs w:val="18"/>
                <w:lang w:eastAsia="pt-BR"/>
              </w:rPr>
              <w:t xml:space="preserve">ROÇADEIRA MANUAL: COM TANQUE DE COMBUSTIVÉL COM CAPACIDADE PARA 0,58L, 38,9 CILINDRADAS (CM³), POTÊNCIA (KW/CV) 2.0/2.7, RPM LENTA 2800, RPM MÁX. 12500, COM CABO PARA AS DUAS MÃOS, CINTO DUPLO PARA SUPORTE, OCULOS DE PROTEÇÃO, COM SISTEMA </w:t>
            </w:r>
            <w:proofErr w:type="gramStart"/>
            <w:r w:rsidRPr="00A571DA">
              <w:rPr>
                <w:rFonts w:eastAsia="Times New Roman" w:cs="Calibri"/>
                <w:color w:val="000000"/>
                <w:sz w:val="18"/>
                <w:szCs w:val="18"/>
                <w:lang w:eastAsia="pt-BR"/>
              </w:rPr>
              <w:t>ANTI VIBRATÓRIO</w:t>
            </w:r>
            <w:proofErr w:type="gramEnd"/>
            <w:r w:rsidRPr="00A571DA">
              <w:rPr>
                <w:rFonts w:eastAsia="Times New Roman" w:cs="Calibri"/>
                <w:color w:val="000000"/>
                <w:sz w:val="18"/>
                <w:szCs w:val="18"/>
                <w:lang w:eastAsia="pt-BR"/>
              </w:rPr>
              <w:t>. SUGESTÃO DE MARCA STIHL FS290 OU SUPERIOR COM AMOSTRA.</w:t>
            </w:r>
          </w:p>
        </w:tc>
        <w:tc>
          <w:tcPr>
            <w:tcW w:w="96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10</w:t>
            </w:r>
          </w:p>
        </w:tc>
        <w:tc>
          <w:tcPr>
            <w:tcW w:w="118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ascii="Arial" w:eastAsia="Times New Roman" w:hAnsi="Arial" w:cs="Arial"/>
                <w:bCs/>
                <w:color w:val="000000"/>
                <w:sz w:val="20"/>
                <w:szCs w:val="20"/>
                <w:lang w:eastAsia="pt-BR"/>
              </w:rPr>
            </w:pPr>
            <w:r w:rsidRPr="00A571DA">
              <w:rPr>
                <w:rFonts w:ascii="Arial" w:eastAsia="Times New Roman" w:hAnsi="Arial" w:cs="Arial"/>
                <w:bCs/>
                <w:color w:val="000000"/>
                <w:sz w:val="20"/>
                <w:szCs w:val="20"/>
                <w:lang w:eastAsia="pt-BR"/>
              </w:rPr>
              <w:t>UNIDADE</w:t>
            </w:r>
          </w:p>
        </w:tc>
      </w:tr>
      <w:tr w:rsidR="00A571DA" w:rsidRPr="00A571DA" w:rsidTr="00A571DA">
        <w:trPr>
          <w:trHeight w:val="124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lastRenderedPageBreak/>
              <w:t>50</w:t>
            </w:r>
          </w:p>
        </w:tc>
        <w:tc>
          <w:tcPr>
            <w:tcW w:w="4980" w:type="dxa"/>
            <w:tcBorders>
              <w:top w:val="nil"/>
              <w:left w:val="nil"/>
              <w:bottom w:val="single" w:sz="4" w:space="0" w:color="auto"/>
              <w:right w:val="single" w:sz="4" w:space="0" w:color="auto"/>
            </w:tcBorders>
            <w:shd w:val="clear" w:color="auto" w:fill="auto"/>
            <w:hideMark/>
          </w:tcPr>
          <w:p w:rsidR="00A571DA" w:rsidRPr="00A571DA" w:rsidRDefault="00A571DA" w:rsidP="00A571DA">
            <w:pPr>
              <w:spacing w:after="0" w:line="240" w:lineRule="auto"/>
              <w:rPr>
                <w:rFonts w:eastAsia="Times New Roman" w:cs="Calibri"/>
                <w:color w:val="000000"/>
                <w:sz w:val="20"/>
                <w:szCs w:val="20"/>
                <w:lang w:eastAsia="pt-BR"/>
              </w:rPr>
            </w:pPr>
            <w:r w:rsidRPr="00A571DA">
              <w:rPr>
                <w:rFonts w:eastAsia="Times New Roman" w:cs="Calibri"/>
                <w:color w:val="000000"/>
                <w:sz w:val="20"/>
                <w:szCs w:val="20"/>
                <w:lang w:eastAsia="pt-BR"/>
              </w:rPr>
              <w:t xml:space="preserve">SERRA CIRCULAR P/MADEIRA, POTÊNCIA DE </w:t>
            </w:r>
            <w:proofErr w:type="gramStart"/>
            <w:r w:rsidRPr="00A571DA">
              <w:rPr>
                <w:rFonts w:eastAsia="Times New Roman" w:cs="Calibri"/>
                <w:color w:val="000000"/>
                <w:sz w:val="20"/>
                <w:szCs w:val="20"/>
                <w:lang w:eastAsia="pt-BR"/>
              </w:rPr>
              <w:t>1800W</w:t>
            </w:r>
            <w:proofErr w:type="gramEnd"/>
            <w:r w:rsidRPr="00A571DA">
              <w:rPr>
                <w:rFonts w:eastAsia="Times New Roman" w:cs="Calibri"/>
                <w:color w:val="000000"/>
                <w:sz w:val="20"/>
                <w:szCs w:val="20"/>
                <w:lang w:eastAsia="pt-BR"/>
              </w:rPr>
              <w:t>, 220V, 7 POL., COM GARANTIA MINIMA DE 12 MESES, SUGESTÃO DE MARCA MAKITA, OU SIMILAR COM AMOSTRA.</w:t>
            </w:r>
          </w:p>
        </w:tc>
        <w:tc>
          <w:tcPr>
            <w:tcW w:w="96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proofErr w:type="gramStart"/>
            <w:r w:rsidRPr="00A571DA">
              <w:rPr>
                <w:rFonts w:eastAsia="Times New Roman" w:cs="Calibri"/>
                <w:bCs/>
                <w:color w:val="000000"/>
                <w:sz w:val="20"/>
                <w:szCs w:val="20"/>
                <w:lang w:eastAsia="pt-BR"/>
              </w:rPr>
              <w:t>1</w:t>
            </w:r>
            <w:proofErr w:type="gramEnd"/>
          </w:p>
        </w:tc>
        <w:tc>
          <w:tcPr>
            <w:tcW w:w="118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ascii="Arial" w:eastAsia="Times New Roman" w:hAnsi="Arial" w:cs="Arial"/>
                <w:bCs/>
                <w:color w:val="000000"/>
                <w:sz w:val="20"/>
                <w:szCs w:val="20"/>
                <w:lang w:eastAsia="pt-BR"/>
              </w:rPr>
            </w:pPr>
            <w:r w:rsidRPr="00A571DA">
              <w:rPr>
                <w:rFonts w:ascii="Arial" w:eastAsia="Times New Roman" w:hAnsi="Arial" w:cs="Arial"/>
                <w:bCs/>
                <w:color w:val="000000"/>
                <w:sz w:val="20"/>
                <w:szCs w:val="20"/>
                <w:lang w:eastAsia="pt-BR"/>
              </w:rPr>
              <w:t>UNIDADE</w:t>
            </w:r>
          </w:p>
        </w:tc>
      </w:tr>
      <w:tr w:rsidR="00A571DA" w:rsidRPr="00A571DA" w:rsidTr="00A571DA">
        <w:trPr>
          <w:trHeight w:val="78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51</w:t>
            </w:r>
          </w:p>
        </w:tc>
        <w:tc>
          <w:tcPr>
            <w:tcW w:w="4980" w:type="dxa"/>
            <w:tcBorders>
              <w:top w:val="nil"/>
              <w:left w:val="nil"/>
              <w:bottom w:val="single" w:sz="4" w:space="0" w:color="auto"/>
              <w:right w:val="single" w:sz="4" w:space="0" w:color="auto"/>
            </w:tcBorders>
            <w:shd w:val="clear" w:color="auto" w:fill="auto"/>
            <w:hideMark/>
          </w:tcPr>
          <w:p w:rsidR="00A571DA" w:rsidRPr="00A571DA" w:rsidRDefault="00A571DA" w:rsidP="00A571DA">
            <w:pPr>
              <w:spacing w:after="0" w:line="240" w:lineRule="auto"/>
              <w:rPr>
                <w:rFonts w:eastAsia="Times New Roman" w:cs="Calibri"/>
                <w:color w:val="000000"/>
                <w:sz w:val="20"/>
                <w:szCs w:val="20"/>
                <w:lang w:eastAsia="pt-BR"/>
              </w:rPr>
            </w:pPr>
            <w:r w:rsidRPr="00A571DA">
              <w:rPr>
                <w:rFonts w:eastAsia="Times New Roman" w:cs="Calibri"/>
                <w:color w:val="000000"/>
                <w:sz w:val="20"/>
                <w:szCs w:val="20"/>
                <w:lang w:eastAsia="pt-BR"/>
              </w:rPr>
              <w:t xml:space="preserve">SERRA LAMINA BIMETALICA </w:t>
            </w:r>
            <w:proofErr w:type="spellStart"/>
            <w:r w:rsidRPr="00A571DA">
              <w:rPr>
                <w:rFonts w:eastAsia="Times New Roman" w:cs="Calibri"/>
                <w:color w:val="000000"/>
                <w:sz w:val="20"/>
                <w:szCs w:val="20"/>
                <w:lang w:eastAsia="pt-BR"/>
              </w:rPr>
              <w:t>P/AÇO</w:t>
            </w:r>
            <w:proofErr w:type="spellEnd"/>
            <w:r w:rsidRPr="00A571DA">
              <w:rPr>
                <w:rFonts w:eastAsia="Times New Roman" w:cs="Calibri"/>
                <w:color w:val="000000"/>
                <w:sz w:val="20"/>
                <w:szCs w:val="20"/>
                <w:lang w:eastAsia="pt-BR"/>
              </w:rPr>
              <w:t xml:space="preserve"> 12X18T SUGESTÃO DE MARCA STARRET OU AMOSTRA</w:t>
            </w:r>
          </w:p>
        </w:tc>
        <w:tc>
          <w:tcPr>
            <w:tcW w:w="96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30</w:t>
            </w:r>
          </w:p>
        </w:tc>
        <w:tc>
          <w:tcPr>
            <w:tcW w:w="118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ascii="Arial" w:eastAsia="Times New Roman" w:hAnsi="Arial" w:cs="Arial"/>
                <w:bCs/>
                <w:color w:val="000000"/>
                <w:sz w:val="20"/>
                <w:szCs w:val="20"/>
                <w:lang w:eastAsia="pt-BR"/>
              </w:rPr>
            </w:pPr>
            <w:r w:rsidRPr="00A571DA">
              <w:rPr>
                <w:rFonts w:ascii="Arial" w:eastAsia="Times New Roman" w:hAnsi="Arial" w:cs="Arial"/>
                <w:bCs/>
                <w:color w:val="000000"/>
                <w:sz w:val="20"/>
                <w:szCs w:val="20"/>
                <w:lang w:eastAsia="pt-BR"/>
              </w:rPr>
              <w:t>UNIDADE</w:t>
            </w:r>
          </w:p>
        </w:tc>
      </w:tr>
      <w:tr w:rsidR="00A571DA" w:rsidRPr="00A571DA" w:rsidTr="00A571DA">
        <w:trPr>
          <w:trHeight w:val="120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52</w:t>
            </w:r>
          </w:p>
        </w:tc>
        <w:tc>
          <w:tcPr>
            <w:tcW w:w="4980" w:type="dxa"/>
            <w:tcBorders>
              <w:top w:val="nil"/>
              <w:left w:val="nil"/>
              <w:bottom w:val="single" w:sz="4" w:space="0" w:color="auto"/>
              <w:right w:val="single" w:sz="4" w:space="0" w:color="auto"/>
            </w:tcBorders>
            <w:shd w:val="clear" w:color="auto" w:fill="auto"/>
            <w:hideMark/>
          </w:tcPr>
          <w:p w:rsidR="00A571DA" w:rsidRPr="00A571DA" w:rsidRDefault="00A571DA" w:rsidP="00A571DA">
            <w:pPr>
              <w:spacing w:after="0" w:line="240" w:lineRule="auto"/>
              <w:rPr>
                <w:rFonts w:eastAsia="Times New Roman" w:cs="Calibri"/>
                <w:color w:val="000000"/>
                <w:sz w:val="20"/>
                <w:szCs w:val="20"/>
                <w:lang w:eastAsia="pt-BR"/>
              </w:rPr>
            </w:pPr>
            <w:r w:rsidRPr="00A571DA">
              <w:rPr>
                <w:rFonts w:eastAsia="Times New Roman" w:cs="Calibri"/>
                <w:color w:val="000000"/>
                <w:sz w:val="20"/>
                <w:szCs w:val="20"/>
                <w:lang w:eastAsia="pt-BR"/>
              </w:rPr>
              <w:t xml:space="preserve">SERRA MÁRMORE, </w:t>
            </w:r>
            <w:proofErr w:type="gramStart"/>
            <w:r w:rsidRPr="00A571DA">
              <w:rPr>
                <w:rFonts w:eastAsia="Times New Roman" w:cs="Calibri"/>
                <w:color w:val="000000"/>
                <w:sz w:val="20"/>
                <w:szCs w:val="20"/>
                <w:lang w:eastAsia="pt-BR"/>
              </w:rPr>
              <w:t>1450W</w:t>
            </w:r>
            <w:proofErr w:type="gramEnd"/>
            <w:r w:rsidRPr="00A571DA">
              <w:rPr>
                <w:rFonts w:eastAsia="Times New Roman" w:cs="Calibri"/>
                <w:color w:val="000000"/>
                <w:sz w:val="20"/>
                <w:szCs w:val="20"/>
                <w:lang w:eastAsia="pt-BR"/>
              </w:rPr>
              <w:t>, 12000 RPM, 220V”, DISCO COM DIAMETRO DE 110MM, COM GARATIA MINIMA DE UM ANO, SUGESTÃO DE MARCA MAKITA OU SIMILAR COM AMOSTRA.</w:t>
            </w:r>
          </w:p>
        </w:tc>
        <w:tc>
          <w:tcPr>
            <w:tcW w:w="96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proofErr w:type="gramStart"/>
            <w:r w:rsidRPr="00A571DA">
              <w:rPr>
                <w:rFonts w:eastAsia="Times New Roman" w:cs="Calibri"/>
                <w:bCs/>
                <w:color w:val="000000"/>
                <w:sz w:val="20"/>
                <w:szCs w:val="20"/>
                <w:lang w:eastAsia="pt-BR"/>
              </w:rPr>
              <w:t>4</w:t>
            </w:r>
            <w:proofErr w:type="gramEnd"/>
          </w:p>
        </w:tc>
        <w:tc>
          <w:tcPr>
            <w:tcW w:w="118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ascii="Arial" w:eastAsia="Times New Roman" w:hAnsi="Arial" w:cs="Arial"/>
                <w:bCs/>
                <w:color w:val="000000"/>
                <w:sz w:val="20"/>
                <w:szCs w:val="20"/>
                <w:lang w:eastAsia="pt-BR"/>
              </w:rPr>
            </w:pPr>
            <w:r w:rsidRPr="00A571DA">
              <w:rPr>
                <w:rFonts w:ascii="Arial" w:eastAsia="Times New Roman" w:hAnsi="Arial" w:cs="Arial"/>
                <w:bCs/>
                <w:color w:val="000000"/>
                <w:sz w:val="20"/>
                <w:szCs w:val="20"/>
                <w:lang w:eastAsia="pt-BR"/>
              </w:rPr>
              <w:t>UNIDADE</w:t>
            </w:r>
          </w:p>
        </w:tc>
      </w:tr>
      <w:tr w:rsidR="00A571DA" w:rsidRPr="00A571DA" w:rsidTr="00A571DA">
        <w:trPr>
          <w:trHeight w:val="66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53</w:t>
            </w:r>
          </w:p>
        </w:tc>
        <w:tc>
          <w:tcPr>
            <w:tcW w:w="4980" w:type="dxa"/>
            <w:tcBorders>
              <w:top w:val="nil"/>
              <w:left w:val="nil"/>
              <w:bottom w:val="single" w:sz="4" w:space="0" w:color="auto"/>
              <w:right w:val="single" w:sz="4" w:space="0" w:color="auto"/>
            </w:tcBorders>
            <w:shd w:val="clear" w:color="auto" w:fill="auto"/>
            <w:hideMark/>
          </w:tcPr>
          <w:p w:rsidR="00A571DA" w:rsidRPr="00A571DA" w:rsidRDefault="00A571DA" w:rsidP="00A571DA">
            <w:pPr>
              <w:spacing w:after="0" w:line="240" w:lineRule="auto"/>
              <w:rPr>
                <w:rFonts w:eastAsia="Times New Roman" w:cs="Calibri"/>
                <w:color w:val="000000"/>
                <w:sz w:val="20"/>
                <w:szCs w:val="20"/>
                <w:lang w:eastAsia="pt-BR"/>
              </w:rPr>
            </w:pPr>
            <w:r w:rsidRPr="00A571DA">
              <w:rPr>
                <w:rFonts w:eastAsia="Times New Roman" w:cs="Calibri"/>
                <w:color w:val="000000"/>
                <w:sz w:val="20"/>
                <w:szCs w:val="20"/>
                <w:lang w:eastAsia="pt-BR"/>
              </w:rPr>
              <w:t>SOPRADOR PORTATIL</w:t>
            </w:r>
            <w:proofErr w:type="gramStart"/>
            <w:r w:rsidRPr="00A571DA">
              <w:rPr>
                <w:rFonts w:eastAsia="Times New Roman" w:cs="Calibri"/>
                <w:color w:val="000000"/>
                <w:sz w:val="20"/>
                <w:szCs w:val="20"/>
                <w:lang w:eastAsia="pt-BR"/>
              </w:rPr>
              <w:t xml:space="preserve">  </w:t>
            </w:r>
            <w:proofErr w:type="gramEnd"/>
            <w:r w:rsidRPr="00A571DA">
              <w:rPr>
                <w:rFonts w:eastAsia="Times New Roman" w:cs="Calibri"/>
                <w:color w:val="000000"/>
                <w:sz w:val="20"/>
                <w:szCs w:val="20"/>
                <w:lang w:eastAsia="pt-BR"/>
              </w:rPr>
              <w:t>À GASOLINA 1HP 27,2CC BG56</w:t>
            </w:r>
          </w:p>
        </w:tc>
        <w:tc>
          <w:tcPr>
            <w:tcW w:w="96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proofErr w:type="gramStart"/>
            <w:r w:rsidRPr="00A571DA">
              <w:rPr>
                <w:rFonts w:eastAsia="Times New Roman" w:cs="Calibri"/>
                <w:bCs/>
                <w:color w:val="000000"/>
                <w:sz w:val="20"/>
                <w:szCs w:val="20"/>
                <w:lang w:eastAsia="pt-BR"/>
              </w:rPr>
              <w:t>4</w:t>
            </w:r>
            <w:proofErr w:type="gramEnd"/>
          </w:p>
        </w:tc>
        <w:tc>
          <w:tcPr>
            <w:tcW w:w="118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ascii="Arial" w:eastAsia="Times New Roman" w:hAnsi="Arial" w:cs="Arial"/>
                <w:bCs/>
                <w:color w:val="000000"/>
                <w:sz w:val="20"/>
                <w:szCs w:val="20"/>
                <w:lang w:eastAsia="pt-BR"/>
              </w:rPr>
            </w:pPr>
            <w:r w:rsidRPr="00A571DA">
              <w:rPr>
                <w:rFonts w:ascii="Arial" w:eastAsia="Times New Roman" w:hAnsi="Arial" w:cs="Arial"/>
                <w:bCs/>
                <w:color w:val="000000"/>
                <w:sz w:val="20"/>
                <w:szCs w:val="20"/>
                <w:lang w:eastAsia="pt-BR"/>
              </w:rPr>
              <w:t>UNIDADE</w:t>
            </w:r>
          </w:p>
        </w:tc>
      </w:tr>
      <w:tr w:rsidR="00A571DA" w:rsidRPr="00A571DA" w:rsidTr="00A571DA">
        <w:trPr>
          <w:trHeight w:val="6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54</w:t>
            </w:r>
          </w:p>
        </w:tc>
        <w:tc>
          <w:tcPr>
            <w:tcW w:w="4980" w:type="dxa"/>
            <w:tcBorders>
              <w:top w:val="nil"/>
              <w:left w:val="nil"/>
              <w:bottom w:val="single" w:sz="4" w:space="0" w:color="auto"/>
              <w:right w:val="single" w:sz="4" w:space="0" w:color="auto"/>
            </w:tcBorders>
            <w:shd w:val="clear" w:color="auto" w:fill="auto"/>
            <w:hideMark/>
          </w:tcPr>
          <w:p w:rsidR="00A571DA" w:rsidRPr="00A571DA" w:rsidRDefault="00A571DA" w:rsidP="00A571DA">
            <w:pPr>
              <w:spacing w:after="0" w:line="240" w:lineRule="auto"/>
              <w:rPr>
                <w:rFonts w:eastAsia="Times New Roman" w:cs="Calibri"/>
                <w:color w:val="000000"/>
                <w:sz w:val="20"/>
                <w:szCs w:val="20"/>
                <w:lang w:eastAsia="pt-BR"/>
              </w:rPr>
            </w:pPr>
            <w:r w:rsidRPr="00A571DA">
              <w:rPr>
                <w:rFonts w:eastAsia="Times New Roman" w:cs="Calibri"/>
                <w:color w:val="000000"/>
                <w:sz w:val="20"/>
                <w:szCs w:val="20"/>
                <w:lang w:eastAsia="pt-BR"/>
              </w:rPr>
              <w:t xml:space="preserve">TESOURA CORTA GALHOS, 700 MM, CABO EM </w:t>
            </w:r>
            <w:proofErr w:type="gramStart"/>
            <w:r w:rsidRPr="00A571DA">
              <w:rPr>
                <w:rFonts w:eastAsia="Times New Roman" w:cs="Calibri"/>
                <w:color w:val="000000"/>
                <w:sz w:val="20"/>
                <w:szCs w:val="20"/>
                <w:lang w:eastAsia="pt-BR"/>
              </w:rPr>
              <w:t>ACO</w:t>
            </w:r>
            <w:proofErr w:type="gramEnd"/>
          </w:p>
        </w:tc>
        <w:tc>
          <w:tcPr>
            <w:tcW w:w="96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proofErr w:type="gramStart"/>
            <w:r w:rsidRPr="00A571DA">
              <w:rPr>
                <w:rFonts w:eastAsia="Times New Roman" w:cs="Calibri"/>
                <w:bCs/>
                <w:color w:val="000000"/>
                <w:sz w:val="20"/>
                <w:szCs w:val="20"/>
                <w:lang w:eastAsia="pt-BR"/>
              </w:rPr>
              <w:t>4</w:t>
            </w:r>
            <w:proofErr w:type="gramEnd"/>
          </w:p>
        </w:tc>
        <w:tc>
          <w:tcPr>
            <w:tcW w:w="118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ascii="Arial" w:eastAsia="Times New Roman" w:hAnsi="Arial" w:cs="Arial"/>
                <w:bCs/>
                <w:color w:val="000000"/>
                <w:sz w:val="20"/>
                <w:szCs w:val="20"/>
                <w:lang w:eastAsia="pt-BR"/>
              </w:rPr>
            </w:pPr>
            <w:r w:rsidRPr="00A571DA">
              <w:rPr>
                <w:rFonts w:ascii="Arial" w:eastAsia="Times New Roman" w:hAnsi="Arial" w:cs="Arial"/>
                <w:bCs/>
                <w:color w:val="000000"/>
                <w:sz w:val="20"/>
                <w:szCs w:val="20"/>
                <w:lang w:eastAsia="pt-BR"/>
              </w:rPr>
              <w:t>UNIDADE</w:t>
            </w:r>
          </w:p>
        </w:tc>
      </w:tr>
      <w:tr w:rsidR="00A571DA" w:rsidRPr="00A571DA" w:rsidTr="00A571DA">
        <w:trPr>
          <w:trHeight w:val="40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55</w:t>
            </w:r>
          </w:p>
        </w:tc>
        <w:tc>
          <w:tcPr>
            <w:tcW w:w="4980" w:type="dxa"/>
            <w:tcBorders>
              <w:top w:val="nil"/>
              <w:left w:val="nil"/>
              <w:bottom w:val="single" w:sz="4" w:space="0" w:color="auto"/>
              <w:right w:val="single" w:sz="4" w:space="0" w:color="auto"/>
            </w:tcBorders>
            <w:shd w:val="clear" w:color="auto" w:fill="auto"/>
            <w:hideMark/>
          </w:tcPr>
          <w:p w:rsidR="00A571DA" w:rsidRPr="00A571DA" w:rsidRDefault="00A571DA" w:rsidP="00A571DA">
            <w:pPr>
              <w:spacing w:after="0" w:line="240" w:lineRule="auto"/>
              <w:rPr>
                <w:rFonts w:eastAsia="Times New Roman" w:cs="Calibri"/>
                <w:color w:val="000000"/>
                <w:sz w:val="20"/>
                <w:szCs w:val="20"/>
                <w:lang w:eastAsia="pt-BR"/>
              </w:rPr>
            </w:pPr>
            <w:r w:rsidRPr="00A571DA">
              <w:rPr>
                <w:rFonts w:eastAsia="Times New Roman" w:cs="Calibri"/>
                <w:color w:val="000000"/>
                <w:sz w:val="20"/>
                <w:szCs w:val="20"/>
                <w:lang w:eastAsia="pt-BR"/>
              </w:rPr>
              <w:t>TESOURA CORTA VERGALHÃO 48 POL</w:t>
            </w:r>
          </w:p>
        </w:tc>
        <w:tc>
          <w:tcPr>
            <w:tcW w:w="96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proofErr w:type="gramStart"/>
            <w:r w:rsidRPr="00A571DA">
              <w:rPr>
                <w:rFonts w:eastAsia="Times New Roman" w:cs="Calibri"/>
                <w:bCs/>
                <w:color w:val="000000"/>
                <w:sz w:val="20"/>
                <w:szCs w:val="20"/>
                <w:lang w:eastAsia="pt-BR"/>
              </w:rPr>
              <w:t>1</w:t>
            </w:r>
            <w:proofErr w:type="gramEnd"/>
          </w:p>
        </w:tc>
        <w:tc>
          <w:tcPr>
            <w:tcW w:w="118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ascii="Arial" w:eastAsia="Times New Roman" w:hAnsi="Arial" w:cs="Arial"/>
                <w:bCs/>
                <w:color w:val="000000"/>
                <w:sz w:val="20"/>
                <w:szCs w:val="20"/>
                <w:lang w:eastAsia="pt-BR"/>
              </w:rPr>
            </w:pPr>
            <w:r w:rsidRPr="00A571DA">
              <w:rPr>
                <w:rFonts w:ascii="Arial" w:eastAsia="Times New Roman" w:hAnsi="Arial" w:cs="Arial"/>
                <w:bCs/>
                <w:color w:val="000000"/>
                <w:sz w:val="20"/>
                <w:szCs w:val="20"/>
                <w:lang w:eastAsia="pt-BR"/>
              </w:rPr>
              <w:t>UNIDADE</w:t>
            </w:r>
          </w:p>
        </w:tc>
      </w:tr>
      <w:tr w:rsidR="00A571DA" w:rsidRPr="00A571DA" w:rsidTr="00A571DA">
        <w:trPr>
          <w:trHeight w:val="45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56</w:t>
            </w:r>
          </w:p>
        </w:tc>
        <w:tc>
          <w:tcPr>
            <w:tcW w:w="4980" w:type="dxa"/>
            <w:tcBorders>
              <w:top w:val="nil"/>
              <w:left w:val="nil"/>
              <w:bottom w:val="single" w:sz="4" w:space="0" w:color="auto"/>
              <w:right w:val="single" w:sz="4" w:space="0" w:color="auto"/>
            </w:tcBorders>
            <w:shd w:val="clear" w:color="auto" w:fill="auto"/>
            <w:hideMark/>
          </w:tcPr>
          <w:p w:rsidR="00A571DA" w:rsidRPr="00A571DA" w:rsidRDefault="00A571DA" w:rsidP="00A571DA">
            <w:pPr>
              <w:spacing w:after="0" w:line="240" w:lineRule="auto"/>
              <w:rPr>
                <w:rFonts w:eastAsia="Times New Roman" w:cs="Calibri"/>
                <w:color w:val="000000"/>
                <w:sz w:val="20"/>
                <w:szCs w:val="20"/>
                <w:lang w:eastAsia="pt-BR"/>
              </w:rPr>
            </w:pPr>
            <w:proofErr w:type="gramStart"/>
            <w:r w:rsidRPr="00A571DA">
              <w:rPr>
                <w:rFonts w:eastAsia="Times New Roman" w:cs="Calibri"/>
                <w:color w:val="000000"/>
                <w:sz w:val="20"/>
                <w:szCs w:val="20"/>
                <w:lang w:eastAsia="pt-BR"/>
              </w:rPr>
              <w:t>TORQUES GRANDE</w:t>
            </w:r>
            <w:proofErr w:type="gramEnd"/>
            <w:r w:rsidRPr="00A571DA">
              <w:rPr>
                <w:rFonts w:eastAsia="Times New Roman" w:cs="Calibri"/>
                <w:color w:val="000000"/>
                <w:sz w:val="20"/>
                <w:szCs w:val="20"/>
                <w:lang w:eastAsia="pt-BR"/>
              </w:rPr>
              <w:t xml:space="preserve"> Nº 12 – BERG</w:t>
            </w:r>
          </w:p>
        </w:tc>
        <w:tc>
          <w:tcPr>
            <w:tcW w:w="96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proofErr w:type="gramStart"/>
            <w:r w:rsidRPr="00A571DA">
              <w:rPr>
                <w:rFonts w:eastAsia="Times New Roman" w:cs="Calibri"/>
                <w:bCs/>
                <w:color w:val="000000"/>
                <w:sz w:val="20"/>
                <w:szCs w:val="20"/>
                <w:lang w:eastAsia="pt-BR"/>
              </w:rPr>
              <w:t>4</w:t>
            </w:r>
            <w:proofErr w:type="gramEnd"/>
          </w:p>
        </w:tc>
        <w:tc>
          <w:tcPr>
            <w:tcW w:w="118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ascii="Arial" w:eastAsia="Times New Roman" w:hAnsi="Arial" w:cs="Arial"/>
                <w:bCs/>
                <w:color w:val="000000"/>
                <w:sz w:val="20"/>
                <w:szCs w:val="20"/>
                <w:lang w:eastAsia="pt-BR"/>
              </w:rPr>
            </w:pPr>
            <w:r w:rsidRPr="00A571DA">
              <w:rPr>
                <w:rFonts w:ascii="Arial" w:eastAsia="Times New Roman" w:hAnsi="Arial" w:cs="Arial"/>
                <w:bCs/>
                <w:color w:val="000000"/>
                <w:sz w:val="20"/>
                <w:szCs w:val="20"/>
                <w:lang w:eastAsia="pt-BR"/>
              </w:rPr>
              <w:t>UNIDADE</w:t>
            </w:r>
          </w:p>
        </w:tc>
      </w:tr>
      <w:tr w:rsidR="00A571DA" w:rsidRPr="00A571DA" w:rsidTr="00A571DA">
        <w:trPr>
          <w:trHeight w:val="6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57</w:t>
            </w:r>
          </w:p>
        </w:tc>
        <w:tc>
          <w:tcPr>
            <w:tcW w:w="4980" w:type="dxa"/>
            <w:tcBorders>
              <w:top w:val="nil"/>
              <w:left w:val="nil"/>
              <w:bottom w:val="single" w:sz="4" w:space="0" w:color="auto"/>
              <w:right w:val="single" w:sz="4" w:space="0" w:color="auto"/>
            </w:tcBorders>
            <w:shd w:val="clear" w:color="auto" w:fill="auto"/>
            <w:hideMark/>
          </w:tcPr>
          <w:p w:rsidR="00A571DA" w:rsidRPr="00A571DA" w:rsidRDefault="00A571DA" w:rsidP="00A571DA">
            <w:pPr>
              <w:spacing w:after="0" w:line="240" w:lineRule="auto"/>
              <w:rPr>
                <w:rFonts w:eastAsia="Times New Roman" w:cs="Calibri"/>
                <w:color w:val="000000"/>
                <w:sz w:val="20"/>
                <w:szCs w:val="20"/>
                <w:lang w:eastAsia="pt-BR"/>
              </w:rPr>
            </w:pPr>
            <w:r w:rsidRPr="00A571DA">
              <w:rPr>
                <w:rFonts w:eastAsia="Times New Roman" w:cs="Calibri"/>
                <w:color w:val="000000"/>
                <w:sz w:val="20"/>
                <w:szCs w:val="20"/>
                <w:lang w:eastAsia="pt-BR"/>
              </w:rPr>
              <w:t>VASSOURÃO GRANDE SUGESTÃO DE MARCA PAVÃO OU AMOSTRA</w:t>
            </w:r>
          </w:p>
        </w:tc>
        <w:tc>
          <w:tcPr>
            <w:tcW w:w="96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40</w:t>
            </w:r>
          </w:p>
        </w:tc>
        <w:tc>
          <w:tcPr>
            <w:tcW w:w="118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ascii="Arial" w:eastAsia="Times New Roman" w:hAnsi="Arial" w:cs="Arial"/>
                <w:bCs/>
                <w:color w:val="000000"/>
                <w:sz w:val="20"/>
                <w:szCs w:val="20"/>
                <w:lang w:eastAsia="pt-BR"/>
              </w:rPr>
            </w:pPr>
            <w:r w:rsidRPr="00A571DA">
              <w:rPr>
                <w:rFonts w:ascii="Arial" w:eastAsia="Times New Roman" w:hAnsi="Arial" w:cs="Arial"/>
                <w:bCs/>
                <w:color w:val="000000"/>
                <w:sz w:val="20"/>
                <w:szCs w:val="20"/>
                <w:lang w:eastAsia="pt-BR"/>
              </w:rPr>
              <w:t>UNIDADE</w:t>
            </w:r>
          </w:p>
        </w:tc>
      </w:tr>
      <w:tr w:rsidR="00A571DA" w:rsidRPr="00A571DA" w:rsidTr="00A571DA">
        <w:trPr>
          <w:trHeight w:val="36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58</w:t>
            </w:r>
          </w:p>
        </w:tc>
        <w:tc>
          <w:tcPr>
            <w:tcW w:w="4980" w:type="dxa"/>
            <w:tcBorders>
              <w:top w:val="nil"/>
              <w:left w:val="nil"/>
              <w:bottom w:val="single" w:sz="4" w:space="0" w:color="auto"/>
              <w:right w:val="single" w:sz="4" w:space="0" w:color="auto"/>
            </w:tcBorders>
            <w:shd w:val="clear" w:color="auto" w:fill="auto"/>
            <w:hideMark/>
          </w:tcPr>
          <w:p w:rsidR="00A571DA" w:rsidRPr="00A571DA" w:rsidRDefault="00A571DA" w:rsidP="00A571DA">
            <w:pPr>
              <w:spacing w:after="0" w:line="240" w:lineRule="auto"/>
              <w:rPr>
                <w:rFonts w:eastAsia="Times New Roman" w:cs="Calibri"/>
                <w:color w:val="000000"/>
                <w:sz w:val="20"/>
                <w:szCs w:val="20"/>
                <w:lang w:eastAsia="pt-BR"/>
              </w:rPr>
            </w:pPr>
            <w:r w:rsidRPr="00A571DA">
              <w:rPr>
                <w:rFonts w:eastAsia="Times New Roman" w:cs="Calibri"/>
                <w:color w:val="000000"/>
                <w:sz w:val="20"/>
                <w:szCs w:val="20"/>
                <w:lang w:eastAsia="pt-BR"/>
              </w:rPr>
              <w:t>MAQUINA PENUMATICA 1/2</w:t>
            </w:r>
          </w:p>
        </w:tc>
        <w:tc>
          <w:tcPr>
            <w:tcW w:w="96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proofErr w:type="gramStart"/>
            <w:r w:rsidRPr="00A571DA">
              <w:rPr>
                <w:rFonts w:eastAsia="Times New Roman" w:cs="Calibri"/>
                <w:bCs/>
                <w:color w:val="000000"/>
                <w:sz w:val="20"/>
                <w:szCs w:val="20"/>
                <w:lang w:eastAsia="pt-BR"/>
              </w:rPr>
              <w:t>1</w:t>
            </w:r>
            <w:proofErr w:type="gramEnd"/>
          </w:p>
        </w:tc>
        <w:tc>
          <w:tcPr>
            <w:tcW w:w="118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ascii="Arial" w:eastAsia="Times New Roman" w:hAnsi="Arial" w:cs="Arial"/>
                <w:bCs/>
                <w:color w:val="000000"/>
                <w:sz w:val="20"/>
                <w:szCs w:val="20"/>
                <w:lang w:eastAsia="pt-BR"/>
              </w:rPr>
            </w:pPr>
            <w:r w:rsidRPr="00A571DA">
              <w:rPr>
                <w:rFonts w:ascii="Arial" w:eastAsia="Times New Roman" w:hAnsi="Arial" w:cs="Arial"/>
                <w:bCs/>
                <w:color w:val="000000"/>
                <w:sz w:val="20"/>
                <w:szCs w:val="20"/>
                <w:lang w:eastAsia="pt-BR"/>
              </w:rPr>
              <w:t>UNIDADE</w:t>
            </w:r>
          </w:p>
        </w:tc>
      </w:tr>
      <w:tr w:rsidR="00A571DA" w:rsidRPr="00A571DA" w:rsidTr="00A571DA">
        <w:trPr>
          <w:trHeight w:val="51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59</w:t>
            </w:r>
          </w:p>
        </w:tc>
        <w:tc>
          <w:tcPr>
            <w:tcW w:w="4980" w:type="dxa"/>
            <w:tcBorders>
              <w:top w:val="nil"/>
              <w:left w:val="nil"/>
              <w:bottom w:val="single" w:sz="4" w:space="0" w:color="auto"/>
              <w:right w:val="single" w:sz="4" w:space="0" w:color="auto"/>
            </w:tcBorders>
            <w:shd w:val="clear" w:color="auto" w:fill="auto"/>
            <w:hideMark/>
          </w:tcPr>
          <w:p w:rsidR="00A571DA" w:rsidRPr="00A571DA" w:rsidRDefault="00A571DA" w:rsidP="00A571DA">
            <w:pPr>
              <w:spacing w:after="0" w:line="240" w:lineRule="auto"/>
              <w:rPr>
                <w:rFonts w:eastAsia="Times New Roman" w:cs="Calibri"/>
                <w:color w:val="000000"/>
                <w:sz w:val="20"/>
                <w:szCs w:val="20"/>
                <w:lang w:eastAsia="pt-BR"/>
              </w:rPr>
            </w:pPr>
            <w:r w:rsidRPr="00A571DA">
              <w:rPr>
                <w:rFonts w:eastAsia="Times New Roman" w:cs="Calibri"/>
                <w:color w:val="000000"/>
                <w:sz w:val="20"/>
                <w:szCs w:val="20"/>
                <w:lang w:eastAsia="pt-BR"/>
              </w:rPr>
              <w:t>CHAVE DE IMPACTO</w:t>
            </w:r>
            <w:proofErr w:type="gramStart"/>
            <w:r w:rsidRPr="00A571DA">
              <w:rPr>
                <w:rFonts w:eastAsia="Times New Roman" w:cs="Calibri"/>
                <w:color w:val="000000"/>
                <w:sz w:val="20"/>
                <w:szCs w:val="20"/>
                <w:lang w:eastAsia="pt-BR"/>
              </w:rPr>
              <w:t xml:space="preserve">  </w:t>
            </w:r>
            <w:proofErr w:type="gramEnd"/>
            <w:r w:rsidRPr="00A571DA">
              <w:rPr>
                <w:rFonts w:eastAsia="Times New Roman" w:cs="Calibri"/>
                <w:color w:val="000000"/>
                <w:sz w:val="20"/>
                <w:szCs w:val="20"/>
                <w:lang w:eastAsia="pt-BR"/>
              </w:rPr>
              <w:t xml:space="preserve">PNEUMATICA LONGA 1 POL. COM SOQUETE </w:t>
            </w:r>
          </w:p>
        </w:tc>
        <w:tc>
          <w:tcPr>
            <w:tcW w:w="96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proofErr w:type="gramStart"/>
            <w:r w:rsidRPr="00A571DA">
              <w:rPr>
                <w:rFonts w:eastAsia="Times New Roman" w:cs="Calibri"/>
                <w:bCs/>
                <w:color w:val="000000"/>
                <w:sz w:val="20"/>
                <w:szCs w:val="20"/>
                <w:lang w:eastAsia="pt-BR"/>
              </w:rPr>
              <w:t>1</w:t>
            </w:r>
            <w:proofErr w:type="gramEnd"/>
          </w:p>
        </w:tc>
        <w:tc>
          <w:tcPr>
            <w:tcW w:w="118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ascii="Arial" w:eastAsia="Times New Roman" w:hAnsi="Arial" w:cs="Arial"/>
                <w:bCs/>
                <w:color w:val="000000"/>
                <w:sz w:val="20"/>
                <w:szCs w:val="20"/>
                <w:lang w:eastAsia="pt-BR"/>
              </w:rPr>
            </w:pPr>
            <w:r w:rsidRPr="00A571DA">
              <w:rPr>
                <w:rFonts w:ascii="Arial" w:eastAsia="Times New Roman" w:hAnsi="Arial" w:cs="Arial"/>
                <w:bCs/>
                <w:color w:val="000000"/>
                <w:sz w:val="20"/>
                <w:szCs w:val="20"/>
                <w:lang w:eastAsia="pt-BR"/>
              </w:rPr>
              <w:t>UNIDADE</w:t>
            </w:r>
          </w:p>
        </w:tc>
      </w:tr>
      <w:tr w:rsidR="00A571DA" w:rsidRPr="00A571DA" w:rsidTr="00A571DA">
        <w:trPr>
          <w:trHeight w:val="51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60</w:t>
            </w:r>
          </w:p>
        </w:tc>
        <w:tc>
          <w:tcPr>
            <w:tcW w:w="4980" w:type="dxa"/>
            <w:tcBorders>
              <w:top w:val="nil"/>
              <w:left w:val="nil"/>
              <w:bottom w:val="single" w:sz="4" w:space="0" w:color="auto"/>
              <w:right w:val="single" w:sz="4" w:space="0" w:color="auto"/>
            </w:tcBorders>
            <w:shd w:val="clear" w:color="auto" w:fill="auto"/>
            <w:hideMark/>
          </w:tcPr>
          <w:p w:rsidR="00A571DA" w:rsidRPr="00A571DA" w:rsidRDefault="00A571DA" w:rsidP="00A571DA">
            <w:pPr>
              <w:spacing w:after="0" w:line="240" w:lineRule="auto"/>
              <w:rPr>
                <w:rFonts w:eastAsia="Times New Roman" w:cs="Calibri"/>
                <w:color w:val="000000"/>
                <w:sz w:val="20"/>
                <w:szCs w:val="20"/>
                <w:lang w:eastAsia="pt-BR"/>
              </w:rPr>
            </w:pPr>
            <w:r w:rsidRPr="00A571DA">
              <w:rPr>
                <w:rFonts w:eastAsia="Times New Roman" w:cs="Calibri"/>
                <w:color w:val="000000"/>
                <w:sz w:val="20"/>
                <w:szCs w:val="20"/>
                <w:lang w:eastAsia="pt-BR"/>
              </w:rPr>
              <w:t>CHAVE DE IMPACTO PNEUMATICA</w:t>
            </w:r>
            <w:proofErr w:type="gramStart"/>
            <w:r w:rsidRPr="00A571DA">
              <w:rPr>
                <w:rFonts w:eastAsia="Times New Roman" w:cs="Calibri"/>
                <w:color w:val="000000"/>
                <w:sz w:val="20"/>
                <w:szCs w:val="20"/>
                <w:lang w:eastAsia="pt-BR"/>
              </w:rPr>
              <w:t xml:space="preserve">  </w:t>
            </w:r>
            <w:proofErr w:type="gramEnd"/>
            <w:r w:rsidRPr="00A571DA">
              <w:rPr>
                <w:rFonts w:eastAsia="Times New Roman" w:cs="Calibri"/>
                <w:color w:val="000000"/>
                <w:sz w:val="20"/>
                <w:szCs w:val="20"/>
                <w:lang w:eastAsia="pt-BR"/>
              </w:rPr>
              <w:t>LONGA 1/2 POL. COM SOQUETE</w:t>
            </w:r>
          </w:p>
        </w:tc>
        <w:tc>
          <w:tcPr>
            <w:tcW w:w="960" w:type="dxa"/>
            <w:tcBorders>
              <w:top w:val="nil"/>
              <w:left w:val="nil"/>
              <w:bottom w:val="single" w:sz="4" w:space="0" w:color="auto"/>
              <w:right w:val="single" w:sz="4" w:space="0" w:color="auto"/>
            </w:tcBorders>
            <w:shd w:val="clear" w:color="auto" w:fill="auto"/>
            <w:noWrap/>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proofErr w:type="gramStart"/>
            <w:r w:rsidRPr="00A571DA">
              <w:rPr>
                <w:rFonts w:eastAsia="Times New Roman" w:cs="Calibri"/>
                <w:bCs/>
                <w:color w:val="000000"/>
                <w:sz w:val="20"/>
                <w:szCs w:val="20"/>
                <w:lang w:eastAsia="pt-BR"/>
              </w:rPr>
              <w:t>1</w:t>
            </w:r>
            <w:proofErr w:type="gramEnd"/>
          </w:p>
        </w:tc>
        <w:tc>
          <w:tcPr>
            <w:tcW w:w="118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ascii="Arial" w:eastAsia="Times New Roman" w:hAnsi="Arial" w:cs="Arial"/>
                <w:bCs/>
                <w:color w:val="000000"/>
                <w:sz w:val="20"/>
                <w:szCs w:val="20"/>
                <w:lang w:eastAsia="pt-BR"/>
              </w:rPr>
            </w:pPr>
            <w:r w:rsidRPr="00A571DA">
              <w:rPr>
                <w:rFonts w:ascii="Arial" w:eastAsia="Times New Roman" w:hAnsi="Arial" w:cs="Arial"/>
                <w:bCs/>
                <w:color w:val="000000"/>
                <w:sz w:val="20"/>
                <w:szCs w:val="20"/>
                <w:lang w:eastAsia="pt-BR"/>
              </w:rPr>
              <w:t>UNIDADE</w:t>
            </w:r>
          </w:p>
        </w:tc>
      </w:tr>
      <w:tr w:rsidR="00A571DA" w:rsidRPr="00A571DA" w:rsidTr="00A571DA">
        <w:trPr>
          <w:trHeight w:val="40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61</w:t>
            </w:r>
          </w:p>
        </w:tc>
        <w:tc>
          <w:tcPr>
            <w:tcW w:w="4980" w:type="dxa"/>
            <w:tcBorders>
              <w:top w:val="nil"/>
              <w:left w:val="nil"/>
              <w:bottom w:val="single" w:sz="4" w:space="0" w:color="auto"/>
              <w:right w:val="single" w:sz="4" w:space="0" w:color="auto"/>
            </w:tcBorders>
            <w:shd w:val="clear" w:color="auto" w:fill="auto"/>
            <w:hideMark/>
          </w:tcPr>
          <w:p w:rsidR="00A571DA" w:rsidRPr="00A571DA" w:rsidRDefault="00A571DA" w:rsidP="00A571DA">
            <w:pPr>
              <w:spacing w:after="0" w:line="240" w:lineRule="auto"/>
              <w:rPr>
                <w:rFonts w:eastAsia="Times New Roman" w:cs="Calibri"/>
                <w:color w:val="000000"/>
                <w:sz w:val="20"/>
                <w:szCs w:val="20"/>
                <w:lang w:eastAsia="pt-BR"/>
              </w:rPr>
            </w:pPr>
            <w:r w:rsidRPr="00A571DA">
              <w:rPr>
                <w:rFonts w:eastAsia="Times New Roman" w:cs="Calibri"/>
                <w:color w:val="000000"/>
                <w:sz w:val="20"/>
                <w:szCs w:val="20"/>
                <w:lang w:eastAsia="pt-BR"/>
              </w:rPr>
              <w:t xml:space="preserve">MACACO RETIRAR </w:t>
            </w:r>
            <w:proofErr w:type="gramStart"/>
            <w:r w:rsidRPr="00A571DA">
              <w:rPr>
                <w:rFonts w:eastAsia="Times New Roman" w:cs="Calibri"/>
                <w:color w:val="000000"/>
                <w:sz w:val="20"/>
                <w:szCs w:val="20"/>
                <w:lang w:eastAsia="pt-BR"/>
              </w:rPr>
              <w:t>CAMBIO</w:t>
            </w:r>
            <w:proofErr w:type="gramEnd"/>
            <w:r w:rsidRPr="00A571DA">
              <w:rPr>
                <w:rFonts w:eastAsia="Times New Roman" w:cs="Calibri"/>
                <w:color w:val="000000"/>
                <w:sz w:val="20"/>
                <w:szCs w:val="20"/>
                <w:lang w:eastAsia="pt-BR"/>
              </w:rPr>
              <w:t xml:space="preserve"> CAMINHÃO 750 KG</w:t>
            </w:r>
          </w:p>
        </w:tc>
        <w:tc>
          <w:tcPr>
            <w:tcW w:w="960" w:type="dxa"/>
            <w:tcBorders>
              <w:top w:val="nil"/>
              <w:left w:val="nil"/>
              <w:bottom w:val="single" w:sz="4" w:space="0" w:color="auto"/>
              <w:right w:val="single" w:sz="4" w:space="0" w:color="auto"/>
            </w:tcBorders>
            <w:shd w:val="clear" w:color="auto" w:fill="auto"/>
            <w:noWrap/>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proofErr w:type="gramStart"/>
            <w:r w:rsidRPr="00A571DA">
              <w:rPr>
                <w:rFonts w:eastAsia="Times New Roman" w:cs="Calibri"/>
                <w:bCs/>
                <w:color w:val="000000"/>
                <w:sz w:val="20"/>
                <w:szCs w:val="20"/>
                <w:lang w:eastAsia="pt-BR"/>
              </w:rPr>
              <w:t>1</w:t>
            </w:r>
            <w:proofErr w:type="gramEnd"/>
          </w:p>
        </w:tc>
        <w:tc>
          <w:tcPr>
            <w:tcW w:w="118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ascii="Arial" w:eastAsia="Times New Roman" w:hAnsi="Arial" w:cs="Arial"/>
                <w:bCs/>
                <w:color w:val="000000"/>
                <w:sz w:val="20"/>
                <w:szCs w:val="20"/>
                <w:lang w:eastAsia="pt-BR"/>
              </w:rPr>
            </w:pPr>
            <w:r w:rsidRPr="00A571DA">
              <w:rPr>
                <w:rFonts w:ascii="Arial" w:eastAsia="Times New Roman" w:hAnsi="Arial" w:cs="Arial"/>
                <w:bCs/>
                <w:color w:val="000000"/>
                <w:sz w:val="20"/>
                <w:szCs w:val="20"/>
                <w:lang w:eastAsia="pt-BR"/>
              </w:rPr>
              <w:t>UNIDADE</w:t>
            </w:r>
          </w:p>
        </w:tc>
      </w:tr>
      <w:tr w:rsidR="00A571DA" w:rsidRPr="00A571DA" w:rsidTr="00A571DA">
        <w:trPr>
          <w:trHeight w:val="64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62</w:t>
            </w:r>
          </w:p>
        </w:tc>
        <w:tc>
          <w:tcPr>
            <w:tcW w:w="4980" w:type="dxa"/>
            <w:tcBorders>
              <w:top w:val="nil"/>
              <w:left w:val="nil"/>
              <w:bottom w:val="single" w:sz="4" w:space="0" w:color="auto"/>
              <w:right w:val="single" w:sz="4" w:space="0" w:color="auto"/>
            </w:tcBorders>
            <w:shd w:val="clear" w:color="auto" w:fill="auto"/>
            <w:hideMark/>
          </w:tcPr>
          <w:p w:rsidR="00A571DA" w:rsidRPr="00A571DA" w:rsidRDefault="00A571DA" w:rsidP="00A571DA">
            <w:pPr>
              <w:spacing w:after="0" w:line="240" w:lineRule="auto"/>
              <w:rPr>
                <w:rFonts w:eastAsia="Times New Roman" w:cs="Calibri"/>
                <w:color w:val="000000"/>
                <w:sz w:val="20"/>
                <w:szCs w:val="20"/>
                <w:lang w:eastAsia="pt-BR"/>
              </w:rPr>
            </w:pPr>
            <w:r w:rsidRPr="00A571DA">
              <w:rPr>
                <w:rFonts w:eastAsia="Times New Roman" w:cs="Calibri"/>
                <w:color w:val="000000"/>
                <w:sz w:val="20"/>
                <w:szCs w:val="20"/>
                <w:lang w:eastAsia="pt-BR"/>
              </w:rPr>
              <w:t>MANGUEIRA DE AR COMPRESSOR ¼ - 50 METROS</w:t>
            </w:r>
            <w:proofErr w:type="gramStart"/>
            <w:r w:rsidRPr="00A571DA">
              <w:rPr>
                <w:rFonts w:eastAsia="Times New Roman" w:cs="Calibri"/>
                <w:color w:val="000000"/>
                <w:sz w:val="20"/>
                <w:szCs w:val="20"/>
                <w:lang w:eastAsia="pt-BR"/>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5</w:t>
            </w:r>
            <w:proofErr w:type="gramEnd"/>
          </w:p>
        </w:tc>
        <w:tc>
          <w:tcPr>
            <w:tcW w:w="118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ascii="Arial" w:eastAsia="Times New Roman" w:hAnsi="Arial" w:cs="Arial"/>
                <w:bCs/>
                <w:color w:val="000000"/>
                <w:sz w:val="20"/>
                <w:szCs w:val="20"/>
                <w:lang w:eastAsia="pt-BR"/>
              </w:rPr>
            </w:pPr>
            <w:r w:rsidRPr="00A571DA">
              <w:rPr>
                <w:rFonts w:ascii="Arial" w:eastAsia="Times New Roman" w:hAnsi="Arial" w:cs="Arial"/>
                <w:bCs/>
                <w:color w:val="000000"/>
                <w:sz w:val="20"/>
                <w:szCs w:val="20"/>
                <w:lang w:eastAsia="pt-BR"/>
              </w:rPr>
              <w:t>UNIDADE</w:t>
            </w:r>
          </w:p>
        </w:tc>
      </w:tr>
      <w:tr w:rsidR="00A571DA" w:rsidRPr="00A571DA" w:rsidTr="00A571DA">
        <w:trPr>
          <w:trHeight w:val="39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63</w:t>
            </w:r>
          </w:p>
        </w:tc>
        <w:tc>
          <w:tcPr>
            <w:tcW w:w="4980" w:type="dxa"/>
            <w:tcBorders>
              <w:top w:val="nil"/>
              <w:left w:val="nil"/>
              <w:bottom w:val="single" w:sz="4" w:space="0" w:color="auto"/>
              <w:right w:val="single" w:sz="4" w:space="0" w:color="auto"/>
            </w:tcBorders>
            <w:shd w:val="clear" w:color="auto" w:fill="auto"/>
            <w:hideMark/>
          </w:tcPr>
          <w:p w:rsidR="00A571DA" w:rsidRPr="00A571DA" w:rsidRDefault="00A571DA" w:rsidP="00A571DA">
            <w:pPr>
              <w:spacing w:after="0" w:line="240" w:lineRule="auto"/>
              <w:rPr>
                <w:rFonts w:eastAsia="Times New Roman" w:cs="Calibri"/>
                <w:color w:val="000000"/>
                <w:sz w:val="20"/>
                <w:szCs w:val="20"/>
                <w:lang w:eastAsia="pt-BR"/>
              </w:rPr>
            </w:pPr>
            <w:r w:rsidRPr="00A571DA">
              <w:rPr>
                <w:rFonts w:eastAsia="Times New Roman" w:cs="Calibri"/>
                <w:color w:val="000000"/>
                <w:sz w:val="20"/>
                <w:szCs w:val="20"/>
                <w:lang w:eastAsia="pt-BR"/>
              </w:rPr>
              <w:t xml:space="preserve">CAIXA FERRAMENTA GRANDE COM GAVETA </w:t>
            </w:r>
          </w:p>
        </w:tc>
        <w:tc>
          <w:tcPr>
            <w:tcW w:w="96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proofErr w:type="gramStart"/>
            <w:r w:rsidRPr="00A571DA">
              <w:rPr>
                <w:rFonts w:eastAsia="Times New Roman" w:cs="Calibri"/>
                <w:bCs/>
                <w:color w:val="000000"/>
                <w:sz w:val="20"/>
                <w:szCs w:val="20"/>
                <w:lang w:eastAsia="pt-BR"/>
              </w:rPr>
              <w:t>2</w:t>
            </w:r>
            <w:proofErr w:type="gramEnd"/>
          </w:p>
        </w:tc>
        <w:tc>
          <w:tcPr>
            <w:tcW w:w="118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ascii="Arial" w:eastAsia="Times New Roman" w:hAnsi="Arial" w:cs="Arial"/>
                <w:bCs/>
                <w:color w:val="000000"/>
                <w:sz w:val="20"/>
                <w:szCs w:val="20"/>
                <w:lang w:eastAsia="pt-BR"/>
              </w:rPr>
            </w:pPr>
            <w:r w:rsidRPr="00A571DA">
              <w:rPr>
                <w:rFonts w:ascii="Arial" w:eastAsia="Times New Roman" w:hAnsi="Arial" w:cs="Arial"/>
                <w:bCs/>
                <w:color w:val="000000"/>
                <w:sz w:val="20"/>
                <w:szCs w:val="20"/>
                <w:lang w:eastAsia="pt-BR"/>
              </w:rPr>
              <w:t>UNIDADE</w:t>
            </w:r>
          </w:p>
        </w:tc>
      </w:tr>
      <w:tr w:rsidR="00A571DA" w:rsidRPr="00A571DA" w:rsidTr="00A571DA">
        <w:trPr>
          <w:trHeight w:val="36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64</w:t>
            </w:r>
          </w:p>
        </w:tc>
        <w:tc>
          <w:tcPr>
            <w:tcW w:w="4980" w:type="dxa"/>
            <w:tcBorders>
              <w:top w:val="nil"/>
              <w:left w:val="nil"/>
              <w:bottom w:val="single" w:sz="4" w:space="0" w:color="auto"/>
              <w:right w:val="single" w:sz="4" w:space="0" w:color="auto"/>
            </w:tcBorders>
            <w:shd w:val="clear" w:color="auto" w:fill="auto"/>
            <w:noWrap/>
            <w:hideMark/>
          </w:tcPr>
          <w:p w:rsidR="00A571DA" w:rsidRPr="00A571DA" w:rsidRDefault="00A571DA" w:rsidP="00A571DA">
            <w:pPr>
              <w:spacing w:after="0" w:line="240" w:lineRule="auto"/>
              <w:rPr>
                <w:rFonts w:eastAsia="Times New Roman" w:cs="Calibri"/>
                <w:color w:val="000000"/>
                <w:sz w:val="20"/>
                <w:szCs w:val="20"/>
                <w:lang w:eastAsia="pt-BR"/>
              </w:rPr>
            </w:pPr>
            <w:r w:rsidRPr="00A571DA">
              <w:rPr>
                <w:rFonts w:eastAsia="Times New Roman" w:cs="Calibri"/>
                <w:color w:val="000000"/>
                <w:sz w:val="20"/>
                <w:szCs w:val="20"/>
                <w:lang w:eastAsia="pt-BR"/>
              </w:rPr>
              <w:t>TORQUIMETRO ESTALO ½ POL. 60</w:t>
            </w:r>
          </w:p>
        </w:tc>
        <w:tc>
          <w:tcPr>
            <w:tcW w:w="96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proofErr w:type="gramStart"/>
            <w:r w:rsidRPr="00A571DA">
              <w:rPr>
                <w:rFonts w:eastAsia="Times New Roman" w:cs="Calibri"/>
                <w:bCs/>
                <w:color w:val="000000"/>
                <w:sz w:val="20"/>
                <w:szCs w:val="20"/>
                <w:lang w:eastAsia="pt-BR"/>
              </w:rPr>
              <w:t>1</w:t>
            </w:r>
            <w:proofErr w:type="gramEnd"/>
          </w:p>
        </w:tc>
        <w:tc>
          <w:tcPr>
            <w:tcW w:w="118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ascii="Arial" w:eastAsia="Times New Roman" w:hAnsi="Arial" w:cs="Arial"/>
                <w:bCs/>
                <w:color w:val="000000"/>
                <w:sz w:val="20"/>
                <w:szCs w:val="20"/>
                <w:lang w:eastAsia="pt-BR"/>
              </w:rPr>
            </w:pPr>
            <w:r w:rsidRPr="00A571DA">
              <w:rPr>
                <w:rFonts w:ascii="Arial" w:eastAsia="Times New Roman" w:hAnsi="Arial" w:cs="Arial"/>
                <w:bCs/>
                <w:color w:val="000000"/>
                <w:sz w:val="20"/>
                <w:szCs w:val="20"/>
                <w:lang w:eastAsia="pt-BR"/>
              </w:rPr>
              <w:t>UNIDADE</w:t>
            </w:r>
          </w:p>
        </w:tc>
      </w:tr>
      <w:tr w:rsidR="00A571DA" w:rsidRPr="00A571DA" w:rsidTr="00A571DA">
        <w:trPr>
          <w:trHeight w:val="66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65</w:t>
            </w:r>
          </w:p>
        </w:tc>
        <w:tc>
          <w:tcPr>
            <w:tcW w:w="4980" w:type="dxa"/>
            <w:tcBorders>
              <w:top w:val="nil"/>
              <w:left w:val="nil"/>
              <w:bottom w:val="single" w:sz="4" w:space="0" w:color="auto"/>
              <w:right w:val="single" w:sz="4" w:space="0" w:color="auto"/>
            </w:tcBorders>
            <w:shd w:val="clear" w:color="auto" w:fill="auto"/>
            <w:hideMark/>
          </w:tcPr>
          <w:p w:rsidR="00A571DA" w:rsidRPr="00A571DA" w:rsidRDefault="00A571DA" w:rsidP="00A571DA">
            <w:pPr>
              <w:spacing w:after="0" w:line="240" w:lineRule="auto"/>
              <w:rPr>
                <w:rFonts w:eastAsia="Times New Roman" w:cs="Calibri"/>
                <w:color w:val="000000"/>
                <w:sz w:val="20"/>
                <w:szCs w:val="20"/>
                <w:lang w:eastAsia="pt-BR"/>
              </w:rPr>
            </w:pPr>
            <w:r w:rsidRPr="00A571DA">
              <w:rPr>
                <w:rFonts w:eastAsia="Times New Roman" w:cs="Calibri"/>
                <w:color w:val="000000"/>
                <w:sz w:val="20"/>
                <w:szCs w:val="20"/>
                <w:lang w:eastAsia="pt-BR"/>
              </w:rPr>
              <w:t xml:space="preserve">MANGUEIRA PARA LAVADOR C/PONTEIRA E ESGUICHO </w:t>
            </w:r>
          </w:p>
        </w:tc>
        <w:tc>
          <w:tcPr>
            <w:tcW w:w="96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ascii="Arial" w:eastAsia="Times New Roman" w:hAnsi="Arial" w:cs="Arial"/>
                <w:bCs/>
                <w:color w:val="000000"/>
                <w:sz w:val="18"/>
                <w:szCs w:val="18"/>
                <w:lang w:eastAsia="pt-BR"/>
              </w:rPr>
            </w:pPr>
            <w:r w:rsidRPr="00A571DA">
              <w:rPr>
                <w:rFonts w:ascii="Arial" w:eastAsia="Times New Roman" w:hAnsi="Arial" w:cs="Arial"/>
                <w:bCs/>
                <w:color w:val="000000"/>
                <w:sz w:val="18"/>
                <w:szCs w:val="18"/>
                <w:lang w:eastAsia="pt-BR"/>
              </w:rPr>
              <w:t>15</w:t>
            </w:r>
          </w:p>
        </w:tc>
        <w:tc>
          <w:tcPr>
            <w:tcW w:w="118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ascii="Arial" w:eastAsia="Times New Roman" w:hAnsi="Arial" w:cs="Arial"/>
                <w:bCs/>
                <w:color w:val="000000"/>
                <w:sz w:val="20"/>
                <w:szCs w:val="20"/>
                <w:lang w:eastAsia="pt-BR"/>
              </w:rPr>
            </w:pPr>
            <w:r w:rsidRPr="00A571DA">
              <w:rPr>
                <w:rFonts w:ascii="Arial" w:eastAsia="Times New Roman" w:hAnsi="Arial" w:cs="Arial"/>
                <w:bCs/>
                <w:color w:val="000000"/>
                <w:sz w:val="20"/>
                <w:szCs w:val="20"/>
                <w:lang w:eastAsia="pt-BR"/>
              </w:rPr>
              <w:t>MT</w:t>
            </w:r>
          </w:p>
        </w:tc>
      </w:tr>
      <w:tr w:rsidR="00A571DA" w:rsidRPr="00A571DA" w:rsidTr="00A571DA">
        <w:trPr>
          <w:trHeight w:val="43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66</w:t>
            </w:r>
          </w:p>
        </w:tc>
        <w:tc>
          <w:tcPr>
            <w:tcW w:w="4980" w:type="dxa"/>
            <w:tcBorders>
              <w:top w:val="nil"/>
              <w:left w:val="nil"/>
              <w:bottom w:val="single" w:sz="4" w:space="0" w:color="auto"/>
              <w:right w:val="single" w:sz="4" w:space="0" w:color="auto"/>
            </w:tcBorders>
            <w:shd w:val="clear" w:color="auto" w:fill="auto"/>
            <w:hideMark/>
          </w:tcPr>
          <w:p w:rsidR="00A571DA" w:rsidRPr="00A571DA" w:rsidRDefault="00A571DA" w:rsidP="00A571DA">
            <w:pPr>
              <w:spacing w:after="0" w:line="240" w:lineRule="auto"/>
              <w:rPr>
                <w:rFonts w:eastAsia="Times New Roman" w:cs="Calibri"/>
                <w:color w:val="000000"/>
                <w:sz w:val="20"/>
                <w:szCs w:val="20"/>
                <w:lang w:eastAsia="pt-BR"/>
              </w:rPr>
            </w:pPr>
            <w:r w:rsidRPr="00A571DA">
              <w:rPr>
                <w:rFonts w:eastAsia="Times New Roman" w:cs="Calibri"/>
                <w:color w:val="000000"/>
                <w:sz w:val="20"/>
                <w:szCs w:val="20"/>
                <w:lang w:eastAsia="pt-BR"/>
              </w:rPr>
              <w:t xml:space="preserve">BICO DE ENGRAXAR </w:t>
            </w:r>
            <w:proofErr w:type="gramStart"/>
            <w:r w:rsidRPr="00A571DA">
              <w:rPr>
                <w:rFonts w:eastAsia="Times New Roman" w:cs="Calibri"/>
                <w:color w:val="000000"/>
                <w:sz w:val="20"/>
                <w:szCs w:val="20"/>
                <w:lang w:eastAsia="pt-BR"/>
              </w:rPr>
              <w:t>VEICULO</w:t>
            </w:r>
            <w:proofErr w:type="gramEnd"/>
            <w:r w:rsidRPr="00A571DA">
              <w:rPr>
                <w:rFonts w:eastAsia="Times New Roman" w:cs="Calibri"/>
                <w:color w:val="000000"/>
                <w:sz w:val="20"/>
                <w:szCs w:val="20"/>
                <w:lang w:eastAsia="pt-BR"/>
              </w:rPr>
              <w:t xml:space="preserve"> PESADO</w:t>
            </w:r>
          </w:p>
        </w:tc>
        <w:tc>
          <w:tcPr>
            <w:tcW w:w="96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ascii="Arial" w:eastAsia="Times New Roman" w:hAnsi="Arial" w:cs="Arial"/>
                <w:bCs/>
                <w:color w:val="000000"/>
                <w:sz w:val="18"/>
                <w:szCs w:val="18"/>
                <w:lang w:eastAsia="pt-BR"/>
              </w:rPr>
            </w:pPr>
            <w:proofErr w:type="gramStart"/>
            <w:r w:rsidRPr="00A571DA">
              <w:rPr>
                <w:rFonts w:ascii="Arial" w:eastAsia="Times New Roman" w:hAnsi="Arial" w:cs="Arial"/>
                <w:bCs/>
                <w:color w:val="000000"/>
                <w:sz w:val="18"/>
                <w:szCs w:val="18"/>
                <w:lang w:eastAsia="pt-BR"/>
              </w:rPr>
              <w:t>1</w:t>
            </w:r>
            <w:proofErr w:type="gramEnd"/>
          </w:p>
        </w:tc>
        <w:tc>
          <w:tcPr>
            <w:tcW w:w="118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ascii="Arial" w:eastAsia="Times New Roman" w:hAnsi="Arial" w:cs="Arial"/>
                <w:bCs/>
                <w:color w:val="000000"/>
                <w:sz w:val="20"/>
                <w:szCs w:val="20"/>
                <w:lang w:eastAsia="pt-BR"/>
              </w:rPr>
            </w:pPr>
            <w:r w:rsidRPr="00A571DA">
              <w:rPr>
                <w:rFonts w:ascii="Arial" w:eastAsia="Times New Roman" w:hAnsi="Arial" w:cs="Arial"/>
                <w:bCs/>
                <w:color w:val="000000"/>
                <w:sz w:val="20"/>
                <w:szCs w:val="20"/>
                <w:lang w:eastAsia="pt-BR"/>
              </w:rPr>
              <w:t>CX</w:t>
            </w:r>
          </w:p>
        </w:tc>
      </w:tr>
      <w:tr w:rsidR="00A571DA" w:rsidRPr="00A571DA" w:rsidTr="00A571DA">
        <w:trPr>
          <w:trHeight w:val="66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67</w:t>
            </w:r>
          </w:p>
        </w:tc>
        <w:tc>
          <w:tcPr>
            <w:tcW w:w="4980" w:type="dxa"/>
            <w:tcBorders>
              <w:top w:val="nil"/>
              <w:left w:val="nil"/>
              <w:bottom w:val="single" w:sz="4" w:space="0" w:color="auto"/>
              <w:right w:val="single" w:sz="4" w:space="0" w:color="auto"/>
            </w:tcBorders>
            <w:shd w:val="clear" w:color="auto" w:fill="auto"/>
            <w:hideMark/>
          </w:tcPr>
          <w:p w:rsidR="00A571DA" w:rsidRPr="00A571DA" w:rsidRDefault="00A571DA" w:rsidP="00A571DA">
            <w:pPr>
              <w:spacing w:after="0" w:line="240" w:lineRule="auto"/>
              <w:rPr>
                <w:rFonts w:eastAsia="Times New Roman" w:cs="Calibri"/>
                <w:color w:val="000000"/>
                <w:sz w:val="20"/>
                <w:szCs w:val="20"/>
                <w:lang w:eastAsia="pt-BR"/>
              </w:rPr>
            </w:pPr>
            <w:r w:rsidRPr="00A571DA">
              <w:rPr>
                <w:rFonts w:eastAsia="Times New Roman" w:cs="Calibri"/>
                <w:color w:val="000000"/>
                <w:sz w:val="20"/>
                <w:szCs w:val="20"/>
                <w:lang w:eastAsia="pt-BR"/>
              </w:rPr>
              <w:t xml:space="preserve">KIT BICO GRAXADEIRA 45º - </w:t>
            </w:r>
            <w:proofErr w:type="gramStart"/>
            <w:r w:rsidRPr="00A571DA">
              <w:rPr>
                <w:rFonts w:eastAsia="Times New Roman" w:cs="Calibri"/>
                <w:color w:val="000000"/>
                <w:sz w:val="20"/>
                <w:szCs w:val="20"/>
                <w:lang w:eastAsia="pt-BR"/>
              </w:rPr>
              <w:t>6</w:t>
            </w:r>
            <w:proofErr w:type="gramEnd"/>
            <w:r w:rsidRPr="00A571DA">
              <w:rPr>
                <w:rFonts w:eastAsia="Times New Roman" w:cs="Calibri"/>
                <w:color w:val="000000"/>
                <w:sz w:val="20"/>
                <w:szCs w:val="20"/>
                <w:lang w:eastAsia="pt-BR"/>
              </w:rPr>
              <w:t xml:space="preserve"> MM – COM 20 UNIDADES</w:t>
            </w:r>
          </w:p>
        </w:tc>
        <w:tc>
          <w:tcPr>
            <w:tcW w:w="96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10</w:t>
            </w:r>
          </w:p>
        </w:tc>
        <w:tc>
          <w:tcPr>
            <w:tcW w:w="118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ascii="Arial" w:eastAsia="Times New Roman" w:hAnsi="Arial" w:cs="Arial"/>
                <w:bCs/>
                <w:color w:val="000000"/>
                <w:sz w:val="20"/>
                <w:szCs w:val="20"/>
                <w:lang w:eastAsia="pt-BR"/>
              </w:rPr>
            </w:pPr>
            <w:r w:rsidRPr="00A571DA">
              <w:rPr>
                <w:rFonts w:ascii="Arial" w:eastAsia="Times New Roman" w:hAnsi="Arial" w:cs="Arial"/>
                <w:bCs/>
                <w:color w:val="000000"/>
                <w:sz w:val="20"/>
                <w:szCs w:val="20"/>
                <w:lang w:eastAsia="pt-BR"/>
              </w:rPr>
              <w:t>UNIDADE</w:t>
            </w:r>
          </w:p>
        </w:tc>
      </w:tr>
      <w:tr w:rsidR="00A571DA" w:rsidRPr="00A571DA" w:rsidTr="00A571DA">
        <w:trPr>
          <w:trHeight w:val="40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68</w:t>
            </w:r>
          </w:p>
        </w:tc>
        <w:tc>
          <w:tcPr>
            <w:tcW w:w="4980" w:type="dxa"/>
            <w:tcBorders>
              <w:top w:val="nil"/>
              <w:left w:val="nil"/>
              <w:bottom w:val="single" w:sz="4" w:space="0" w:color="auto"/>
              <w:right w:val="single" w:sz="4" w:space="0" w:color="auto"/>
            </w:tcBorders>
            <w:shd w:val="clear" w:color="auto" w:fill="auto"/>
            <w:hideMark/>
          </w:tcPr>
          <w:p w:rsidR="00A571DA" w:rsidRPr="00A571DA" w:rsidRDefault="00A571DA" w:rsidP="00A571DA">
            <w:pPr>
              <w:spacing w:after="0" w:line="240" w:lineRule="auto"/>
              <w:rPr>
                <w:rFonts w:eastAsia="Times New Roman" w:cs="Calibri"/>
                <w:color w:val="000000"/>
                <w:sz w:val="20"/>
                <w:szCs w:val="20"/>
                <w:lang w:eastAsia="pt-BR"/>
              </w:rPr>
            </w:pPr>
            <w:r w:rsidRPr="00A571DA">
              <w:rPr>
                <w:rFonts w:eastAsia="Times New Roman" w:cs="Calibri"/>
                <w:color w:val="000000"/>
                <w:sz w:val="20"/>
                <w:szCs w:val="20"/>
                <w:lang w:eastAsia="pt-BR"/>
              </w:rPr>
              <w:t>BICO GRAXEIRA</w:t>
            </w:r>
          </w:p>
        </w:tc>
        <w:tc>
          <w:tcPr>
            <w:tcW w:w="96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10</w:t>
            </w:r>
          </w:p>
        </w:tc>
        <w:tc>
          <w:tcPr>
            <w:tcW w:w="118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ascii="Arial" w:eastAsia="Times New Roman" w:hAnsi="Arial" w:cs="Arial"/>
                <w:bCs/>
                <w:color w:val="000000"/>
                <w:sz w:val="20"/>
                <w:szCs w:val="20"/>
                <w:lang w:eastAsia="pt-BR"/>
              </w:rPr>
            </w:pPr>
            <w:r w:rsidRPr="00A571DA">
              <w:rPr>
                <w:rFonts w:ascii="Arial" w:eastAsia="Times New Roman" w:hAnsi="Arial" w:cs="Arial"/>
                <w:bCs/>
                <w:color w:val="000000"/>
                <w:sz w:val="20"/>
                <w:szCs w:val="20"/>
                <w:lang w:eastAsia="pt-BR"/>
              </w:rPr>
              <w:t>UNIDADE</w:t>
            </w:r>
          </w:p>
        </w:tc>
      </w:tr>
      <w:tr w:rsidR="00A571DA" w:rsidRPr="00A571DA" w:rsidTr="00A571DA">
        <w:trPr>
          <w:trHeight w:val="36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69</w:t>
            </w:r>
          </w:p>
        </w:tc>
        <w:tc>
          <w:tcPr>
            <w:tcW w:w="4980" w:type="dxa"/>
            <w:tcBorders>
              <w:top w:val="nil"/>
              <w:left w:val="nil"/>
              <w:bottom w:val="single" w:sz="4" w:space="0" w:color="auto"/>
              <w:right w:val="single" w:sz="4" w:space="0" w:color="auto"/>
            </w:tcBorders>
            <w:shd w:val="clear" w:color="auto" w:fill="auto"/>
            <w:hideMark/>
          </w:tcPr>
          <w:p w:rsidR="00A571DA" w:rsidRPr="00A571DA" w:rsidRDefault="00A571DA" w:rsidP="00A571DA">
            <w:pPr>
              <w:spacing w:after="0" w:line="240" w:lineRule="auto"/>
              <w:rPr>
                <w:rFonts w:eastAsia="Times New Roman" w:cs="Calibri"/>
                <w:color w:val="000000"/>
                <w:sz w:val="20"/>
                <w:szCs w:val="20"/>
                <w:lang w:eastAsia="pt-BR"/>
              </w:rPr>
            </w:pPr>
            <w:r w:rsidRPr="00A571DA">
              <w:rPr>
                <w:rFonts w:eastAsia="Times New Roman" w:cs="Calibri"/>
                <w:color w:val="000000"/>
                <w:sz w:val="20"/>
                <w:szCs w:val="20"/>
                <w:lang w:eastAsia="pt-BR"/>
              </w:rPr>
              <w:t xml:space="preserve">CHAVE IMPACTO COM </w:t>
            </w:r>
            <w:proofErr w:type="gramStart"/>
            <w:r w:rsidRPr="00A571DA">
              <w:rPr>
                <w:rFonts w:eastAsia="Times New Roman" w:cs="Calibri"/>
                <w:color w:val="000000"/>
                <w:sz w:val="20"/>
                <w:szCs w:val="20"/>
                <w:lang w:eastAsia="pt-BR"/>
              </w:rPr>
              <w:t>2</w:t>
            </w:r>
            <w:proofErr w:type="gramEnd"/>
            <w:r w:rsidRPr="00A571DA">
              <w:rPr>
                <w:rFonts w:eastAsia="Times New Roman" w:cs="Calibri"/>
                <w:color w:val="000000"/>
                <w:sz w:val="20"/>
                <w:szCs w:val="20"/>
                <w:lang w:eastAsia="pt-BR"/>
              </w:rPr>
              <w:t xml:space="preserve"> BATERIAS ½  POLEGADA</w:t>
            </w:r>
          </w:p>
        </w:tc>
        <w:tc>
          <w:tcPr>
            <w:tcW w:w="96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proofErr w:type="gramStart"/>
            <w:r w:rsidRPr="00A571DA">
              <w:rPr>
                <w:rFonts w:eastAsia="Times New Roman" w:cs="Calibri"/>
                <w:bCs/>
                <w:color w:val="000000"/>
                <w:sz w:val="20"/>
                <w:szCs w:val="20"/>
                <w:lang w:eastAsia="pt-BR"/>
              </w:rPr>
              <w:t>2</w:t>
            </w:r>
            <w:proofErr w:type="gramEnd"/>
          </w:p>
        </w:tc>
        <w:tc>
          <w:tcPr>
            <w:tcW w:w="118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ascii="Arial" w:eastAsia="Times New Roman" w:hAnsi="Arial" w:cs="Arial"/>
                <w:bCs/>
                <w:color w:val="000000"/>
                <w:sz w:val="20"/>
                <w:szCs w:val="20"/>
                <w:lang w:eastAsia="pt-BR"/>
              </w:rPr>
            </w:pPr>
            <w:r w:rsidRPr="00A571DA">
              <w:rPr>
                <w:rFonts w:ascii="Arial" w:eastAsia="Times New Roman" w:hAnsi="Arial" w:cs="Arial"/>
                <w:bCs/>
                <w:color w:val="000000"/>
                <w:sz w:val="20"/>
                <w:szCs w:val="20"/>
                <w:lang w:eastAsia="pt-BR"/>
              </w:rPr>
              <w:t>UNIDADE</w:t>
            </w:r>
          </w:p>
        </w:tc>
      </w:tr>
      <w:tr w:rsidR="00A571DA" w:rsidRPr="00A571DA" w:rsidTr="00A571DA">
        <w:trPr>
          <w:trHeight w:val="34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70</w:t>
            </w:r>
          </w:p>
        </w:tc>
        <w:tc>
          <w:tcPr>
            <w:tcW w:w="4980" w:type="dxa"/>
            <w:tcBorders>
              <w:top w:val="nil"/>
              <w:left w:val="nil"/>
              <w:bottom w:val="single" w:sz="4" w:space="0" w:color="auto"/>
              <w:right w:val="single" w:sz="4" w:space="0" w:color="auto"/>
            </w:tcBorders>
            <w:shd w:val="clear" w:color="auto" w:fill="auto"/>
            <w:hideMark/>
          </w:tcPr>
          <w:p w:rsidR="00A571DA" w:rsidRPr="00A571DA" w:rsidRDefault="00A571DA" w:rsidP="00A571DA">
            <w:pPr>
              <w:spacing w:after="0" w:line="240" w:lineRule="auto"/>
              <w:rPr>
                <w:rFonts w:eastAsia="Times New Roman" w:cs="Calibri"/>
                <w:color w:val="000000"/>
                <w:sz w:val="20"/>
                <w:szCs w:val="20"/>
                <w:lang w:eastAsia="pt-BR"/>
              </w:rPr>
            </w:pPr>
            <w:r w:rsidRPr="00A571DA">
              <w:rPr>
                <w:rFonts w:eastAsia="Times New Roman" w:cs="Calibri"/>
                <w:color w:val="000000"/>
                <w:sz w:val="20"/>
                <w:szCs w:val="20"/>
                <w:lang w:eastAsia="pt-BR"/>
              </w:rPr>
              <w:t>JOGO DE CHAVE ALLEN COM 12 PEÇAS – 1 MM</w:t>
            </w:r>
          </w:p>
        </w:tc>
        <w:tc>
          <w:tcPr>
            <w:tcW w:w="96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proofErr w:type="gramStart"/>
            <w:r w:rsidRPr="00A571DA">
              <w:rPr>
                <w:rFonts w:eastAsia="Times New Roman" w:cs="Calibri"/>
                <w:bCs/>
                <w:color w:val="000000"/>
                <w:sz w:val="20"/>
                <w:szCs w:val="20"/>
                <w:lang w:eastAsia="pt-BR"/>
              </w:rPr>
              <w:t>1</w:t>
            </w:r>
            <w:proofErr w:type="gramEnd"/>
          </w:p>
        </w:tc>
        <w:tc>
          <w:tcPr>
            <w:tcW w:w="118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ascii="Arial" w:eastAsia="Times New Roman" w:hAnsi="Arial" w:cs="Arial"/>
                <w:bCs/>
                <w:color w:val="000000"/>
                <w:sz w:val="20"/>
                <w:szCs w:val="20"/>
                <w:lang w:eastAsia="pt-BR"/>
              </w:rPr>
            </w:pPr>
            <w:r w:rsidRPr="00A571DA">
              <w:rPr>
                <w:rFonts w:ascii="Arial" w:eastAsia="Times New Roman" w:hAnsi="Arial" w:cs="Arial"/>
                <w:bCs/>
                <w:color w:val="000000"/>
                <w:sz w:val="20"/>
                <w:szCs w:val="20"/>
                <w:lang w:eastAsia="pt-BR"/>
              </w:rPr>
              <w:t>UNIDADE</w:t>
            </w:r>
          </w:p>
        </w:tc>
      </w:tr>
      <w:tr w:rsidR="00A571DA" w:rsidRPr="00A571DA" w:rsidTr="00A571DA">
        <w:trPr>
          <w:trHeight w:val="30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71</w:t>
            </w:r>
          </w:p>
        </w:tc>
        <w:tc>
          <w:tcPr>
            <w:tcW w:w="4980" w:type="dxa"/>
            <w:tcBorders>
              <w:top w:val="nil"/>
              <w:left w:val="nil"/>
              <w:bottom w:val="single" w:sz="4" w:space="0" w:color="auto"/>
              <w:right w:val="single" w:sz="4" w:space="0" w:color="auto"/>
            </w:tcBorders>
            <w:shd w:val="clear" w:color="auto" w:fill="auto"/>
            <w:hideMark/>
          </w:tcPr>
          <w:p w:rsidR="00A571DA" w:rsidRPr="00A571DA" w:rsidRDefault="00A571DA" w:rsidP="00A571DA">
            <w:pPr>
              <w:spacing w:after="0" w:line="240" w:lineRule="auto"/>
              <w:rPr>
                <w:rFonts w:eastAsia="Times New Roman" w:cs="Calibri"/>
                <w:color w:val="000000"/>
                <w:sz w:val="20"/>
                <w:szCs w:val="20"/>
                <w:lang w:eastAsia="pt-BR"/>
              </w:rPr>
            </w:pPr>
            <w:r w:rsidRPr="00A571DA">
              <w:rPr>
                <w:rFonts w:eastAsia="Times New Roman" w:cs="Calibri"/>
                <w:color w:val="000000"/>
                <w:sz w:val="20"/>
                <w:szCs w:val="20"/>
                <w:lang w:eastAsia="pt-BR"/>
              </w:rPr>
              <w:t>JOGO DE CHAVE ALLEN COM 12 PEÇAS – 1 POL.</w:t>
            </w:r>
          </w:p>
        </w:tc>
        <w:tc>
          <w:tcPr>
            <w:tcW w:w="96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proofErr w:type="gramStart"/>
            <w:r w:rsidRPr="00A571DA">
              <w:rPr>
                <w:rFonts w:eastAsia="Times New Roman" w:cs="Calibri"/>
                <w:bCs/>
                <w:color w:val="000000"/>
                <w:sz w:val="20"/>
                <w:szCs w:val="20"/>
                <w:lang w:eastAsia="pt-BR"/>
              </w:rPr>
              <w:t>1</w:t>
            </w:r>
            <w:proofErr w:type="gramEnd"/>
          </w:p>
        </w:tc>
        <w:tc>
          <w:tcPr>
            <w:tcW w:w="118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ascii="Arial" w:eastAsia="Times New Roman" w:hAnsi="Arial" w:cs="Arial"/>
                <w:bCs/>
                <w:color w:val="000000"/>
                <w:sz w:val="20"/>
                <w:szCs w:val="20"/>
                <w:lang w:eastAsia="pt-BR"/>
              </w:rPr>
            </w:pPr>
            <w:r w:rsidRPr="00A571DA">
              <w:rPr>
                <w:rFonts w:ascii="Arial" w:eastAsia="Times New Roman" w:hAnsi="Arial" w:cs="Arial"/>
                <w:bCs/>
                <w:color w:val="000000"/>
                <w:sz w:val="20"/>
                <w:szCs w:val="20"/>
                <w:lang w:eastAsia="pt-BR"/>
              </w:rPr>
              <w:t>UNIDADE</w:t>
            </w:r>
          </w:p>
        </w:tc>
      </w:tr>
      <w:tr w:rsidR="00A571DA" w:rsidRPr="00A571DA" w:rsidTr="00A571DA">
        <w:trPr>
          <w:trHeight w:val="64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72</w:t>
            </w:r>
          </w:p>
        </w:tc>
        <w:tc>
          <w:tcPr>
            <w:tcW w:w="4980" w:type="dxa"/>
            <w:tcBorders>
              <w:top w:val="nil"/>
              <w:left w:val="nil"/>
              <w:bottom w:val="single" w:sz="4" w:space="0" w:color="auto"/>
              <w:right w:val="single" w:sz="4" w:space="0" w:color="auto"/>
            </w:tcBorders>
            <w:shd w:val="clear" w:color="auto" w:fill="auto"/>
            <w:hideMark/>
          </w:tcPr>
          <w:p w:rsidR="00A571DA" w:rsidRPr="00A571DA" w:rsidRDefault="00A571DA" w:rsidP="00A571DA">
            <w:pPr>
              <w:spacing w:after="0" w:line="240" w:lineRule="auto"/>
              <w:rPr>
                <w:rFonts w:eastAsia="Times New Roman" w:cs="Calibri"/>
                <w:color w:val="000000"/>
                <w:sz w:val="20"/>
                <w:szCs w:val="20"/>
                <w:lang w:eastAsia="pt-BR"/>
              </w:rPr>
            </w:pPr>
            <w:r w:rsidRPr="00A571DA">
              <w:rPr>
                <w:rFonts w:eastAsia="Times New Roman" w:cs="Calibri"/>
                <w:color w:val="000000"/>
                <w:sz w:val="20"/>
                <w:szCs w:val="20"/>
                <w:lang w:eastAsia="pt-BR"/>
              </w:rPr>
              <w:t>JOGO DE CHAVE ALLEN TORX CURTA T 10 A T 50</w:t>
            </w:r>
            <w:proofErr w:type="gramStart"/>
            <w:r w:rsidRPr="00A571DA">
              <w:rPr>
                <w:rFonts w:eastAsia="Times New Roman" w:cs="Calibri"/>
                <w:color w:val="000000"/>
                <w:sz w:val="20"/>
                <w:szCs w:val="20"/>
                <w:lang w:eastAsia="pt-BR"/>
              </w:rPr>
              <w:t xml:space="preserve">  </w:t>
            </w:r>
            <w:proofErr w:type="gramEnd"/>
            <w:r w:rsidRPr="00A571DA">
              <w:rPr>
                <w:rFonts w:eastAsia="Times New Roman" w:cs="Calibri"/>
                <w:color w:val="000000"/>
                <w:sz w:val="20"/>
                <w:szCs w:val="20"/>
                <w:lang w:eastAsia="pt-BR"/>
              </w:rPr>
              <w:t>– 1 POL.</w:t>
            </w:r>
          </w:p>
        </w:tc>
        <w:tc>
          <w:tcPr>
            <w:tcW w:w="96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proofErr w:type="gramStart"/>
            <w:r w:rsidRPr="00A571DA">
              <w:rPr>
                <w:rFonts w:eastAsia="Times New Roman" w:cs="Calibri"/>
                <w:bCs/>
                <w:color w:val="000000"/>
                <w:sz w:val="20"/>
                <w:szCs w:val="20"/>
                <w:lang w:eastAsia="pt-BR"/>
              </w:rPr>
              <w:t>1</w:t>
            </w:r>
            <w:proofErr w:type="gramEnd"/>
          </w:p>
        </w:tc>
        <w:tc>
          <w:tcPr>
            <w:tcW w:w="118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ascii="Arial" w:eastAsia="Times New Roman" w:hAnsi="Arial" w:cs="Arial"/>
                <w:bCs/>
                <w:color w:val="000000"/>
                <w:sz w:val="20"/>
                <w:szCs w:val="20"/>
                <w:lang w:eastAsia="pt-BR"/>
              </w:rPr>
            </w:pPr>
            <w:r w:rsidRPr="00A571DA">
              <w:rPr>
                <w:rFonts w:ascii="Arial" w:eastAsia="Times New Roman" w:hAnsi="Arial" w:cs="Arial"/>
                <w:bCs/>
                <w:color w:val="000000"/>
                <w:sz w:val="20"/>
                <w:szCs w:val="20"/>
                <w:lang w:eastAsia="pt-BR"/>
              </w:rPr>
              <w:t>UNIDADE</w:t>
            </w:r>
          </w:p>
        </w:tc>
      </w:tr>
      <w:tr w:rsidR="00A571DA" w:rsidRPr="00A571DA" w:rsidTr="00A571DA">
        <w:trPr>
          <w:trHeight w:val="52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lastRenderedPageBreak/>
              <w:t>73</w:t>
            </w:r>
          </w:p>
        </w:tc>
        <w:tc>
          <w:tcPr>
            <w:tcW w:w="4980" w:type="dxa"/>
            <w:tcBorders>
              <w:top w:val="nil"/>
              <w:left w:val="nil"/>
              <w:bottom w:val="single" w:sz="4" w:space="0" w:color="auto"/>
              <w:right w:val="single" w:sz="4" w:space="0" w:color="auto"/>
            </w:tcBorders>
            <w:shd w:val="clear" w:color="auto" w:fill="auto"/>
            <w:hideMark/>
          </w:tcPr>
          <w:p w:rsidR="00A571DA" w:rsidRPr="00A571DA" w:rsidRDefault="00A571DA" w:rsidP="00A571DA">
            <w:pPr>
              <w:spacing w:after="0" w:line="240" w:lineRule="auto"/>
              <w:rPr>
                <w:rFonts w:eastAsia="Times New Roman" w:cs="Calibri"/>
                <w:color w:val="000000"/>
                <w:sz w:val="20"/>
                <w:szCs w:val="20"/>
                <w:lang w:eastAsia="pt-BR"/>
              </w:rPr>
            </w:pPr>
            <w:r w:rsidRPr="00A571DA">
              <w:rPr>
                <w:rFonts w:eastAsia="Times New Roman" w:cs="Calibri"/>
                <w:color w:val="000000"/>
                <w:sz w:val="20"/>
                <w:szCs w:val="20"/>
                <w:lang w:eastAsia="pt-BR"/>
              </w:rPr>
              <w:t>JOGO DE CHAVE ALLEN TORX LONGA T 10 A T 50</w:t>
            </w:r>
            <w:proofErr w:type="gramStart"/>
            <w:r w:rsidRPr="00A571DA">
              <w:rPr>
                <w:rFonts w:eastAsia="Times New Roman" w:cs="Calibri"/>
                <w:color w:val="000000"/>
                <w:sz w:val="20"/>
                <w:szCs w:val="20"/>
                <w:lang w:eastAsia="pt-BR"/>
              </w:rPr>
              <w:t xml:space="preserve">  </w:t>
            </w:r>
            <w:proofErr w:type="gramEnd"/>
            <w:r w:rsidRPr="00A571DA">
              <w:rPr>
                <w:rFonts w:eastAsia="Times New Roman" w:cs="Calibri"/>
                <w:color w:val="000000"/>
                <w:sz w:val="20"/>
                <w:szCs w:val="20"/>
                <w:lang w:eastAsia="pt-BR"/>
              </w:rPr>
              <w:t>– 1 POL.</w:t>
            </w:r>
          </w:p>
        </w:tc>
        <w:tc>
          <w:tcPr>
            <w:tcW w:w="96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proofErr w:type="gramStart"/>
            <w:r w:rsidRPr="00A571DA">
              <w:rPr>
                <w:rFonts w:eastAsia="Times New Roman" w:cs="Calibri"/>
                <w:bCs/>
                <w:color w:val="000000"/>
                <w:sz w:val="20"/>
                <w:szCs w:val="20"/>
                <w:lang w:eastAsia="pt-BR"/>
              </w:rPr>
              <w:t>1</w:t>
            </w:r>
            <w:proofErr w:type="gramEnd"/>
          </w:p>
        </w:tc>
        <w:tc>
          <w:tcPr>
            <w:tcW w:w="118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ascii="Arial" w:eastAsia="Times New Roman" w:hAnsi="Arial" w:cs="Arial"/>
                <w:bCs/>
                <w:color w:val="000000"/>
                <w:sz w:val="20"/>
                <w:szCs w:val="20"/>
                <w:lang w:eastAsia="pt-BR"/>
              </w:rPr>
            </w:pPr>
            <w:r w:rsidRPr="00A571DA">
              <w:rPr>
                <w:rFonts w:ascii="Arial" w:eastAsia="Times New Roman" w:hAnsi="Arial" w:cs="Arial"/>
                <w:bCs/>
                <w:color w:val="000000"/>
                <w:sz w:val="20"/>
                <w:szCs w:val="20"/>
                <w:lang w:eastAsia="pt-BR"/>
              </w:rPr>
              <w:t>UNIDADE</w:t>
            </w:r>
          </w:p>
        </w:tc>
      </w:tr>
      <w:tr w:rsidR="00A571DA" w:rsidRPr="00A571DA" w:rsidTr="00A571DA">
        <w:trPr>
          <w:trHeight w:val="30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74</w:t>
            </w:r>
          </w:p>
        </w:tc>
        <w:tc>
          <w:tcPr>
            <w:tcW w:w="4980" w:type="dxa"/>
            <w:tcBorders>
              <w:top w:val="nil"/>
              <w:left w:val="nil"/>
              <w:bottom w:val="single" w:sz="4" w:space="0" w:color="auto"/>
              <w:right w:val="single" w:sz="4" w:space="0" w:color="auto"/>
            </w:tcBorders>
            <w:shd w:val="clear" w:color="auto" w:fill="auto"/>
            <w:hideMark/>
          </w:tcPr>
          <w:p w:rsidR="00A571DA" w:rsidRPr="00A571DA" w:rsidRDefault="00A571DA" w:rsidP="00A571DA">
            <w:pPr>
              <w:spacing w:after="0" w:line="240" w:lineRule="auto"/>
              <w:rPr>
                <w:rFonts w:eastAsia="Times New Roman" w:cs="Calibri"/>
                <w:color w:val="000000"/>
                <w:sz w:val="20"/>
                <w:szCs w:val="20"/>
                <w:lang w:eastAsia="pt-BR"/>
              </w:rPr>
            </w:pPr>
            <w:r w:rsidRPr="00A571DA">
              <w:rPr>
                <w:rFonts w:eastAsia="Times New Roman" w:cs="Calibri"/>
                <w:color w:val="000000"/>
                <w:sz w:val="20"/>
                <w:szCs w:val="20"/>
                <w:lang w:eastAsia="pt-BR"/>
              </w:rPr>
              <w:t>SOQUETE TORX FEMEA E MACHO MALETA 1/2</w:t>
            </w:r>
          </w:p>
        </w:tc>
        <w:tc>
          <w:tcPr>
            <w:tcW w:w="96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proofErr w:type="gramStart"/>
            <w:r w:rsidRPr="00A571DA">
              <w:rPr>
                <w:rFonts w:eastAsia="Times New Roman" w:cs="Calibri"/>
                <w:bCs/>
                <w:color w:val="000000"/>
                <w:sz w:val="20"/>
                <w:szCs w:val="20"/>
                <w:lang w:eastAsia="pt-BR"/>
              </w:rPr>
              <w:t>1</w:t>
            </w:r>
            <w:proofErr w:type="gramEnd"/>
          </w:p>
        </w:tc>
        <w:tc>
          <w:tcPr>
            <w:tcW w:w="118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ascii="Arial" w:eastAsia="Times New Roman" w:hAnsi="Arial" w:cs="Arial"/>
                <w:bCs/>
                <w:color w:val="000000"/>
                <w:sz w:val="20"/>
                <w:szCs w:val="20"/>
                <w:lang w:eastAsia="pt-BR"/>
              </w:rPr>
            </w:pPr>
            <w:r w:rsidRPr="00A571DA">
              <w:rPr>
                <w:rFonts w:ascii="Arial" w:eastAsia="Times New Roman" w:hAnsi="Arial" w:cs="Arial"/>
                <w:bCs/>
                <w:color w:val="000000"/>
                <w:sz w:val="20"/>
                <w:szCs w:val="20"/>
                <w:lang w:eastAsia="pt-BR"/>
              </w:rPr>
              <w:t>UNIDADE</w:t>
            </w:r>
          </w:p>
        </w:tc>
      </w:tr>
      <w:tr w:rsidR="00A571DA" w:rsidRPr="00A571DA" w:rsidTr="00A571DA">
        <w:trPr>
          <w:trHeight w:val="30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75</w:t>
            </w:r>
          </w:p>
        </w:tc>
        <w:tc>
          <w:tcPr>
            <w:tcW w:w="4980" w:type="dxa"/>
            <w:tcBorders>
              <w:top w:val="nil"/>
              <w:left w:val="nil"/>
              <w:bottom w:val="single" w:sz="4" w:space="0" w:color="auto"/>
              <w:right w:val="single" w:sz="4" w:space="0" w:color="auto"/>
            </w:tcBorders>
            <w:shd w:val="clear" w:color="auto" w:fill="auto"/>
            <w:hideMark/>
          </w:tcPr>
          <w:p w:rsidR="00A571DA" w:rsidRPr="00A571DA" w:rsidRDefault="00A571DA" w:rsidP="00A571DA">
            <w:pPr>
              <w:spacing w:after="0" w:line="240" w:lineRule="auto"/>
              <w:rPr>
                <w:rFonts w:eastAsia="Times New Roman" w:cs="Calibri"/>
                <w:color w:val="000000"/>
                <w:sz w:val="20"/>
                <w:szCs w:val="20"/>
                <w:lang w:eastAsia="pt-BR"/>
              </w:rPr>
            </w:pPr>
            <w:r w:rsidRPr="00A571DA">
              <w:rPr>
                <w:rFonts w:eastAsia="Times New Roman" w:cs="Calibri"/>
                <w:color w:val="000000"/>
                <w:sz w:val="20"/>
                <w:szCs w:val="20"/>
                <w:lang w:eastAsia="pt-BR"/>
              </w:rPr>
              <w:t xml:space="preserve">JOGO ALICATE TRAVA C </w:t>
            </w:r>
            <w:proofErr w:type="gramStart"/>
            <w:r w:rsidRPr="00A571DA">
              <w:rPr>
                <w:rFonts w:eastAsia="Times New Roman" w:cs="Calibri"/>
                <w:color w:val="000000"/>
                <w:sz w:val="20"/>
                <w:szCs w:val="20"/>
                <w:lang w:eastAsia="pt-BR"/>
              </w:rPr>
              <w:t>4</w:t>
            </w:r>
            <w:proofErr w:type="gramEnd"/>
            <w:r w:rsidRPr="00A571DA">
              <w:rPr>
                <w:rFonts w:eastAsia="Times New Roman" w:cs="Calibri"/>
                <w:color w:val="000000"/>
                <w:sz w:val="20"/>
                <w:szCs w:val="20"/>
                <w:lang w:eastAsia="pt-BR"/>
              </w:rPr>
              <w:t xml:space="preserve"> PEÇAS </w:t>
            </w:r>
          </w:p>
        </w:tc>
        <w:tc>
          <w:tcPr>
            <w:tcW w:w="96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proofErr w:type="gramStart"/>
            <w:r w:rsidRPr="00A571DA">
              <w:rPr>
                <w:rFonts w:eastAsia="Times New Roman" w:cs="Calibri"/>
                <w:bCs/>
                <w:color w:val="000000"/>
                <w:sz w:val="20"/>
                <w:szCs w:val="20"/>
                <w:lang w:eastAsia="pt-BR"/>
              </w:rPr>
              <w:t>1</w:t>
            </w:r>
            <w:proofErr w:type="gramEnd"/>
          </w:p>
        </w:tc>
        <w:tc>
          <w:tcPr>
            <w:tcW w:w="118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ascii="Arial" w:eastAsia="Times New Roman" w:hAnsi="Arial" w:cs="Arial"/>
                <w:bCs/>
                <w:color w:val="000000"/>
                <w:sz w:val="20"/>
                <w:szCs w:val="20"/>
                <w:lang w:eastAsia="pt-BR"/>
              </w:rPr>
            </w:pPr>
            <w:r w:rsidRPr="00A571DA">
              <w:rPr>
                <w:rFonts w:ascii="Arial" w:eastAsia="Times New Roman" w:hAnsi="Arial" w:cs="Arial"/>
                <w:bCs/>
                <w:color w:val="000000"/>
                <w:sz w:val="20"/>
                <w:szCs w:val="20"/>
                <w:lang w:eastAsia="pt-BR"/>
              </w:rPr>
              <w:t>UNIDADE</w:t>
            </w:r>
          </w:p>
        </w:tc>
      </w:tr>
      <w:tr w:rsidR="00A571DA" w:rsidRPr="00A571DA" w:rsidTr="00A571DA">
        <w:trPr>
          <w:trHeight w:val="30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76</w:t>
            </w:r>
          </w:p>
        </w:tc>
        <w:tc>
          <w:tcPr>
            <w:tcW w:w="4980" w:type="dxa"/>
            <w:tcBorders>
              <w:top w:val="nil"/>
              <w:left w:val="nil"/>
              <w:bottom w:val="single" w:sz="4" w:space="0" w:color="auto"/>
              <w:right w:val="single" w:sz="4" w:space="0" w:color="auto"/>
            </w:tcBorders>
            <w:shd w:val="clear" w:color="auto" w:fill="auto"/>
            <w:hideMark/>
          </w:tcPr>
          <w:p w:rsidR="00A571DA" w:rsidRPr="00A571DA" w:rsidRDefault="00A571DA" w:rsidP="00A571DA">
            <w:pPr>
              <w:spacing w:after="0" w:line="240" w:lineRule="auto"/>
              <w:rPr>
                <w:rFonts w:eastAsia="Times New Roman" w:cs="Calibri"/>
                <w:color w:val="000000"/>
                <w:sz w:val="20"/>
                <w:szCs w:val="20"/>
                <w:lang w:eastAsia="pt-BR"/>
              </w:rPr>
            </w:pPr>
            <w:r w:rsidRPr="00A571DA">
              <w:rPr>
                <w:rFonts w:eastAsia="Times New Roman" w:cs="Calibri"/>
                <w:color w:val="000000"/>
                <w:sz w:val="20"/>
                <w:szCs w:val="20"/>
                <w:lang w:eastAsia="pt-BR"/>
              </w:rPr>
              <w:t xml:space="preserve">ALICATE TRAVA </w:t>
            </w:r>
            <w:proofErr w:type="gramStart"/>
            <w:r w:rsidRPr="00A571DA">
              <w:rPr>
                <w:rFonts w:eastAsia="Times New Roman" w:cs="Calibri"/>
                <w:color w:val="000000"/>
                <w:sz w:val="20"/>
                <w:szCs w:val="20"/>
                <w:lang w:eastAsia="pt-BR"/>
              </w:rPr>
              <w:t>INTERNO</w:t>
            </w:r>
            <w:proofErr w:type="gramEnd"/>
          </w:p>
        </w:tc>
        <w:tc>
          <w:tcPr>
            <w:tcW w:w="96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proofErr w:type="gramStart"/>
            <w:r w:rsidRPr="00A571DA">
              <w:rPr>
                <w:rFonts w:eastAsia="Times New Roman" w:cs="Calibri"/>
                <w:bCs/>
                <w:color w:val="000000"/>
                <w:sz w:val="20"/>
                <w:szCs w:val="20"/>
                <w:lang w:eastAsia="pt-BR"/>
              </w:rPr>
              <w:t>1</w:t>
            </w:r>
            <w:proofErr w:type="gramEnd"/>
          </w:p>
        </w:tc>
        <w:tc>
          <w:tcPr>
            <w:tcW w:w="118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ascii="Arial" w:eastAsia="Times New Roman" w:hAnsi="Arial" w:cs="Arial"/>
                <w:bCs/>
                <w:color w:val="000000"/>
                <w:sz w:val="20"/>
                <w:szCs w:val="20"/>
                <w:lang w:eastAsia="pt-BR"/>
              </w:rPr>
            </w:pPr>
            <w:r w:rsidRPr="00A571DA">
              <w:rPr>
                <w:rFonts w:ascii="Arial" w:eastAsia="Times New Roman" w:hAnsi="Arial" w:cs="Arial"/>
                <w:bCs/>
                <w:color w:val="000000"/>
                <w:sz w:val="20"/>
                <w:szCs w:val="20"/>
                <w:lang w:eastAsia="pt-BR"/>
              </w:rPr>
              <w:t>UNIDADE</w:t>
            </w:r>
          </w:p>
        </w:tc>
      </w:tr>
      <w:tr w:rsidR="00A571DA" w:rsidRPr="00A571DA" w:rsidTr="00A571DA">
        <w:trPr>
          <w:trHeight w:val="30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77</w:t>
            </w:r>
          </w:p>
        </w:tc>
        <w:tc>
          <w:tcPr>
            <w:tcW w:w="4980" w:type="dxa"/>
            <w:tcBorders>
              <w:top w:val="nil"/>
              <w:left w:val="nil"/>
              <w:bottom w:val="single" w:sz="4" w:space="0" w:color="auto"/>
              <w:right w:val="single" w:sz="4" w:space="0" w:color="auto"/>
            </w:tcBorders>
            <w:shd w:val="clear" w:color="auto" w:fill="auto"/>
            <w:hideMark/>
          </w:tcPr>
          <w:p w:rsidR="00A571DA" w:rsidRPr="00A571DA" w:rsidRDefault="00A571DA" w:rsidP="00A571DA">
            <w:pPr>
              <w:spacing w:after="0" w:line="240" w:lineRule="auto"/>
              <w:rPr>
                <w:rFonts w:eastAsia="Times New Roman" w:cs="Calibri"/>
                <w:color w:val="000000"/>
                <w:sz w:val="20"/>
                <w:szCs w:val="20"/>
                <w:lang w:eastAsia="pt-BR"/>
              </w:rPr>
            </w:pPr>
            <w:r w:rsidRPr="00A571DA">
              <w:rPr>
                <w:rFonts w:eastAsia="Times New Roman" w:cs="Calibri"/>
                <w:color w:val="000000"/>
                <w:sz w:val="20"/>
                <w:szCs w:val="20"/>
                <w:lang w:eastAsia="pt-BR"/>
              </w:rPr>
              <w:t xml:space="preserve">ALICATE TRAVA </w:t>
            </w:r>
            <w:proofErr w:type="gramStart"/>
            <w:r w:rsidRPr="00A571DA">
              <w:rPr>
                <w:rFonts w:eastAsia="Times New Roman" w:cs="Calibri"/>
                <w:color w:val="000000"/>
                <w:sz w:val="20"/>
                <w:szCs w:val="20"/>
                <w:lang w:eastAsia="pt-BR"/>
              </w:rPr>
              <w:t>EXTERNO</w:t>
            </w:r>
            <w:proofErr w:type="gramEnd"/>
          </w:p>
        </w:tc>
        <w:tc>
          <w:tcPr>
            <w:tcW w:w="96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proofErr w:type="gramStart"/>
            <w:r w:rsidRPr="00A571DA">
              <w:rPr>
                <w:rFonts w:eastAsia="Times New Roman" w:cs="Calibri"/>
                <w:bCs/>
                <w:color w:val="000000"/>
                <w:sz w:val="20"/>
                <w:szCs w:val="20"/>
                <w:lang w:eastAsia="pt-BR"/>
              </w:rPr>
              <w:t>1</w:t>
            </w:r>
            <w:proofErr w:type="gramEnd"/>
          </w:p>
        </w:tc>
        <w:tc>
          <w:tcPr>
            <w:tcW w:w="118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ascii="Arial" w:eastAsia="Times New Roman" w:hAnsi="Arial" w:cs="Arial"/>
                <w:bCs/>
                <w:color w:val="000000"/>
                <w:sz w:val="20"/>
                <w:szCs w:val="20"/>
                <w:lang w:eastAsia="pt-BR"/>
              </w:rPr>
            </w:pPr>
            <w:r w:rsidRPr="00A571DA">
              <w:rPr>
                <w:rFonts w:ascii="Arial" w:eastAsia="Times New Roman" w:hAnsi="Arial" w:cs="Arial"/>
                <w:bCs/>
                <w:color w:val="000000"/>
                <w:sz w:val="20"/>
                <w:szCs w:val="20"/>
                <w:lang w:eastAsia="pt-BR"/>
              </w:rPr>
              <w:t>UNIDADE</w:t>
            </w:r>
          </w:p>
        </w:tc>
      </w:tr>
      <w:tr w:rsidR="00A571DA" w:rsidRPr="00A571DA" w:rsidTr="00A571DA">
        <w:trPr>
          <w:trHeight w:val="30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78</w:t>
            </w:r>
          </w:p>
        </w:tc>
        <w:tc>
          <w:tcPr>
            <w:tcW w:w="4980" w:type="dxa"/>
            <w:tcBorders>
              <w:top w:val="nil"/>
              <w:left w:val="nil"/>
              <w:bottom w:val="single" w:sz="4" w:space="0" w:color="auto"/>
              <w:right w:val="single" w:sz="4" w:space="0" w:color="auto"/>
            </w:tcBorders>
            <w:shd w:val="clear" w:color="auto" w:fill="auto"/>
            <w:hideMark/>
          </w:tcPr>
          <w:p w:rsidR="00A571DA" w:rsidRPr="00A571DA" w:rsidRDefault="00A571DA" w:rsidP="00A571DA">
            <w:pPr>
              <w:spacing w:after="0" w:line="240" w:lineRule="auto"/>
              <w:rPr>
                <w:rFonts w:eastAsia="Times New Roman" w:cs="Calibri"/>
                <w:color w:val="000000"/>
                <w:sz w:val="20"/>
                <w:szCs w:val="20"/>
                <w:lang w:eastAsia="pt-BR"/>
              </w:rPr>
            </w:pPr>
            <w:r w:rsidRPr="00A571DA">
              <w:rPr>
                <w:rFonts w:eastAsia="Times New Roman" w:cs="Calibri"/>
                <w:color w:val="000000"/>
                <w:sz w:val="20"/>
                <w:szCs w:val="20"/>
                <w:lang w:eastAsia="pt-BR"/>
              </w:rPr>
              <w:t>JOGO CHAVES FENDAS</w:t>
            </w:r>
          </w:p>
        </w:tc>
        <w:tc>
          <w:tcPr>
            <w:tcW w:w="96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proofErr w:type="gramStart"/>
            <w:r w:rsidRPr="00A571DA">
              <w:rPr>
                <w:rFonts w:eastAsia="Times New Roman" w:cs="Calibri"/>
                <w:bCs/>
                <w:color w:val="000000"/>
                <w:sz w:val="20"/>
                <w:szCs w:val="20"/>
                <w:lang w:eastAsia="pt-BR"/>
              </w:rPr>
              <w:t>1</w:t>
            </w:r>
            <w:proofErr w:type="gramEnd"/>
          </w:p>
        </w:tc>
        <w:tc>
          <w:tcPr>
            <w:tcW w:w="118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ascii="Arial" w:eastAsia="Times New Roman" w:hAnsi="Arial" w:cs="Arial"/>
                <w:bCs/>
                <w:color w:val="000000"/>
                <w:sz w:val="20"/>
                <w:szCs w:val="20"/>
                <w:lang w:eastAsia="pt-BR"/>
              </w:rPr>
            </w:pPr>
            <w:r w:rsidRPr="00A571DA">
              <w:rPr>
                <w:rFonts w:ascii="Arial" w:eastAsia="Times New Roman" w:hAnsi="Arial" w:cs="Arial"/>
                <w:bCs/>
                <w:color w:val="000000"/>
                <w:sz w:val="20"/>
                <w:szCs w:val="20"/>
                <w:lang w:eastAsia="pt-BR"/>
              </w:rPr>
              <w:t>UNIDADE</w:t>
            </w:r>
          </w:p>
        </w:tc>
      </w:tr>
      <w:tr w:rsidR="00A571DA" w:rsidRPr="00A571DA" w:rsidTr="00A571DA">
        <w:trPr>
          <w:trHeight w:val="300"/>
          <w:jc w:val="center"/>
        </w:trPr>
        <w:tc>
          <w:tcPr>
            <w:tcW w:w="880" w:type="dxa"/>
            <w:tcBorders>
              <w:top w:val="nil"/>
              <w:left w:val="single" w:sz="4" w:space="0" w:color="auto"/>
              <w:bottom w:val="single" w:sz="4" w:space="0" w:color="auto"/>
              <w:right w:val="nil"/>
            </w:tcBorders>
            <w:shd w:val="clear" w:color="auto" w:fill="auto"/>
            <w:noWrap/>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79</w:t>
            </w:r>
          </w:p>
        </w:tc>
        <w:tc>
          <w:tcPr>
            <w:tcW w:w="4980" w:type="dxa"/>
            <w:tcBorders>
              <w:top w:val="nil"/>
              <w:left w:val="single" w:sz="4" w:space="0" w:color="auto"/>
              <w:bottom w:val="single" w:sz="4" w:space="0" w:color="auto"/>
              <w:right w:val="single" w:sz="4" w:space="0" w:color="auto"/>
            </w:tcBorders>
            <w:shd w:val="clear" w:color="auto" w:fill="auto"/>
            <w:hideMark/>
          </w:tcPr>
          <w:p w:rsidR="00A571DA" w:rsidRPr="00A571DA" w:rsidRDefault="00A571DA" w:rsidP="00A571DA">
            <w:pPr>
              <w:spacing w:after="0" w:line="240" w:lineRule="auto"/>
              <w:rPr>
                <w:rFonts w:eastAsia="Times New Roman" w:cs="Calibri"/>
                <w:color w:val="000000"/>
                <w:sz w:val="20"/>
                <w:szCs w:val="20"/>
                <w:lang w:eastAsia="pt-BR"/>
              </w:rPr>
            </w:pPr>
            <w:r w:rsidRPr="00A571DA">
              <w:rPr>
                <w:rFonts w:eastAsia="Times New Roman" w:cs="Calibri"/>
                <w:color w:val="000000"/>
                <w:sz w:val="20"/>
                <w:szCs w:val="20"/>
                <w:lang w:eastAsia="pt-BR"/>
              </w:rPr>
              <w:t>JOGO CHAVES PHILIPS</w:t>
            </w:r>
          </w:p>
        </w:tc>
        <w:tc>
          <w:tcPr>
            <w:tcW w:w="96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proofErr w:type="gramStart"/>
            <w:r w:rsidRPr="00A571DA">
              <w:rPr>
                <w:rFonts w:eastAsia="Times New Roman" w:cs="Calibri"/>
                <w:bCs/>
                <w:color w:val="000000"/>
                <w:sz w:val="20"/>
                <w:szCs w:val="20"/>
                <w:lang w:eastAsia="pt-BR"/>
              </w:rPr>
              <w:t>1</w:t>
            </w:r>
            <w:proofErr w:type="gramEnd"/>
          </w:p>
        </w:tc>
        <w:tc>
          <w:tcPr>
            <w:tcW w:w="118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ascii="Arial" w:eastAsia="Times New Roman" w:hAnsi="Arial" w:cs="Arial"/>
                <w:bCs/>
                <w:color w:val="000000"/>
                <w:sz w:val="20"/>
                <w:szCs w:val="20"/>
                <w:lang w:eastAsia="pt-BR"/>
              </w:rPr>
            </w:pPr>
            <w:r w:rsidRPr="00A571DA">
              <w:rPr>
                <w:rFonts w:ascii="Arial" w:eastAsia="Times New Roman" w:hAnsi="Arial" w:cs="Arial"/>
                <w:bCs/>
                <w:color w:val="000000"/>
                <w:sz w:val="20"/>
                <w:szCs w:val="20"/>
                <w:lang w:eastAsia="pt-BR"/>
              </w:rPr>
              <w:t>UNIDADE</w:t>
            </w:r>
          </w:p>
        </w:tc>
      </w:tr>
      <w:tr w:rsidR="00A571DA" w:rsidRPr="00A571DA" w:rsidTr="00A571DA">
        <w:trPr>
          <w:trHeight w:val="300"/>
          <w:jc w:val="center"/>
        </w:trPr>
        <w:tc>
          <w:tcPr>
            <w:tcW w:w="880" w:type="dxa"/>
            <w:tcBorders>
              <w:top w:val="nil"/>
              <w:left w:val="single" w:sz="4" w:space="0" w:color="auto"/>
              <w:bottom w:val="single" w:sz="4" w:space="0" w:color="auto"/>
              <w:right w:val="nil"/>
            </w:tcBorders>
            <w:shd w:val="clear" w:color="auto" w:fill="auto"/>
            <w:noWrap/>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80</w:t>
            </w:r>
          </w:p>
        </w:tc>
        <w:tc>
          <w:tcPr>
            <w:tcW w:w="4980" w:type="dxa"/>
            <w:tcBorders>
              <w:top w:val="nil"/>
              <w:left w:val="single" w:sz="4" w:space="0" w:color="auto"/>
              <w:bottom w:val="single" w:sz="4" w:space="0" w:color="auto"/>
              <w:right w:val="single" w:sz="4" w:space="0" w:color="auto"/>
            </w:tcBorders>
            <w:shd w:val="clear" w:color="auto" w:fill="auto"/>
            <w:hideMark/>
          </w:tcPr>
          <w:p w:rsidR="00A571DA" w:rsidRPr="00A571DA" w:rsidRDefault="00A571DA" w:rsidP="00A571DA">
            <w:pPr>
              <w:spacing w:after="0" w:line="240" w:lineRule="auto"/>
              <w:rPr>
                <w:rFonts w:eastAsia="Times New Roman" w:cs="Calibri"/>
                <w:color w:val="000000"/>
                <w:sz w:val="20"/>
                <w:szCs w:val="20"/>
                <w:lang w:eastAsia="pt-BR"/>
              </w:rPr>
            </w:pPr>
            <w:r w:rsidRPr="00A571DA">
              <w:rPr>
                <w:rFonts w:eastAsia="Times New Roman" w:cs="Calibri"/>
                <w:color w:val="000000"/>
                <w:sz w:val="20"/>
                <w:szCs w:val="20"/>
                <w:lang w:eastAsia="pt-BR"/>
              </w:rPr>
              <w:t>JOGO CHAVE CATRACA</w:t>
            </w:r>
          </w:p>
        </w:tc>
        <w:tc>
          <w:tcPr>
            <w:tcW w:w="96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proofErr w:type="gramStart"/>
            <w:r w:rsidRPr="00A571DA">
              <w:rPr>
                <w:rFonts w:eastAsia="Times New Roman" w:cs="Calibri"/>
                <w:bCs/>
                <w:color w:val="000000"/>
                <w:sz w:val="20"/>
                <w:szCs w:val="20"/>
                <w:lang w:eastAsia="pt-BR"/>
              </w:rPr>
              <w:t>1</w:t>
            </w:r>
            <w:proofErr w:type="gramEnd"/>
          </w:p>
        </w:tc>
        <w:tc>
          <w:tcPr>
            <w:tcW w:w="118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ascii="Arial" w:eastAsia="Times New Roman" w:hAnsi="Arial" w:cs="Arial"/>
                <w:bCs/>
                <w:color w:val="000000"/>
                <w:sz w:val="20"/>
                <w:szCs w:val="20"/>
                <w:lang w:eastAsia="pt-BR"/>
              </w:rPr>
            </w:pPr>
            <w:r w:rsidRPr="00A571DA">
              <w:rPr>
                <w:rFonts w:ascii="Arial" w:eastAsia="Times New Roman" w:hAnsi="Arial" w:cs="Arial"/>
                <w:bCs/>
                <w:color w:val="000000"/>
                <w:sz w:val="20"/>
                <w:szCs w:val="20"/>
                <w:lang w:eastAsia="pt-BR"/>
              </w:rPr>
              <w:t>UNIDADE</w:t>
            </w:r>
          </w:p>
        </w:tc>
      </w:tr>
      <w:tr w:rsidR="00A571DA" w:rsidRPr="00A571DA" w:rsidTr="00A571DA">
        <w:trPr>
          <w:trHeight w:val="300"/>
          <w:jc w:val="center"/>
        </w:trPr>
        <w:tc>
          <w:tcPr>
            <w:tcW w:w="880" w:type="dxa"/>
            <w:tcBorders>
              <w:top w:val="nil"/>
              <w:left w:val="single" w:sz="4" w:space="0" w:color="auto"/>
              <w:bottom w:val="single" w:sz="4" w:space="0" w:color="auto"/>
              <w:right w:val="nil"/>
            </w:tcBorders>
            <w:shd w:val="clear" w:color="auto" w:fill="auto"/>
            <w:noWrap/>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81</w:t>
            </w:r>
          </w:p>
        </w:tc>
        <w:tc>
          <w:tcPr>
            <w:tcW w:w="4980" w:type="dxa"/>
            <w:tcBorders>
              <w:top w:val="nil"/>
              <w:left w:val="single" w:sz="4" w:space="0" w:color="auto"/>
              <w:bottom w:val="single" w:sz="4" w:space="0" w:color="auto"/>
              <w:right w:val="single" w:sz="4" w:space="0" w:color="auto"/>
            </w:tcBorders>
            <w:shd w:val="clear" w:color="auto" w:fill="auto"/>
            <w:hideMark/>
          </w:tcPr>
          <w:p w:rsidR="00A571DA" w:rsidRPr="00A571DA" w:rsidRDefault="00A571DA" w:rsidP="00A571DA">
            <w:pPr>
              <w:spacing w:after="0" w:line="240" w:lineRule="auto"/>
              <w:rPr>
                <w:rFonts w:eastAsia="Times New Roman" w:cs="Calibri"/>
                <w:color w:val="000000"/>
                <w:sz w:val="20"/>
                <w:szCs w:val="20"/>
                <w:lang w:eastAsia="pt-BR"/>
              </w:rPr>
            </w:pPr>
            <w:r w:rsidRPr="00A571DA">
              <w:rPr>
                <w:rFonts w:eastAsia="Times New Roman" w:cs="Calibri"/>
                <w:color w:val="000000"/>
                <w:sz w:val="20"/>
                <w:szCs w:val="20"/>
                <w:lang w:eastAsia="pt-BR"/>
              </w:rPr>
              <w:t>JOGO CHAVES MEIA LUA</w:t>
            </w:r>
          </w:p>
        </w:tc>
        <w:tc>
          <w:tcPr>
            <w:tcW w:w="96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proofErr w:type="gramStart"/>
            <w:r w:rsidRPr="00A571DA">
              <w:rPr>
                <w:rFonts w:eastAsia="Times New Roman" w:cs="Calibri"/>
                <w:bCs/>
                <w:color w:val="000000"/>
                <w:sz w:val="20"/>
                <w:szCs w:val="20"/>
                <w:lang w:eastAsia="pt-BR"/>
              </w:rPr>
              <w:t>1</w:t>
            </w:r>
            <w:proofErr w:type="gramEnd"/>
          </w:p>
        </w:tc>
        <w:tc>
          <w:tcPr>
            <w:tcW w:w="118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ascii="Arial" w:eastAsia="Times New Roman" w:hAnsi="Arial" w:cs="Arial"/>
                <w:bCs/>
                <w:color w:val="000000"/>
                <w:sz w:val="20"/>
                <w:szCs w:val="20"/>
                <w:lang w:eastAsia="pt-BR"/>
              </w:rPr>
            </w:pPr>
            <w:r w:rsidRPr="00A571DA">
              <w:rPr>
                <w:rFonts w:ascii="Arial" w:eastAsia="Times New Roman" w:hAnsi="Arial" w:cs="Arial"/>
                <w:bCs/>
                <w:color w:val="000000"/>
                <w:sz w:val="20"/>
                <w:szCs w:val="20"/>
                <w:lang w:eastAsia="pt-BR"/>
              </w:rPr>
              <w:t>UNIDADE</w:t>
            </w:r>
          </w:p>
        </w:tc>
      </w:tr>
      <w:tr w:rsidR="00A571DA" w:rsidRPr="00A571DA" w:rsidTr="00A571DA">
        <w:trPr>
          <w:trHeight w:val="300"/>
          <w:jc w:val="center"/>
        </w:trPr>
        <w:tc>
          <w:tcPr>
            <w:tcW w:w="880" w:type="dxa"/>
            <w:tcBorders>
              <w:top w:val="nil"/>
              <w:left w:val="single" w:sz="4" w:space="0" w:color="auto"/>
              <w:bottom w:val="single" w:sz="4" w:space="0" w:color="auto"/>
              <w:right w:val="nil"/>
            </w:tcBorders>
            <w:shd w:val="clear" w:color="auto" w:fill="auto"/>
            <w:noWrap/>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82</w:t>
            </w:r>
          </w:p>
        </w:tc>
        <w:tc>
          <w:tcPr>
            <w:tcW w:w="4980" w:type="dxa"/>
            <w:tcBorders>
              <w:top w:val="nil"/>
              <w:left w:val="single" w:sz="4" w:space="0" w:color="auto"/>
              <w:bottom w:val="single" w:sz="4" w:space="0" w:color="auto"/>
              <w:right w:val="single" w:sz="4" w:space="0" w:color="auto"/>
            </w:tcBorders>
            <w:shd w:val="clear" w:color="auto" w:fill="auto"/>
            <w:hideMark/>
          </w:tcPr>
          <w:p w:rsidR="00A571DA" w:rsidRPr="00A571DA" w:rsidRDefault="00A571DA" w:rsidP="00A571DA">
            <w:pPr>
              <w:spacing w:after="0" w:line="240" w:lineRule="auto"/>
              <w:rPr>
                <w:rFonts w:eastAsia="Times New Roman" w:cs="Calibri"/>
                <w:color w:val="000000"/>
                <w:sz w:val="20"/>
                <w:szCs w:val="20"/>
                <w:lang w:eastAsia="pt-BR"/>
              </w:rPr>
            </w:pPr>
            <w:r w:rsidRPr="00A571DA">
              <w:rPr>
                <w:rFonts w:eastAsia="Times New Roman" w:cs="Calibri"/>
                <w:color w:val="000000"/>
                <w:sz w:val="20"/>
                <w:szCs w:val="20"/>
                <w:lang w:eastAsia="pt-BR"/>
              </w:rPr>
              <w:t>PULVERIZADOR COSTAL MANUAL 20 LITROS</w:t>
            </w:r>
          </w:p>
        </w:tc>
        <w:tc>
          <w:tcPr>
            <w:tcW w:w="96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proofErr w:type="gramStart"/>
            <w:r w:rsidRPr="00A571DA">
              <w:rPr>
                <w:rFonts w:eastAsia="Times New Roman" w:cs="Calibri"/>
                <w:bCs/>
                <w:color w:val="000000"/>
                <w:sz w:val="20"/>
                <w:szCs w:val="20"/>
                <w:lang w:eastAsia="pt-BR"/>
              </w:rPr>
              <w:t>2</w:t>
            </w:r>
            <w:proofErr w:type="gramEnd"/>
          </w:p>
        </w:tc>
        <w:tc>
          <w:tcPr>
            <w:tcW w:w="118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ascii="Arial" w:eastAsia="Times New Roman" w:hAnsi="Arial" w:cs="Arial"/>
                <w:bCs/>
                <w:color w:val="000000"/>
                <w:sz w:val="20"/>
                <w:szCs w:val="20"/>
                <w:lang w:eastAsia="pt-BR"/>
              </w:rPr>
            </w:pPr>
            <w:r w:rsidRPr="00A571DA">
              <w:rPr>
                <w:rFonts w:ascii="Arial" w:eastAsia="Times New Roman" w:hAnsi="Arial" w:cs="Arial"/>
                <w:bCs/>
                <w:color w:val="000000"/>
                <w:sz w:val="20"/>
                <w:szCs w:val="20"/>
                <w:lang w:eastAsia="pt-BR"/>
              </w:rPr>
              <w:t>UNIDADE</w:t>
            </w:r>
          </w:p>
        </w:tc>
      </w:tr>
      <w:tr w:rsidR="00A571DA" w:rsidRPr="00A571DA" w:rsidTr="00A571DA">
        <w:trPr>
          <w:trHeight w:val="300"/>
          <w:jc w:val="center"/>
        </w:trPr>
        <w:tc>
          <w:tcPr>
            <w:tcW w:w="880" w:type="dxa"/>
            <w:tcBorders>
              <w:top w:val="nil"/>
              <w:left w:val="single" w:sz="4" w:space="0" w:color="auto"/>
              <w:bottom w:val="single" w:sz="4" w:space="0" w:color="auto"/>
              <w:right w:val="nil"/>
            </w:tcBorders>
            <w:shd w:val="clear" w:color="auto" w:fill="auto"/>
            <w:noWrap/>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83</w:t>
            </w:r>
          </w:p>
        </w:tc>
        <w:tc>
          <w:tcPr>
            <w:tcW w:w="4980" w:type="dxa"/>
            <w:tcBorders>
              <w:top w:val="nil"/>
              <w:left w:val="single" w:sz="4" w:space="0" w:color="auto"/>
              <w:bottom w:val="single" w:sz="4" w:space="0" w:color="auto"/>
              <w:right w:val="single" w:sz="4" w:space="0" w:color="auto"/>
            </w:tcBorders>
            <w:shd w:val="clear" w:color="auto" w:fill="auto"/>
            <w:hideMark/>
          </w:tcPr>
          <w:p w:rsidR="00A571DA" w:rsidRPr="00A571DA" w:rsidRDefault="00A571DA" w:rsidP="00A571DA">
            <w:pPr>
              <w:spacing w:after="0" w:line="240" w:lineRule="auto"/>
              <w:rPr>
                <w:rFonts w:eastAsia="Times New Roman" w:cs="Calibri"/>
                <w:color w:val="000000"/>
                <w:sz w:val="20"/>
                <w:szCs w:val="20"/>
                <w:lang w:eastAsia="pt-BR"/>
              </w:rPr>
            </w:pPr>
            <w:r w:rsidRPr="00A571DA">
              <w:rPr>
                <w:rFonts w:eastAsia="Times New Roman" w:cs="Calibri"/>
                <w:color w:val="000000"/>
                <w:sz w:val="20"/>
                <w:szCs w:val="20"/>
                <w:lang w:eastAsia="pt-BR"/>
              </w:rPr>
              <w:t>Disco De Corte Fino Inox 4.1/2</w:t>
            </w:r>
          </w:p>
        </w:tc>
        <w:tc>
          <w:tcPr>
            <w:tcW w:w="96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proofErr w:type="gramStart"/>
            <w:r w:rsidRPr="00A571DA">
              <w:rPr>
                <w:rFonts w:eastAsia="Times New Roman" w:cs="Calibri"/>
                <w:bCs/>
                <w:color w:val="000000"/>
                <w:sz w:val="20"/>
                <w:szCs w:val="20"/>
                <w:lang w:eastAsia="pt-BR"/>
              </w:rPr>
              <w:t>1</w:t>
            </w:r>
            <w:proofErr w:type="gramEnd"/>
          </w:p>
        </w:tc>
        <w:tc>
          <w:tcPr>
            <w:tcW w:w="118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ascii="Arial" w:eastAsia="Times New Roman" w:hAnsi="Arial" w:cs="Arial"/>
                <w:bCs/>
                <w:color w:val="000000"/>
                <w:sz w:val="20"/>
                <w:szCs w:val="20"/>
                <w:lang w:eastAsia="pt-BR"/>
              </w:rPr>
            </w:pPr>
            <w:r w:rsidRPr="00A571DA">
              <w:rPr>
                <w:rFonts w:ascii="Arial" w:eastAsia="Times New Roman" w:hAnsi="Arial" w:cs="Arial"/>
                <w:bCs/>
                <w:color w:val="000000"/>
                <w:sz w:val="20"/>
                <w:szCs w:val="20"/>
                <w:lang w:eastAsia="pt-BR"/>
              </w:rPr>
              <w:t>KIT</w:t>
            </w:r>
          </w:p>
        </w:tc>
      </w:tr>
      <w:tr w:rsidR="00A571DA" w:rsidRPr="00A571DA" w:rsidTr="00A571DA">
        <w:trPr>
          <w:trHeight w:val="525"/>
          <w:jc w:val="center"/>
        </w:trPr>
        <w:tc>
          <w:tcPr>
            <w:tcW w:w="880" w:type="dxa"/>
            <w:tcBorders>
              <w:top w:val="nil"/>
              <w:left w:val="single" w:sz="4" w:space="0" w:color="auto"/>
              <w:bottom w:val="single" w:sz="4" w:space="0" w:color="auto"/>
              <w:right w:val="nil"/>
            </w:tcBorders>
            <w:shd w:val="clear" w:color="auto" w:fill="auto"/>
            <w:noWrap/>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84</w:t>
            </w:r>
          </w:p>
        </w:tc>
        <w:tc>
          <w:tcPr>
            <w:tcW w:w="4980" w:type="dxa"/>
            <w:tcBorders>
              <w:top w:val="nil"/>
              <w:left w:val="single" w:sz="4" w:space="0" w:color="auto"/>
              <w:bottom w:val="single" w:sz="4" w:space="0" w:color="auto"/>
              <w:right w:val="single" w:sz="4" w:space="0" w:color="auto"/>
            </w:tcBorders>
            <w:shd w:val="clear" w:color="auto" w:fill="auto"/>
            <w:hideMark/>
          </w:tcPr>
          <w:p w:rsidR="00A571DA" w:rsidRPr="00A571DA" w:rsidRDefault="00A571DA" w:rsidP="00A571DA">
            <w:pPr>
              <w:spacing w:after="0" w:line="240" w:lineRule="auto"/>
              <w:rPr>
                <w:rFonts w:eastAsia="Times New Roman" w:cs="Calibri"/>
                <w:color w:val="212529"/>
                <w:sz w:val="20"/>
                <w:szCs w:val="20"/>
                <w:lang w:eastAsia="pt-BR"/>
              </w:rPr>
            </w:pPr>
            <w:r w:rsidRPr="00A571DA">
              <w:rPr>
                <w:rFonts w:eastAsia="Times New Roman" w:cs="Calibri"/>
                <w:color w:val="212529"/>
                <w:sz w:val="20"/>
                <w:szCs w:val="20"/>
                <w:lang w:eastAsia="pt-BR"/>
              </w:rPr>
              <w:t xml:space="preserve">Furadeira de Bancada FBM-160MA 5/8 Pol. 1/2 HZ </w:t>
            </w:r>
            <w:proofErr w:type="gramStart"/>
            <w:r w:rsidRPr="00A571DA">
              <w:rPr>
                <w:rFonts w:eastAsia="Times New Roman" w:cs="Calibri"/>
                <w:color w:val="212529"/>
                <w:sz w:val="20"/>
                <w:szCs w:val="20"/>
                <w:lang w:eastAsia="pt-BR"/>
              </w:rPr>
              <w:t>110V</w:t>
            </w:r>
            <w:proofErr w:type="gramEnd"/>
            <w:r w:rsidRPr="00A571DA">
              <w:rPr>
                <w:rFonts w:eastAsia="Times New Roman" w:cs="Calibri"/>
                <w:color w:val="212529"/>
                <w:sz w:val="20"/>
                <w:szCs w:val="20"/>
                <w:lang w:eastAsia="pt-BR"/>
              </w:rPr>
              <w:t xml:space="preserve"> Monofásico</w:t>
            </w:r>
          </w:p>
        </w:tc>
        <w:tc>
          <w:tcPr>
            <w:tcW w:w="96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proofErr w:type="gramStart"/>
            <w:r w:rsidRPr="00A571DA">
              <w:rPr>
                <w:rFonts w:eastAsia="Times New Roman" w:cs="Calibri"/>
                <w:bCs/>
                <w:color w:val="000000"/>
                <w:sz w:val="20"/>
                <w:szCs w:val="20"/>
                <w:lang w:eastAsia="pt-BR"/>
              </w:rPr>
              <w:t>1</w:t>
            </w:r>
            <w:proofErr w:type="gramEnd"/>
          </w:p>
        </w:tc>
        <w:tc>
          <w:tcPr>
            <w:tcW w:w="118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ascii="Arial" w:eastAsia="Times New Roman" w:hAnsi="Arial" w:cs="Arial"/>
                <w:bCs/>
                <w:color w:val="000000"/>
                <w:sz w:val="20"/>
                <w:szCs w:val="20"/>
                <w:lang w:eastAsia="pt-BR"/>
              </w:rPr>
            </w:pPr>
            <w:r w:rsidRPr="00A571DA">
              <w:rPr>
                <w:rFonts w:ascii="Arial" w:eastAsia="Times New Roman" w:hAnsi="Arial" w:cs="Arial"/>
                <w:bCs/>
                <w:color w:val="000000"/>
                <w:sz w:val="20"/>
                <w:szCs w:val="20"/>
                <w:lang w:eastAsia="pt-BR"/>
              </w:rPr>
              <w:t>UNIDADE</w:t>
            </w:r>
          </w:p>
        </w:tc>
      </w:tr>
      <w:tr w:rsidR="00A571DA" w:rsidRPr="00A571DA" w:rsidTr="00A571DA">
        <w:trPr>
          <w:trHeight w:val="300"/>
          <w:jc w:val="center"/>
        </w:trPr>
        <w:tc>
          <w:tcPr>
            <w:tcW w:w="880" w:type="dxa"/>
            <w:tcBorders>
              <w:top w:val="nil"/>
              <w:left w:val="single" w:sz="4" w:space="0" w:color="auto"/>
              <w:bottom w:val="single" w:sz="4" w:space="0" w:color="auto"/>
              <w:right w:val="nil"/>
            </w:tcBorders>
            <w:shd w:val="clear" w:color="auto" w:fill="auto"/>
            <w:noWrap/>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85</w:t>
            </w:r>
          </w:p>
        </w:tc>
        <w:tc>
          <w:tcPr>
            <w:tcW w:w="4980" w:type="dxa"/>
            <w:tcBorders>
              <w:top w:val="nil"/>
              <w:left w:val="single" w:sz="4" w:space="0" w:color="auto"/>
              <w:bottom w:val="single" w:sz="4" w:space="0" w:color="auto"/>
              <w:right w:val="single" w:sz="4" w:space="0" w:color="auto"/>
            </w:tcBorders>
            <w:shd w:val="clear" w:color="auto" w:fill="auto"/>
            <w:hideMark/>
          </w:tcPr>
          <w:p w:rsidR="00A571DA" w:rsidRPr="00A571DA" w:rsidRDefault="00A571DA" w:rsidP="00A571DA">
            <w:pPr>
              <w:spacing w:after="0" w:line="240" w:lineRule="auto"/>
              <w:rPr>
                <w:rFonts w:eastAsia="Times New Roman" w:cs="Calibri"/>
                <w:color w:val="000000"/>
                <w:sz w:val="20"/>
                <w:szCs w:val="20"/>
                <w:lang w:eastAsia="pt-BR"/>
              </w:rPr>
            </w:pPr>
            <w:r w:rsidRPr="00A571DA">
              <w:rPr>
                <w:rFonts w:eastAsia="Times New Roman" w:cs="Calibri"/>
                <w:color w:val="000000"/>
                <w:sz w:val="20"/>
                <w:szCs w:val="20"/>
                <w:lang w:eastAsia="pt-BR"/>
              </w:rPr>
              <w:t xml:space="preserve">Bigorna Cubo </w:t>
            </w:r>
            <w:proofErr w:type="gramStart"/>
            <w:r w:rsidRPr="00A571DA">
              <w:rPr>
                <w:rFonts w:eastAsia="Times New Roman" w:cs="Calibri"/>
                <w:color w:val="000000"/>
                <w:sz w:val="20"/>
                <w:szCs w:val="20"/>
                <w:lang w:eastAsia="pt-BR"/>
              </w:rPr>
              <w:t>60kg</w:t>
            </w:r>
            <w:proofErr w:type="gramEnd"/>
            <w:r w:rsidRPr="00A571DA">
              <w:rPr>
                <w:rFonts w:eastAsia="Times New Roman" w:cs="Calibri"/>
                <w:color w:val="000000"/>
                <w:sz w:val="20"/>
                <w:szCs w:val="20"/>
                <w:lang w:eastAsia="pt-BR"/>
              </w:rPr>
              <w:t xml:space="preserve"> Modelo Americana </w:t>
            </w:r>
          </w:p>
        </w:tc>
        <w:tc>
          <w:tcPr>
            <w:tcW w:w="96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proofErr w:type="gramStart"/>
            <w:r w:rsidRPr="00A571DA">
              <w:rPr>
                <w:rFonts w:eastAsia="Times New Roman" w:cs="Calibri"/>
                <w:bCs/>
                <w:color w:val="000000"/>
                <w:sz w:val="20"/>
                <w:szCs w:val="20"/>
                <w:lang w:eastAsia="pt-BR"/>
              </w:rPr>
              <w:t>1</w:t>
            </w:r>
            <w:proofErr w:type="gramEnd"/>
          </w:p>
        </w:tc>
        <w:tc>
          <w:tcPr>
            <w:tcW w:w="118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ascii="Arial" w:eastAsia="Times New Roman" w:hAnsi="Arial" w:cs="Arial"/>
                <w:bCs/>
                <w:color w:val="000000"/>
                <w:sz w:val="20"/>
                <w:szCs w:val="20"/>
                <w:lang w:eastAsia="pt-BR"/>
              </w:rPr>
            </w:pPr>
            <w:r w:rsidRPr="00A571DA">
              <w:rPr>
                <w:rFonts w:ascii="Arial" w:eastAsia="Times New Roman" w:hAnsi="Arial" w:cs="Arial"/>
                <w:bCs/>
                <w:color w:val="000000"/>
                <w:sz w:val="20"/>
                <w:szCs w:val="20"/>
                <w:lang w:eastAsia="pt-BR"/>
              </w:rPr>
              <w:t>UNIDADE</w:t>
            </w:r>
          </w:p>
        </w:tc>
      </w:tr>
      <w:tr w:rsidR="00A571DA" w:rsidRPr="00A571DA" w:rsidTr="00A571DA">
        <w:trPr>
          <w:trHeight w:val="300"/>
          <w:jc w:val="center"/>
        </w:trPr>
        <w:tc>
          <w:tcPr>
            <w:tcW w:w="880" w:type="dxa"/>
            <w:tcBorders>
              <w:top w:val="nil"/>
              <w:left w:val="single" w:sz="4" w:space="0" w:color="auto"/>
              <w:bottom w:val="single" w:sz="4" w:space="0" w:color="auto"/>
              <w:right w:val="nil"/>
            </w:tcBorders>
            <w:shd w:val="clear" w:color="auto" w:fill="auto"/>
            <w:noWrap/>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86</w:t>
            </w:r>
          </w:p>
        </w:tc>
        <w:tc>
          <w:tcPr>
            <w:tcW w:w="4980" w:type="dxa"/>
            <w:tcBorders>
              <w:top w:val="nil"/>
              <w:left w:val="single" w:sz="4" w:space="0" w:color="auto"/>
              <w:bottom w:val="single" w:sz="4" w:space="0" w:color="auto"/>
              <w:right w:val="single" w:sz="4" w:space="0" w:color="auto"/>
            </w:tcBorders>
            <w:shd w:val="clear" w:color="auto" w:fill="auto"/>
            <w:hideMark/>
          </w:tcPr>
          <w:p w:rsidR="00A571DA" w:rsidRPr="00A571DA" w:rsidRDefault="00A571DA" w:rsidP="00A571DA">
            <w:pPr>
              <w:spacing w:after="0" w:line="240" w:lineRule="auto"/>
              <w:rPr>
                <w:rFonts w:eastAsia="Times New Roman" w:cs="Calibri"/>
                <w:color w:val="000000"/>
                <w:sz w:val="20"/>
                <w:szCs w:val="20"/>
                <w:lang w:eastAsia="pt-BR"/>
              </w:rPr>
            </w:pPr>
            <w:proofErr w:type="gramStart"/>
            <w:r w:rsidRPr="00A571DA">
              <w:rPr>
                <w:rFonts w:eastAsia="Times New Roman" w:cs="Calibri"/>
                <w:color w:val="000000"/>
                <w:sz w:val="20"/>
                <w:szCs w:val="20"/>
                <w:lang w:eastAsia="pt-BR"/>
              </w:rPr>
              <w:t>Morsa Torno</w:t>
            </w:r>
            <w:proofErr w:type="gramEnd"/>
            <w:r w:rsidRPr="00A571DA">
              <w:rPr>
                <w:rFonts w:eastAsia="Times New Roman" w:cs="Calibri"/>
                <w:color w:val="000000"/>
                <w:sz w:val="20"/>
                <w:szCs w:val="20"/>
                <w:lang w:eastAsia="pt-BR"/>
              </w:rPr>
              <w:t xml:space="preserve"> De Bancada Ferro Fundido N° 10 </w:t>
            </w:r>
          </w:p>
        </w:tc>
        <w:tc>
          <w:tcPr>
            <w:tcW w:w="96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proofErr w:type="gramStart"/>
            <w:r w:rsidRPr="00A571DA">
              <w:rPr>
                <w:rFonts w:eastAsia="Times New Roman" w:cs="Calibri"/>
                <w:bCs/>
                <w:color w:val="000000"/>
                <w:sz w:val="20"/>
                <w:szCs w:val="20"/>
                <w:lang w:eastAsia="pt-BR"/>
              </w:rPr>
              <w:t>1</w:t>
            </w:r>
            <w:proofErr w:type="gramEnd"/>
          </w:p>
        </w:tc>
        <w:tc>
          <w:tcPr>
            <w:tcW w:w="118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ascii="Arial" w:eastAsia="Times New Roman" w:hAnsi="Arial" w:cs="Arial"/>
                <w:bCs/>
                <w:color w:val="000000"/>
                <w:sz w:val="20"/>
                <w:szCs w:val="20"/>
                <w:lang w:eastAsia="pt-BR"/>
              </w:rPr>
            </w:pPr>
            <w:r w:rsidRPr="00A571DA">
              <w:rPr>
                <w:rFonts w:ascii="Arial" w:eastAsia="Times New Roman" w:hAnsi="Arial" w:cs="Arial"/>
                <w:bCs/>
                <w:color w:val="000000"/>
                <w:sz w:val="20"/>
                <w:szCs w:val="20"/>
                <w:lang w:eastAsia="pt-BR"/>
              </w:rPr>
              <w:t>UNIDADE</w:t>
            </w:r>
          </w:p>
        </w:tc>
      </w:tr>
      <w:tr w:rsidR="00A571DA" w:rsidRPr="00A571DA" w:rsidTr="00A571DA">
        <w:trPr>
          <w:trHeight w:val="510"/>
          <w:jc w:val="center"/>
        </w:trPr>
        <w:tc>
          <w:tcPr>
            <w:tcW w:w="880" w:type="dxa"/>
            <w:tcBorders>
              <w:top w:val="nil"/>
              <w:left w:val="single" w:sz="4" w:space="0" w:color="auto"/>
              <w:bottom w:val="single" w:sz="4" w:space="0" w:color="auto"/>
              <w:right w:val="nil"/>
            </w:tcBorders>
            <w:shd w:val="clear" w:color="auto" w:fill="auto"/>
            <w:noWrap/>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87</w:t>
            </w:r>
          </w:p>
        </w:tc>
        <w:tc>
          <w:tcPr>
            <w:tcW w:w="4980" w:type="dxa"/>
            <w:tcBorders>
              <w:top w:val="nil"/>
              <w:left w:val="single" w:sz="4" w:space="0" w:color="auto"/>
              <w:bottom w:val="single" w:sz="4" w:space="0" w:color="auto"/>
              <w:right w:val="single" w:sz="4" w:space="0" w:color="auto"/>
            </w:tcBorders>
            <w:shd w:val="clear" w:color="auto" w:fill="auto"/>
            <w:hideMark/>
          </w:tcPr>
          <w:p w:rsidR="00A571DA" w:rsidRPr="00A571DA" w:rsidRDefault="00A571DA" w:rsidP="00A571DA">
            <w:pPr>
              <w:spacing w:after="0" w:line="240" w:lineRule="auto"/>
              <w:rPr>
                <w:rFonts w:ascii="Arial" w:eastAsia="Times New Roman" w:hAnsi="Arial" w:cs="Arial"/>
                <w:color w:val="212529"/>
                <w:sz w:val="20"/>
                <w:szCs w:val="20"/>
                <w:lang w:eastAsia="pt-BR"/>
              </w:rPr>
            </w:pPr>
            <w:r w:rsidRPr="00A571DA">
              <w:rPr>
                <w:rFonts w:ascii="Arial" w:eastAsia="Times New Roman" w:hAnsi="Arial" w:cs="Arial"/>
                <w:color w:val="212529"/>
                <w:sz w:val="20"/>
                <w:szCs w:val="20"/>
                <w:lang w:eastAsia="pt-BR"/>
              </w:rPr>
              <w:t xml:space="preserve">Eletrodo E6013 3.25 X </w:t>
            </w:r>
            <w:proofErr w:type="gramStart"/>
            <w:r w:rsidRPr="00A571DA">
              <w:rPr>
                <w:rFonts w:ascii="Arial" w:eastAsia="Times New Roman" w:hAnsi="Arial" w:cs="Arial"/>
                <w:color w:val="212529"/>
                <w:sz w:val="20"/>
                <w:szCs w:val="20"/>
                <w:lang w:eastAsia="pt-BR"/>
              </w:rPr>
              <w:t>350mm</w:t>
            </w:r>
            <w:proofErr w:type="gramEnd"/>
            <w:r w:rsidRPr="00A571DA">
              <w:rPr>
                <w:rFonts w:ascii="Arial" w:eastAsia="Times New Roman" w:hAnsi="Arial" w:cs="Arial"/>
                <w:color w:val="212529"/>
                <w:sz w:val="20"/>
                <w:szCs w:val="20"/>
                <w:lang w:eastAsia="pt-BR"/>
              </w:rPr>
              <w:t xml:space="preserve"> 80 a 130A com Caixa 5Kg </w:t>
            </w:r>
          </w:p>
        </w:tc>
        <w:tc>
          <w:tcPr>
            <w:tcW w:w="96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proofErr w:type="gramStart"/>
            <w:r w:rsidRPr="00A571DA">
              <w:rPr>
                <w:rFonts w:eastAsia="Times New Roman" w:cs="Calibri"/>
                <w:bCs/>
                <w:color w:val="000000"/>
                <w:sz w:val="20"/>
                <w:szCs w:val="20"/>
                <w:lang w:eastAsia="pt-BR"/>
              </w:rPr>
              <w:t>1</w:t>
            </w:r>
            <w:proofErr w:type="gramEnd"/>
          </w:p>
        </w:tc>
        <w:tc>
          <w:tcPr>
            <w:tcW w:w="118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ascii="Arial" w:eastAsia="Times New Roman" w:hAnsi="Arial" w:cs="Arial"/>
                <w:bCs/>
                <w:color w:val="000000"/>
                <w:sz w:val="20"/>
                <w:szCs w:val="20"/>
                <w:lang w:eastAsia="pt-BR"/>
              </w:rPr>
            </w:pPr>
            <w:r w:rsidRPr="00A571DA">
              <w:rPr>
                <w:rFonts w:ascii="Arial" w:eastAsia="Times New Roman" w:hAnsi="Arial" w:cs="Arial"/>
                <w:bCs/>
                <w:color w:val="000000"/>
                <w:sz w:val="20"/>
                <w:szCs w:val="20"/>
                <w:lang w:eastAsia="pt-BR"/>
              </w:rPr>
              <w:t>UNIDADE</w:t>
            </w:r>
          </w:p>
        </w:tc>
      </w:tr>
      <w:tr w:rsidR="00A571DA" w:rsidRPr="00A571DA" w:rsidTr="00A571DA">
        <w:trPr>
          <w:trHeight w:val="735"/>
          <w:jc w:val="center"/>
        </w:trPr>
        <w:tc>
          <w:tcPr>
            <w:tcW w:w="880" w:type="dxa"/>
            <w:tcBorders>
              <w:top w:val="nil"/>
              <w:left w:val="single" w:sz="4" w:space="0" w:color="auto"/>
              <w:bottom w:val="single" w:sz="4" w:space="0" w:color="auto"/>
              <w:right w:val="nil"/>
            </w:tcBorders>
            <w:shd w:val="clear" w:color="auto" w:fill="auto"/>
            <w:noWrap/>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88</w:t>
            </w:r>
          </w:p>
        </w:tc>
        <w:tc>
          <w:tcPr>
            <w:tcW w:w="4980" w:type="dxa"/>
            <w:tcBorders>
              <w:top w:val="nil"/>
              <w:left w:val="single" w:sz="4" w:space="0" w:color="auto"/>
              <w:bottom w:val="single" w:sz="4" w:space="0" w:color="auto"/>
              <w:right w:val="single" w:sz="4" w:space="0" w:color="auto"/>
            </w:tcBorders>
            <w:shd w:val="clear" w:color="auto" w:fill="auto"/>
            <w:hideMark/>
          </w:tcPr>
          <w:p w:rsidR="00A571DA" w:rsidRPr="00A571DA" w:rsidRDefault="00A571DA" w:rsidP="00A571DA">
            <w:pPr>
              <w:spacing w:after="0" w:line="240" w:lineRule="auto"/>
              <w:rPr>
                <w:rFonts w:eastAsia="Times New Roman" w:cs="Calibri"/>
                <w:color w:val="000000"/>
                <w:sz w:val="20"/>
                <w:szCs w:val="20"/>
                <w:lang w:eastAsia="pt-BR"/>
              </w:rPr>
            </w:pPr>
            <w:r w:rsidRPr="00A571DA">
              <w:rPr>
                <w:rFonts w:eastAsia="Times New Roman" w:cs="Calibri"/>
                <w:color w:val="000000"/>
                <w:sz w:val="20"/>
                <w:szCs w:val="20"/>
                <w:lang w:eastAsia="pt-BR"/>
              </w:rPr>
              <w:t xml:space="preserve">Balança Pet Digital Veterinária </w:t>
            </w:r>
            <w:proofErr w:type="gramStart"/>
            <w:r w:rsidRPr="00A571DA">
              <w:rPr>
                <w:rFonts w:eastAsia="Times New Roman" w:cs="Calibri"/>
                <w:color w:val="000000"/>
                <w:sz w:val="20"/>
                <w:szCs w:val="20"/>
                <w:lang w:eastAsia="pt-BR"/>
              </w:rPr>
              <w:t>300kg</w:t>
            </w:r>
            <w:proofErr w:type="gramEnd"/>
            <w:r w:rsidRPr="00A571DA">
              <w:rPr>
                <w:rFonts w:eastAsia="Times New Roman" w:cs="Calibri"/>
                <w:color w:val="000000"/>
                <w:sz w:val="20"/>
                <w:szCs w:val="20"/>
                <w:lang w:eastAsia="pt-BR"/>
              </w:rPr>
              <w:t xml:space="preserve"> 52x42cm Prato Inox</w:t>
            </w:r>
          </w:p>
        </w:tc>
        <w:tc>
          <w:tcPr>
            <w:tcW w:w="96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proofErr w:type="gramStart"/>
            <w:r w:rsidRPr="00A571DA">
              <w:rPr>
                <w:rFonts w:eastAsia="Times New Roman" w:cs="Calibri"/>
                <w:bCs/>
                <w:color w:val="000000"/>
                <w:sz w:val="20"/>
                <w:szCs w:val="20"/>
                <w:lang w:eastAsia="pt-BR"/>
              </w:rPr>
              <w:t>1</w:t>
            </w:r>
            <w:proofErr w:type="gramEnd"/>
          </w:p>
        </w:tc>
        <w:tc>
          <w:tcPr>
            <w:tcW w:w="118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ascii="Arial" w:eastAsia="Times New Roman" w:hAnsi="Arial" w:cs="Arial"/>
                <w:bCs/>
                <w:color w:val="000000"/>
                <w:sz w:val="20"/>
                <w:szCs w:val="20"/>
                <w:lang w:eastAsia="pt-BR"/>
              </w:rPr>
            </w:pPr>
            <w:r w:rsidRPr="00A571DA">
              <w:rPr>
                <w:rFonts w:ascii="Arial" w:eastAsia="Times New Roman" w:hAnsi="Arial" w:cs="Arial"/>
                <w:bCs/>
                <w:color w:val="000000"/>
                <w:sz w:val="20"/>
                <w:szCs w:val="20"/>
                <w:lang w:eastAsia="pt-BR"/>
              </w:rPr>
              <w:t>UNIDADE</w:t>
            </w:r>
          </w:p>
        </w:tc>
      </w:tr>
      <w:tr w:rsidR="00A571DA" w:rsidRPr="00A571DA" w:rsidTr="00A571DA">
        <w:trPr>
          <w:trHeight w:val="6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89</w:t>
            </w:r>
          </w:p>
        </w:tc>
        <w:tc>
          <w:tcPr>
            <w:tcW w:w="4980" w:type="dxa"/>
            <w:tcBorders>
              <w:top w:val="nil"/>
              <w:left w:val="nil"/>
              <w:bottom w:val="single" w:sz="4" w:space="0" w:color="auto"/>
              <w:right w:val="single" w:sz="4" w:space="0" w:color="auto"/>
            </w:tcBorders>
            <w:shd w:val="clear" w:color="auto" w:fill="auto"/>
            <w:hideMark/>
          </w:tcPr>
          <w:p w:rsidR="00A571DA" w:rsidRPr="00A571DA" w:rsidRDefault="00A571DA" w:rsidP="00A571DA">
            <w:pPr>
              <w:spacing w:after="0" w:line="240" w:lineRule="auto"/>
              <w:rPr>
                <w:rFonts w:eastAsia="Times New Roman" w:cs="Calibri"/>
                <w:color w:val="000000"/>
                <w:sz w:val="20"/>
                <w:szCs w:val="20"/>
                <w:lang w:eastAsia="pt-BR"/>
              </w:rPr>
            </w:pPr>
            <w:r w:rsidRPr="00A571DA">
              <w:rPr>
                <w:rFonts w:eastAsia="Times New Roman" w:cs="Calibri"/>
                <w:color w:val="000000"/>
                <w:sz w:val="20"/>
                <w:szCs w:val="20"/>
                <w:lang w:eastAsia="pt-BR"/>
              </w:rPr>
              <w:t>Gaiola Contenção Cães E Gatos Veterinário Banho E Tosa</w:t>
            </w:r>
          </w:p>
        </w:tc>
        <w:tc>
          <w:tcPr>
            <w:tcW w:w="96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proofErr w:type="gramStart"/>
            <w:r w:rsidRPr="00A571DA">
              <w:rPr>
                <w:rFonts w:eastAsia="Times New Roman" w:cs="Calibri"/>
                <w:bCs/>
                <w:color w:val="000000"/>
                <w:sz w:val="20"/>
                <w:szCs w:val="20"/>
                <w:lang w:eastAsia="pt-BR"/>
              </w:rPr>
              <w:t>1</w:t>
            </w:r>
            <w:proofErr w:type="gramEnd"/>
          </w:p>
        </w:tc>
        <w:tc>
          <w:tcPr>
            <w:tcW w:w="118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ascii="Arial" w:eastAsia="Times New Roman" w:hAnsi="Arial" w:cs="Arial"/>
                <w:bCs/>
                <w:color w:val="000000"/>
                <w:sz w:val="20"/>
                <w:szCs w:val="20"/>
                <w:lang w:eastAsia="pt-BR"/>
              </w:rPr>
            </w:pPr>
            <w:r w:rsidRPr="00A571DA">
              <w:rPr>
                <w:rFonts w:ascii="Arial" w:eastAsia="Times New Roman" w:hAnsi="Arial" w:cs="Arial"/>
                <w:bCs/>
                <w:color w:val="000000"/>
                <w:sz w:val="20"/>
                <w:szCs w:val="20"/>
                <w:lang w:eastAsia="pt-BR"/>
              </w:rPr>
              <w:t>UNIDADE</w:t>
            </w:r>
          </w:p>
        </w:tc>
      </w:tr>
      <w:tr w:rsidR="00A571DA" w:rsidRPr="00A571DA" w:rsidTr="00A571DA">
        <w:trPr>
          <w:trHeight w:val="37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90</w:t>
            </w:r>
          </w:p>
        </w:tc>
        <w:tc>
          <w:tcPr>
            <w:tcW w:w="4980" w:type="dxa"/>
            <w:tcBorders>
              <w:top w:val="nil"/>
              <w:left w:val="nil"/>
              <w:bottom w:val="single" w:sz="4" w:space="0" w:color="auto"/>
              <w:right w:val="single" w:sz="4" w:space="0" w:color="auto"/>
            </w:tcBorders>
            <w:shd w:val="clear" w:color="auto" w:fill="auto"/>
            <w:noWrap/>
            <w:hideMark/>
          </w:tcPr>
          <w:p w:rsidR="00A571DA" w:rsidRPr="00A571DA" w:rsidRDefault="00A571DA" w:rsidP="00A571DA">
            <w:pPr>
              <w:spacing w:after="0" w:line="240" w:lineRule="auto"/>
              <w:rPr>
                <w:rFonts w:eastAsia="Times New Roman" w:cs="Calibri"/>
                <w:sz w:val="20"/>
                <w:szCs w:val="20"/>
                <w:lang w:eastAsia="pt-BR"/>
              </w:rPr>
            </w:pPr>
            <w:r w:rsidRPr="00A571DA">
              <w:rPr>
                <w:rFonts w:eastAsia="Times New Roman" w:cs="Calibri"/>
                <w:sz w:val="20"/>
                <w:szCs w:val="20"/>
                <w:lang w:eastAsia="pt-BR"/>
              </w:rPr>
              <w:t xml:space="preserve">Cadeado </w:t>
            </w:r>
            <w:proofErr w:type="gramStart"/>
            <w:r w:rsidRPr="00A571DA">
              <w:rPr>
                <w:rFonts w:eastAsia="Times New Roman" w:cs="Calibri"/>
                <w:sz w:val="20"/>
                <w:szCs w:val="20"/>
                <w:lang w:eastAsia="pt-BR"/>
              </w:rPr>
              <w:t>20mm</w:t>
            </w:r>
            <w:proofErr w:type="gramEnd"/>
            <w:r w:rsidRPr="00A571DA">
              <w:rPr>
                <w:rFonts w:eastAsia="Times New Roman" w:cs="Calibri"/>
                <w:sz w:val="20"/>
                <w:szCs w:val="20"/>
                <w:lang w:eastAsia="pt-BR"/>
              </w:rPr>
              <w:t xml:space="preserve"> - Latão Maciço </w:t>
            </w:r>
          </w:p>
        </w:tc>
        <w:tc>
          <w:tcPr>
            <w:tcW w:w="96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100</w:t>
            </w:r>
          </w:p>
        </w:tc>
        <w:tc>
          <w:tcPr>
            <w:tcW w:w="118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ascii="Arial" w:eastAsia="Times New Roman" w:hAnsi="Arial" w:cs="Arial"/>
                <w:bCs/>
                <w:color w:val="000000"/>
                <w:sz w:val="20"/>
                <w:szCs w:val="20"/>
                <w:lang w:eastAsia="pt-BR"/>
              </w:rPr>
            </w:pPr>
            <w:r w:rsidRPr="00A571DA">
              <w:rPr>
                <w:rFonts w:ascii="Arial" w:eastAsia="Times New Roman" w:hAnsi="Arial" w:cs="Arial"/>
                <w:bCs/>
                <w:color w:val="000000"/>
                <w:sz w:val="20"/>
                <w:szCs w:val="20"/>
                <w:lang w:eastAsia="pt-BR"/>
              </w:rPr>
              <w:t>UNIDADE</w:t>
            </w:r>
          </w:p>
        </w:tc>
      </w:tr>
      <w:tr w:rsidR="00A571DA" w:rsidRPr="00A571DA" w:rsidTr="00A571DA">
        <w:trPr>
          <w:trHeight w:val="30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91</w:t>
            </w:r>
          </w:p>
        </w:tc>
        <w:tc>
          <w:tcPr>
            <w:tcW w:w="4980" w:type="dxa"/>
            <w:tcBorders>
              <w:top w:val="nil"/>
              <w:left w:val="nil"/>
              <w:bottom w:val="single" w:sz="4" w:space="0" w:color="auto"/>
              <w:right w:val="single" w:sz="4" w:space="0" w:color="auto"/>
            </w:tcBorders>
            <w:shd w:val="clear" w:color="auto" w:fill="auto"/>
            <w:hideMark/>
          </w:tcPr>
          <w:p w:rsidR="00A571DA" w:rsidRPr="00A571DA" w:rsidRDefault="00A571DA" w:rsidP="00A571DA">
            <w:pPr>
              <w:spacing w:after="0" w:line="240" w:lineRule="auto"/>
              <w:rPr>
                <w:rFonts w:eastAsia="Times New Roman" w:cs="Calibri"/>
                <w:sz w:val="20"/>
                <w:szCs w:val="20"/>
                <w:lang w:eastAsia="pt-BR"/>
              </w:rPr>
            </w:pPr>
            <w:r w:rsidRPr="00A571DA">
              <w:rPr>
                <w:rFonts w:eastAsia="Times New Roman" w:cs="Calibri"/>
                <w:sz w:val="20"/>
                <w:szCs w:val="20"/>
                <w:lang w:eastAsia="pt-BR"/>
              </w:rPr>
              <w:t>Cadeado 35 mm - Material: Latão Maciço e Aço </w:t>
            </w:r>
          </w:p>
        </w:tc>
        <w:tc>
          <w:tcPr>
            <w:tcW w:w="96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200</w:t>
            </w:r>
          </w:p>
        </w:tc>
        <w:tc>
          <w:tcPr>
            <w:tcW w:w="118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ascii="Arial" w:eastAsia="Times New Roman" w:hAnsi="Arial" w:cs="Arial"/>
                <w:bCs/>
                <w:color w:val="000000"/>
                <w:sz w:val="20"/>
                <w:szCs w:val="20"/>
                <w:lang w:eastAsia="pt-BR"/>
              </w:rPr>
            </w:pPr>
            <w:r w:rsidRPr="00A571DA">
              <w:rPr>
                <w:rFonts w:ascii="Arial" w:eastAsia="Times New Roman" w:hAnsi="Arial" w:cs="Arial"/>
                <w:bCs/>
                <w:color w:val="000000"/>
                <w:sz w:val="20"/>
                <w:szCs w:val="20"/>
                <w:lang w:eastAsia="pt-BR"/>
              </w:rPr>
              <w:t>UNIDADE</w:t>
            </w:r>
          </w:p>
        </w:tc>
      </w:tr>
      <w:tr w:rsidR="00A571DA" w:rsidRPr="00A571DA" w:rsidTr="00A571DA">
        <w:trPr>
          <w:trHeight w:val="30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92</w:t>
            </w:r>
          </w:p>
        </w:tc>
        <w:tc>
          <w:tcPr>
            <w:tcW w:w="498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rPr>
                <w:rFonts w:eastAsia="Times New Roman" w:cs="Calibri"/>
                <w:sz w:val="20"/>
                <w:szCs w:val="20"/>
                <w:lang w:eastAsia="pt-BR"/>
              </w:rPr>
            </w:pPr>
            <w:r w:rsidRPr="00A571DA">
              <w:rPr>
                <w:rFonts w:eastAsia="Times New Roman" w:cs="Calibri"/>
                <w:sz w:val="20"/>
                <w:szCs w:val="20"/>
                <w:lang w:eastAsia="pt-BR"/>
              </w:rPr>
              <w:t xml:space="preserve">Cadeado </w:t>
            </w:r>
            <w:proofErr w:type="gramStart"/>
            <w:r w:rsidRPr="00A571DA">
              <w:rPr>
                <w:rFonts w:eastAsia="Times New Roman" w:cs="Calibri"/>
                <w:sz w:val="20"/>
                <w:szCs w:val="20"/>
                <w:lang w:eastAsia="pt-BR"/>
              </w:rPr>
              <w:t>40mm</w:t>
            </w:r>
            <w:proofErr w:type="gramEnd"/>
            <w:r w:rsidRPr="00A571DA">
              <w:rPr>
                <w:rFonts w:eastAsia="Times New Roman" w:cs="Calibri"/>
                <w:sz w:val="20"/>
                <w:szCs w:val="20"/>
                <w:lang w:eastAsia="pt-BR"/>
              </w:rPr>
              <w:t>, Latão Maciço, Haste Aço Temperado </w:t>
            </w:r>
          </w:p>
        </w:tc>
        <w:tc>
          <w:tcPr>
            <w:tcW w:w="96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350</w:t>
            </w:r>
          </w:p>
        </w:tc>
        <w:tc>
          <w:tcPr>
            <w:tcW w:w="118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ascii="Arial" w:eastAsia="Times New Roman" w:hAnsi="Arial" w:cs="Arial"/>
                <w:bCs/>
                <w:color w:val="000000"/>
                <w:sz w:val="20"/>
                <w:szCs w:val="20"/>
                <w:lang w:eastAsia="pt-BR"/>
              </w:rPr>
            </w:pPr>
            <w:r w:rsidRPr="00A571DA">
              <w:rPr>
                <w:rFonts w:ascii="Arial" w:eastAsia="Times New Roman" w:hAnsi="Arial" w:cs="Arial"/>
                <w:bCs/>
                <w:color w:val="000000"/>
                <w:sz w:val="20"/>
                <w:szCs w:val="20"/>
                <w:lang w:eastAsia="pt-BR"/>
              </w:rPr>
              <w:t>UNIDADE</w:t>
            </w:r>
          </w:p>
        </w:tc>
      </w:tr>
      <w:tr w:rsidR="00A571DA" w:rsidRPr="00A571DA" w:rsidTr="00A571DA">
        <w:trPr>
          <w:trHeight w:val="30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93</w:t>
            </w:r>
          </w:p>
        </w:tc>
        <w:tc>
          <w:tcPr>
            <w:tcW w:w="4980" w:type="dxa"/>
            <w:tcBorders>
              <w:top w:val="nil"/>
              <w:left w:val="nil"/>
              <w:bottom w:val="single" w:sz="4" w:space="0" w:color="auto"/>
              <w:right w:val="single" w:sz="4" w:space="0" w:color="auto"/>
            </w:tcBorders>
            <w:shd w:val="clear" w:color="auto" w:fill="auto"/>
            <w:noWrap/>
            <w:vAlign w:val="center"/>
            <w:hideMark/>
          </w:tcPr>
          <w:p w:rsidR="00A571DA" w:rsidRPr="00A571DA" w:rsidRDefault="00A571DA" w:rsidP="00A571DA">
            <w:pPr>
              <w:spacing w:after="0" w:line="240" w:lineRule="auto"/>
              <w:rPr>
                <w:rFonts w:eastAsia="Times New Roman" w:cs="Calibri"/>
                <w:sz w:val="20"/>
                <w:szCs w:val="20"/>
                <w:lang w:eastAsia="pt-BR"/>
              </w:rPr>
            </w:pPr>
            <w:r w:rsidRPr="00A571DA">
              <w:rPr>
                <w:rFonts w:eastAsia="Times New Roman" w:cs="Calibri"/>
                <w:sz w:val="20"/>
                <w:szCs w:val="20"/>
                <w:lang w:eastAsia="pt-BR"/>
              </w:rPr>
              <w:t xml:space="preserve">Cadeado </w:t>
            </w:r>
            <w:proofErr w:type="gramStart"/>
            <w:r w:rsidRPr="00A571DA">
              <w:rPr>
                <w:rFonts w:eastAsia="Times New Roman" w:cs="Calibri"/>
                <w:sz w:val="20"/>
                <w:szCs w:val="20"/>
                <w:lang w:eastAsia="pt-BR"/>
              </w:rPr>
              <w:t>50mm</w:t>
            </w:r>
            <w:proofErr w:type="gramEnd"/>
            <w:r w:rsidRPr="00A571DA">
              <w:rPr>
                <w:rFonts w:eastAsia="Times New Roman" w:cs="Calibri"/>
                <w:sz w:val="20"/>
                <w:szCs w:val="20"/>
                <w:lang w:eastAsia="pt-BR"/>
              </w:rPr>
              <w:t> </w:t>
            </w:r>
          </w:p>
        </w:tc>
        <w:tc>
          <w:tcPr>
            <w:tcW w:w="96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500</w:t>
            </w:r>
          </w:p>
        </w:tc>
        <w:tc>
          <w:tcPr>
            <w:tcW w:w="118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ascii="Arial" w:eastAsia="Times New Roman" w:hAnsi="Arial" w:cs="Arial"/>
                <w:bCs/>
                <w:color w:val="000000"/>
                <w:sz w:val="20"/>
                <w:szCs w:val="20"/>
                <w:lang w:eastAsia="pt-BR"/>
              </w:rPr>
            </w:pPr>
            <w:r w:rsidRPr="00A571DA">
              <w:rPr>
                <w:rFonts w:ascii="Arial" w:eastAsia="Times New Roman" w:hAnsi="Arial" w:cs="Arial"/>
                <w:bCs/>
                <w:color w:val="000000"/>
                <w:sz w:val="20"/>
                <w:szCs w:val="20"/>
                <w:lang w:eastAsia="pt-BR"/>
              </w:rPr>
              <w:t>UNIDADE</w:t>
            </w:r>
          </w:p>
        </w:tc>
      </w:tr>
      <w:tr w:rsidR="00A571DA" w:rsidRPr="00A571DA" w:rsidTr="00A571DA">
        <w:trPr>
          <w:trHeight w:val="30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94</w:t>
            </w:r>
          </w:p>
        </w:tc>
        <w:tc>
          <w:tcPr>
            <w:tcW w:w="4980" w:type="dxa"/>
            <w:tcBorders>
              <w:top w:val="nil"/>
              <w:left w:val="nil"/>
              <w:bottom w:val="single" w:sz="4" w:space="0" w:color="auto"/>
              <w:right w:val="single" w:sz="4" w:space="0" w:color="auto"/>
            </w:tcBorders>
            <w:shd w:val="clear" w:color="auto" w:fill="auto"/>
            <w:noWrap/>
            <w:hideMark/>
          </w:tcPr>
          <w:p w:rsidR="00A571DA" w:rsidRPr="00A571DA" w:rsidRDefault="00A571DA" w:rsidP="00A571DA">
            <w:pPr>
              <w:spacing w:after="0" w:line="240" w:lineRule="auto"/>
              <w:rPr>
                <w:rFonts w:eastAsia="Times New Roman" w:cs="Calibri"/>
                <w:color w:val="000000"/>
                <w:sz w:val="20"/>
                <w:szCs w:val="20"/>
                <w:lang w:eastAsia="pt-BR"/>
              </w:rPr>
            </w:pPr>
            <w:r w:rsidRPr="00A571DA">
              <w:rPr>
                <w:rFonts w:eastAsia="Times New Roman" w:cs="Calibri"/>
                <w:color w:val="000000"/>
                <w:sz w:val="20"/>
                <w:szCs w:val="20"/>
                <w:lang w:eastAsia="pt-BR"/>
              </w:rPr>
              <w:t>Fita Zebrada 200m</w:t>
            </w:r>
          </w:p>
        </w:tc>
        <w:tc>
          <w:tcPr>
            <w:tcW w:w="960" w:type="dxa"/>
            <w:tcBorders>
              <w:top w:val="nil"/>
              <w:left w:val="nil"/>
              <w:bottom w:val="single" w:sz="4" w:space="0" w:color="auto"/>
              <w:right w:val="single" w:sz="4" w:space="0" w:color="auto"/>
            </w:tcBorders>
            <w:shd w:val="clear" w:color="auto" w:fill="auto"/>
            <w:noWrap/>
            <w:vAlign w:val="center"/>
            <w:hideMark/>
          </w:tcPr>
          <w:p w:rsidR="00A571DA" w:rsidRPr="00A571DA" w:rsidRDefault="00A571DA" w:rsidP="00A571DA">
            <w:pPr>
              <w:spacing w:after="0" w:line="240" w:lineRule="auto"/>
              <w:jc w:val="center"/>
              <w:rPr>
                <w:rFonts w:eastAsia="Times New Roman" w:cs="Calibri"/>
                <w:bCs/>
                <w:color w:val="000000"/>
                <w:sz w:val="20"/>
                <w:szCs w:val="20"/>
                <w:lang w:eastAsia="pt-BR"/>
              </w:rPr>
            </w:pPr>
            <w:r w:rsidRPr="00A571DA">
              <w:rPr>
                <w:rFonts w:eastAsia="Times New Roman" w:cs="Calibri"/>
                <w:bCs/>
                <w:color w:val="000000"/>
                <w:sz w:val="20"/>
                <w:szCs w:val="20"/>
                <w:lang w:eastAsia="pt-BR"/>
              </w:rPr>
              <w:t>3000</w:t>
            </w:r>
          </w:p>
        </w:tc>
        <w:tc>
          <w:tcPr>
            <w:tcW w:w="1180" w:type="dxa"/>
            <w:tcBorders>
              <w:top w:val="nil"/>
              <w:left w:val="nil"/>
              <w:bottom w:val="single" w:sz="4" w:space="0" w:color="auto"/>
              <w:right w:val="single" w:sz="4" w:space="0" w:color="auto"/>
            </w:tcBorders>
            <w:shd w:val="clear" w:color="auto" w:fill="auto"/>
            <w:vAlign w:val="center"/>
            <w:hideMark/>
          </w:tcPr>
          <w:p w:rsidR="00A571DA" w:rsidRPr="00A571DA" w:rsidRDefault="00A571DA" w:rsidP="00A571DA">
            <w:pPr>
              <w:spacing w:after="0" w:line="240" w:lineRule="auto"/>
              <w:jc w:val="center"/>
              <w:rPr>
                <w:rFonts w:ascii="Arial" w:eastAsia="Times New Roman" w:hAnsi="Arial" w:cs="Arial"/>
                <w:bCs/>
                <w:color w:val="000000"/>
                <w:sz w:val="20"/>
                <w:szCs w:val="20"/>
                <w:lang w:eastAsia="pt-BR"/>
              </w:rPr>
            </w:pPr>
            <w:r w:rsidRPr="00A571DA">
              <w:rPr>
                <w:rFonts w:ascii="Arial" w:eastAsia="Times New Roman" w:hAnsi="Arial" w:cs="Arial"/>
                <w:bCs/>
                <w:color w:val="000000"/>
                <w:sz w:val="20"/>
                <w:szCs w:val="20"/>
                <w:lang w:eastAsia="pt-BR"/>
              </w:rPr>
              <w:t>UNIDADE</w:t>
            </w:r>
          </w:p>
        </w:tc>
      </w:tr>
    </w:tbl>
    <w:p w:rsidR="00056355" w:rsidRDefault="00056355" w:rsidP="00391EAD">
      <w:pPr>
        <w:pStyle w:val="Nivel2"/>
        <w:spacing w:after="0" w:line="360" w:lineRule="auto"/>
        <w:ind w:left="0" w:firstLine="0"/>
        <w:rPr>
          <w:color w:val="auto"/>
        </w:rPr>
      </w:pPr>
      <w:r w:rsidRPr="000846DE">
        <w:t xml:space="preserve">O objeto desta contratação não se enquadra como </w:t>
      </w:r>
      <w:r w:rsidRPr="0062701C">
        <w:rPr>
          <w:color w:val="auto"/>
        </w:rPr>
        <w:t xml:space="preserve">sendo de bem/serviço de luxo, conforme </w:t>
      </w:r>
      <w:r w:rsidR="003E3765" w:rsidRPr="0062701C">
        <w:rPr>
          <w:color w:val="auto"/>
        </w:rPr>
        <w:t>Decreto nº 97, de dezembro de 2023</w:t>
      </w:r>
      <w:r w:rsidRPr="0062701C">
        <w:rPr>
          <w:color w:val="auto"/>
        </w:rPr>
        <w:t>.</w:t>
      </w:r>
    </w:p>
    <w:p w:rsidR="00036747" w:rsidRPr="00036747" w:rsidRDefault="00036747" w:rsidP="00391EAD">
      <w:pPr>
        <w:pStyle w:val="Nivel2"/>
        <w:spacing w:after="0" w:line="360" w:lineRule="auto"/>
        <w:ind w:left="0" w:firstLine="0"/>
        <w:rPr>
          <w:color w:val="auto"/>
        </w:rPr>
      </w:pPr>
      <w:r>
        <w:t>O intervalo de lances e de descontos intermediários é de R$ 0,01 (Um centavo).</w:t>
      </w:r>
    </w:p>
    <w:p w:rsidR="00056355" w:rsidRPr="00036747" w:rsidRDefault="00056355" w:rsidP="00391EAD">
      <w:pPr>
        <w:pStyle w:val="Nivel2"/>
        <w:spacing w:after="0" w:line="360" w:lineRule="auto"/>
        <w:ind w:left="0" w:firstLine="0"/>
        <w:rPr>
          <w:color w:val="auto"/>
        </w:rPr>
      </w:pPr>
      <w:r w:rsidRPr="000846DE">
        <w:t xml:space="preserve">Os bens objeto desta contratação são caracterizados como comuns, conforme justificativa constante do </w:t>
      </w:r>
      <w:r w:rsidRPr="00036747">
        <w:rPr>
          <w:color w:val="auto"/>
        </w:rPr>
        <w:t>Estudo Técnico Preliminar.</w:t>
      </w:r>
    </w:p>
    <w:p w:rsidR="00056355" w:rsidRPr="0062701C" w:rsidRDefault="00056355" w:rsidP="00391EAD">
      <w:pPr>
        <w:pStyle w:val="Nvel2-Red"/>
        <w:numPr>
          <w:ilvl w:val="1"/>
          <w:numId w:val="3"/>
        </w:numPr>
        <w:spacing w:after="0" w:line="360" w:lineRule="auto"/>
        <w:ind w:left="0" w:firstLine="0"/>
        <w:rPr>
          <w:i w:val="0"/>
          <w:iCs w:val="0"/>
          <w:color w:val="auto"/>
        </w:rPr>
      </w:pPr>
      <w:r w:rsidRPr="0062701C">
        <w:rPr>
          <w:i w:val="0"/>
          <w:iCs w:val="0"/>
          <w:color w:val="auto"/>
        </w:rPr>
        <w:t xml:space="preserve">O prazo de vigência da contratação é de </w:t>
      </w:r>
      <w:proofErr w:type="gramStart"/>
      <w:r w:rsidR="0062701C" w:rsidRPr="0062701C">
        <w:rPr>
          <w:i w:val="0"/>
          <w:iCs w:val="0"/>
          <w:color w:val="auto"/>
        </w:rPr>
        <w:t>12 (doze) meses, prorrogável</w:t>
      </w:r>
      <w:proofErr w:type="gramEnd"/>
      <w:r w:rsidR="0062701C" w:rsidRPr="0062701C">
        <w:rPr>
          <w:i w:val="0"/>
          <w:iCs w:val="0"/>
          <w:color w:val="auto"/>
        </w:rPr>
        <w:t xml:space="preserve"> nos termos da Lei</w:t>
      </w:r>
      <w:r w:rsidRPr="0062701C">
        <w:rPr>
          <w:i w:val="0"/>
          <w:iCs w:val="0"/>
          <w:color w:val="auto"/>
        </w:rPr>
        <w:t>.</w:t>
      </w:r>
    </w:p>
    <w:p w:rsidR="00056355" w:rsidRDefault="00056355" w:rsidP="00391EAD">
      <w:pPr>
        <w:pStyle w:val="Nivel2"/>
        <w:spacing w:after="0" w:line="360" w:lineRule="auto"/>
        <w:ind w:left="0" w:firstLine="0"/>
      </w:pPr>
      <w:r w:rsidRPr="000846DE">
        <w:t>O contrato oferece maior detalhamento das regras que serão aplicadas em relação à vigência da contratação.</w:t>
      </w:r>
    </w:p>
    <w:p w:rsidR="00626875" w:rsidRDefault="00626875" w:rsidP="00391EAD">
      <w:pPr>
        <w:pStyle w:val="Nivel2"/>
        <w:numPr>
          <w:ilvl w:val="0"/>
          <w:numId w:val="0"/>
        </w:numPr>
        <w:spacing w:after="0" w:line="360" w:lineRule="auto"/>
      </w:pPr>
    </w:p>
    <w:p w:rsidR="00626875" w:rsidRPr="00882276" w:rsidRDefault="00626875" w:rsidP="00391EAD">
      <w:pPr>
        <w:pStyle w:val="Nivel01"/>
        <w:pBdr>
          <w:top w:val="single" w:sz="4" w:space="1" w:color="auto"/>
          <w:left w:val="single" w:sz="4" w:space="4" w:color="auto"/>
          <w:bottom w:val="single" w:sz="4" w:space="1" w:color="auto"/>
          <w:right w:val="single" w:sz="4" w:space="4" w:color="auto"/>
        </w:pBdr>
        <w:spacing w:before="120" w:line="360" w:lineRule="auto"/>
        <w:ind w:left="0" w:firstLine="0"/>
        <w:jc w:val="center"/>
        <w:outlineLvl w:val="9"/>
      </w:pPr>
      <w:r w:rsidRPr="00882276">
        <w:t>FUNDAMENTAÇÃO E DESCRIÇÃO DA NECESSIDADE DA CONTRATAÇÃO</w:t>
      </w:r>
    </w:p>
    <w:p w:rsidR="00056355" w:rsidRDefault="00056355" w:rsidP="00391EAD">
      <w:pPr>
        <w:pStyle w:val="Nivel2"/>
        <w:spacing w:after="0"/>
        <w:ind w:left="0" w:firstLine="0"/>
      </w:pPr>
      <w:r w:rsidRPr="000846DE">
        <w:t>A Fu</w:t>
      </w:r>
      <w:r w:rsidR="00022EEC" w:rsidRPr="000846DE">
        <w:t xml:space="preserve">ndamentação </w:t>
      </w:r>
      <w:r w:rsidRPr="000846DE">
        <w:t>da Contratação e de seus quantitativos encontra-se pormenorizada em Tópico específico do Estudo Técnico Preliminar, apêndice deste Termo de Referência.</w:t>
      </w:r>
    </w:p>
    <w:p w:rsidR="00391EAD" w:rsidRPr="000846DE" w:rsidRDefault="00391EAD" w:rsidP="00391EAD">
      <w:pPr>
        <w:pStyle w:val="Nivel2"/>
        <w:numPr>
          <w:ilvl w:val="0"/>
          <w:numId w:val="0"/>
        </w:numPr>
        <w:spacing w:after="0"/>
      </w:pPr>
    </w:p>
    <w:p w:rsidR="00056355" w:rsidRPr="000846DE" w:rsidRDefault="001C5181" w:rsidP="00391EAD">
      <w:pPr>
        <w:pStyle w:val="Nivel01"/>
        <w:pBdr>
          <w:top w:val="single" w:sz="4" w:space="1" w:color="auto"/>
          <w:left w:val="single" w:sz="4" w:space="4" w:color="auto"/>
          <w:bottom w:val="single" w:sz="4" w:space="1" w:color="auto"/>
          <w:right w:val="single" w:sz="4" w:space="4" w:color="auto"/>
        </w:pBdr>
        <w:spacing w:before="120"/>
        <w:jc w:val="center"/>
      </w:pPr>
      <w:proofErr w:type="gramStart"/>
      <w:r w:rsidRPr="000846DE">
        <w:t>DESCRIÇÃO DA SOLUÇÃO COMO UM TODO CONSIDERADO</w:t>
      </w:r>
      <w:proofErr w:type="gramEnd"/>
      <w:r w:rsidRPr="000846DE">
        <w:t xml:space="preserve"> O CICLO DE VIDA DO OBJETO</w:t>
      </w:r>
    </w:p>
    <w:p w:rsidR="00056355" w:rsidRDefault="00056355" w:rsidP="00391EAD">
      <w:pPr>
        <w:pStyle w:val="Nvel2-Red"/>
        <w:numPr>
          <w:ilvl w:val="1"/>
          <w:numId w:val="3"/>
        </w:numPr>
        <w:spacing w:after="0" w:line="360" w:lineRule="auto"/>
        <w:ind w:left="0" w:firstLine="0"/>
        <w:rPr>
          <w:i w:val="0"/>
          <w:iCs w:val="0"/>
          <w:color w:val="auto"/>
        </w:rPr>
      </w:pPr>
      <w:r w:rsidRPr="000846DE">
        <w:rPr>
          <w:i w:val="0"/>
          <w:iCs w:val="0"/>
          <w:color w:val="auto"/>
        </w:rPr>
        <w:t xml:space="preserve">A descrição da solução como um todo </w:t>
      </w:r>
      <w:proofErr w:type="gramStart"/>
      <w:r w:rsidRPr="000846DE">
        <w:rPr>
          <w:i w:val="0"/>
          <w:iCs w:val="0"/>
          <w:color w:val="auto"/>
        </w:rPr>
        <w:t>encontra-se</w:t>
      </w:r>
      <w:proofErr w:type="gramEnd"/>
      <w:r w:rsidRPr="000846DE">
        <w:rPr>
          <w:i w:val="0"/>
          <w:iCs w:val="0"/>
          <w:color w:val="auto"/>
        </w:rPr>
        <w:t xml:space="preserve"> pormenorizada em tópico específico dos Estudos Técnicos Preliminares, apêndice deste Termo de Referência.</w:t>
      </w:r>
    </w:p>
    <w:p w:rsidR="00F24904" w:rsidRPr="000846DE" w:rsidRDefault="00F24904" w:rsidP="00F24904">
      <w:pPr>
        <w:pStyle w:val="Nvel2-Red"/>
        <w:numPr>
          <w:ilvl w:val="0"/>
          <w:numId w:val="0"/>
        </w:numPr>
        <w:spacing w:after="0" w:line="360" w:lineRule="auto"/>
        <w:rPr>
          <w:i w:val="0"/>
          <w:iCs w:val="0"/>
          <w:color w:val="auto"/>
        </w:rPr>
      </w:pPr>
    </w:p>
    <w:p w:rsidR="001C5181" w:rsidRDefault="001C5181" w:rsidP="00391EAD">
      <w:pPr>
        <w:pStyle w:val="Nivel01"/>
        <w:pBdr>
          <w:top w:val="single" w:sz="4" w:space="1" w:color="auto"/>
          <w:left w:val="single" w:sz="4" w:space="4" w:color="auto"/>
          <w:bottom w:val="single" w:sz="4" w:space="1" w:color="auto"/>
          <w:right w:val="single" w:sz="4" w:space="4" w:color="auto"/>
        </w:pBdr>
        <w:spacing w:before="120"/>
        <w:jc w:val="center"/>
      </w:pPr>
      <w:r w:rsidRPr="00043984">
        <w:t>REQUISITOS DA CONTRATAÇÃO</w:t>
      </w:r>
    </w:p>
    <w:p w:rsidR="00056355" w:rsidRPr="00043984" w:rsidRDefault="00056355" w:rsidP="00391EAD">
      <w:pPr>
        <w:pStyle w:val="Nvel3-R"/>
        <w:keepNext/>
        <w:keepLines/>
        <w:numPr>
          <w:ilvl w:val="0"/>
          <w:numId w:val="0"/>
        </w:numPr>
        <w:spacing w:after="0" w:line="360" w:lineRule="auto"/>
        <w:outlineLvl w:val="1"/>
        <w:rPr>
          <w:i w:val="0"/>
          <w:iCs w:val="0"/>
          <w:color w:val="auto"/>
        </w:rPr>
      </w:pPr>
      <w:r w:rsidRPr="00043984">
        <w:rPr>
          <w:b/>
          <w:bCs/>
          <w:i w:val="0"/>
          <w:iCs w:val="0"/>
          <w:color w:val="auto"/>
        </w:rPr>
        <w:t>Indicação de marcas ou modelos</w:t>
      </w:r>
      <w:r w:rsidRPr="00043984">
        <w:rPr>
          <w:i w:val="0"/>
          <w:iCs w:val="0"/>
          <w:color w:val="auto"/>
        </w:rPr>
        <w:t xml:space="preserve"> (</w:t>
      </w:r>
      <w:hyperlink r:id="rId8" w:anchor="art41" w:history="1">
        <w:r w:rsidRPr="00043984">
          <w:rPr>
            <w:rStyle w:val="Hyperlink"/>
            <w:i w:val="0"/>
            <w:iCs w:val="0"/>
            <w:color w:val="auto"/>
          </w:rPr>
          <w:t>Art. 41, inciso I, da Lei nº 14.133, de 2021</w:t>
        </w:r>
      </w:hyperlink>
      <w:r w:rsidRPr="00043984">
        <w:rPr>
          <w:i w:val="0"/>
          <w:iCs w:val="0"/>
          <w:color w:val="auto"/>
        </w:rPr>
        <w:t>):</w:t>
      </w:r>
    </w:p>
    <w:p w:rsidR="00056355" w:rsidRPr="00043984" w:rsidRDefault="00CE7068" w:rsidP="00391EAD">
      <w:pPr>
        <w:pStyle w:val="Nivel2"/>
        <w:spacing w:after="0" w:line="360" w:lineRule="auto"/>
        <w:ind w:left="0" w:firstLine="0"/>
        <w:rPr>
          <w:color w:val="auto"/>
        </w:rPr>
      </w:pPr>
      <w:r w:rsidRPr="00043984">
        <w:rPr>
          <w:color w:val="auto"/>
        </w:rPr>
        <w:t>As marcas que porventura estiverem mencionadas neste termo são referenciais, podendo a licitante apresentar marcas distintas, desde que tenham qualidade equivalente ou superior, ressalvado o direito da administração municipal de no caso de existir dúvidas quanto à equivalência, solicitar ao participante do certame que o mesmo demonstre a qualidade compatível com a marca de referência mencionada.</w:t>
      </w:r>
    </w:p>
    <w:p w:rsidR="00CE7068" w:rsidRPr="00043984" w:rsidRDefault="00056355" w:rsidP="00391EAD">
      <w:pPr>
        <w:keepNext/>
        <w:keepLines/>
        <w:spacing w:before="120" w:after="0" w:line="360" w:lineRule="auto"/>
        <w:jc w:val="both"/>
        <w:outlineLvl w:val="1"/>
        <w:rPr>
          <w:rFonts w:ascii="Arial" w:eastAsia="MS Gothic" w:hAnsi="Arial" w:cs="Arial"/>
          <w:b/>
          <w:bCs/>
          <w:sz w:val="20"/>
          <w:szCs w:val="20"/>
        </w:rPr>
      </w:pPr>
      <w:r w:rsidRPr="00043984">
        <w:rPr>
          <w:rFonts w:ascii="Arial" w:eastAsia="MS Gothic" w:hAnsi="Arial" w:cs="Arial"/>
          <w:b/>
          <w:bCs/>
          <w:sz w:val="20"/>
          <w:szCs w:val="20"/>
        </w:rPr>
        <w:t>Da exigência de amostra</w:t>
      </w:r>
    </w:p>
    <w:p w:rsidR="00043984" w:rsidRPr="00043984" w:rsidRDefault="00043984" w:rsidP="00391EAD">
      <w:pPr>
        <w:pStyle w:val="Nivel2"/>
        <w:spacing w:after="0"/>
        <w:ind w:left="0" w:firstLine="0"/>
        <w:rPr>
          <w:color w:val="auto"/>
        </w:rPr>
      </w:pPr>
      <w:r w:rsidRPr="00043984">
        <w:rPr>
          <w:color w:val="auto"/>
        </w:rPr>
        <w:t xml:space="preserve">Caso a compatibilidade com as especificações demandadas, sobretudo quanto a padrões de qualidade e desempenho, não possa ser aferida pelo Pregoeiro, este exigirá que o licitante classificado em primeiro lugar apresente amostra, </w:t>
      </w:r>
      <w:proofErr w:type="gramStart"/>
      <w:r w:rsidRPr="00043984">
        <w:rPr>
          <w:color w:val="auto"/>
        </w:rPr>
        <w:t>sob pena</w:t>
      </w:r>
      <w:proofErr w:type="gramEnd"/>
      <w:r w:rsidRPr="00043984">
        <w:rPr>
          <w:color w:val="auto"/>
        </w:rPr>
        <w:t xml:space="preserve"> de não aceitação da proposta, no local a ser indicado e no mesmo prazo estipulado neste Termo para entrega, contados da solicitação, podendo ser prorrogado caso solicitado justificadamente e aceito pela Administração.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Por meio do site da Prefeitura, será divulgado o local e horário de realização do procedimento para a avaliação das amostras, cuja presença será facultada a todos os interessados, incluindo os demais licitantes.</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A avaliação das amostras ocorrerá por equipe técnica com conhecimentos específicos para tal, podendo inclusive a administração terceirizar a análise caso não detenha funcionário com as qualificações necessárias.</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 xml:space="preserve">O resultado da(s) </w:t>
      </w:r>
      <w:proofErr w:type="gramStart"/>
      <w:r w:rsidRPr="00043984">
        <w:rPr>
          <w:rFonts w:ascii="Arial" w:hAnsi="Arial" w:cs="Arial"/>
          <w:bCs/>
          <w:sz w:val="20"/>
          <w:szCs w:val="20"/>
        </w:rPr>
        <w:t>avaliação(</w:t>
      </w:r>
      <w:proofErr w:type="spellStart"/>
      <w:proofErr w:type="gramEnd"/>
      <w:r w:rsidRPr="00043984">
        <w:rPr>
          <w:rFonts w:ascii="Arial" w:hAnsi="Arial" w:cs="Arial"/>
          <w:bCs/>
          <w:sz w:val="20"/>
          <w:szCs w:val="20"/>
        </w:rPr>
        <w:t>ões</w:t>
      </w:r>
      <w:proofErr w:type="spellEnd"/>
      <w:r w:rsidRPr="00043984">
        <w:rPr>
          <w:rFonts w:ascii="Arial" w:hAnsi="Arial" w:cs="Arial"/>
          <w:bCs/>
          <w:sz w:val="20"/>
          <w:szCs w:val="20"/>
        </w:rPr>
        <w:t>) será(</w:t>
      </w:r>
      <w:proofErr w:type="spellStart"/>
      <w:r w:rsidRPr="00043984">
        <w:rPr>
          <w:rFonts w:ascii="Arial" w:hAnsi="Arial" w:cs="Arial"/>
          <w:bCs/>
          <w:sz w:val="20"/>
          <w:szCs w:val="20"/>
        </w:rPr>
        <w:t>ão</w:t>
      </w:r>
      <w:proofErr w:type="spellEnd"/>
      <w:r w:rsidRPr="00043984">
        <w:rPr>
          <w:rFonts w:ascii="Arial" w:hAnsi="Arial" w:cs="Arial"/>
          <w:bCs/>
          <w:sz w:val="20"/>
          <w:szCs w:val="20"/>
        </w:rPr>
        <w:t>) divulgados pelo site da Prefeitura.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Para avaliação da(s) amostra(s) utilizar-se-á de critérios objetivos, restringindo a administração a comparar a(s) amostra(s) estritamente com o descrito no Anexo I deste Edital.</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 xml:space="preserve">Caso a(s) amostra(s) apresentadas </w:t>
      </w:r>
      <w:proofErr w:type="gramStart"/>
      <w:r w:rsidRPr="00043984">
        <w:rPr>
          <w:rFonts w:ascii="Arial" w:hAnsi="Arial" w:cs="Arial"/>
          <w:bCs/>
          <w:sz w:val="20"/>
          <w:szCs w:val="20"/>
        </w:rPr>
        <w:t>estejam</w:t>
      </w:r>
      <w:proofErr w:type="gramEnd"/>
      <w:r w:rsidRPr="00043984">
        <w:rPr>
          <w:rFonts w:ascii="Arial" w:hAnsi="Arial" w:cs="Arial"/>
          <w:bCs/>
          <w:sz w:val="20"/>
          <w:szCs w:val="20"/>
        </w:rPr>
        <w:t xml:space="preserve"> compatíveis com o descrito no Anexo I, a equipe técnica responsável reportará ao Pregoeiro, que dará como aceita a proposta da licitante.</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No caso de não haver entrega da amostra dentro do prazo previsto ou ocorrer atraso na entrega, sem a devida justificativa aceita pela Administração, ou havendo entrega de amostra fora das especificações previstas neste Edital, a proposta da licitante será recusada.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 xml:space="preserve">Se a(s) amostra(s) apresentada(s) pelo primeiro classificado não </w:t>
      </w:r>
      <w:proofErr w:type="gramStart"/>
      <w:r w:rsidRPr="00043984">
        <w:rPr>
          <w:rFonts w:ascii="Arial" w:hAnsi="Arial" w:cs="Arial"/>
          <w:sz w:val="20"/>
          <w:szCs w:val="20"/>
        </w:rPr>
        <w:t>for(</w:t>
      </w:r>
      <w:proofErr w:type="gramEnd"/>
      <w:r w:rsidRPr="00043984">
        <w:rPr>
          <w:rFonts w:ascii="Arial" w:hAnsi="Arial" w:cs="Arial"/>
          <w:sz w:val="20"/>
          <w:szCs w:val="20"/>
        </w:rPr>
        <w:t>em) aceita(s), o Pregoeiro analisará a aceitabilidade da proposta ou lance ofertado pelo segundo classificado. Seguir-se-á com a verificação da(s) amostra(s) e, assim, sucessivamente, até a verificação de uma que atenda às especificações constantes no Termo de Referência.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Os exemplares colocados à disposição da Administração serão tratados como protótipos, podendo ser manuseados e desmontados pela equipe técnica responsável pela análise, não gerando direito a ressarcimento.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lastRenderedPageBreak/>
        <w:t>Após a divulgação do resultado final da licitação, as amostras entregues deverão ser recolhidas pelos licitantes no prazo de 45 (quarenta e cinco) dias, após o qual poderão ser descartadas pela Administração, sem direito a ressarcimento.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Os licitantes deverão colocar à disposição da Administração todas as condições indispensáveis à realização de testes e fornecer, sem ônus, os manuais impressos em língua portuguesa, necessários ao seu perfeito manuseio, quando for o caso.</w:t>
      </w:r>
    </w:p>
    <w:p w:rsidR="00056355" w:rsidRPr="00043984" w:rsidRDefault="00056355" w:rsidP="00391EAD">
      <w:pPr>
        <w:pStyle w:val="Nvel1-SemNum"/>
        <w:tabs>
          <w:tab w:val="clear" w:pos="567"/>
        </w:tabs>
        <w:spacing w:before="120" w:line="360" w:lineRule="auto"/>
        <w:ind w:left="0"/>
        <w:rPr>
          <w:color w:val="auto"/>
        </w:rPr>
      </w:pPr>
      <w:r w:rsidRPr="00043984">
        <w:rPr>
          <w:color w:val="auto"/>
        </w:rPr>
        <w:t>Subcontratação</w:t>
      </w:r>
    </w:p>
    <w:p w:rsidR="00056355" w:rsidRPr="00043984" w:rsidRDefault="00056355" w:rsidP="00391EAD">
      <w:pPr>
        <w:pStyle w:val="Nivel2"/>
        <w:spacing w:after="0" w:line="360" w:lineRule="auto"/>
        <w:ind w:left="0" w:firstLine="0"/>
        <w:rPr>
          <w:color w:val="auto"/>
        </w:rPr>
      </w:pPr>
      <w:r w:rsidRPr="00043984">
        <w:rPr>
          <w:color w:val="auto"/>
        </w:rPr>
        <w:t>Não é admitida a subcontratação do objeto contratual.</w:t>
      </w:r>
    </w:p>
    <w:p w:rsidR="00056355" w:rsidRPr="00043984" w:rsidRDefault="00056355" w:rsidP="00391EAD">
      <w:pPr>
        <w:pStyle w:val="Nvel1-SemNum"/>
        <w:tabs>
          <w:tab w:val="clear" w:pos="567"/>
        </w:tabs>
        <w:spacing w:before="120" w:line="360" w:lineRule="auto"/>
        <w:ind w:left="0"/>
        <w:rPr>
          <w:color w:val="auto"/>
        </w:rPr>
      </w:pPr>
      <w:r w:rsidRPr="00043984">
        <w:rPr>
          <w:color w:val="auto"/>
        </w:rPr>
        <w:t>Garantia da contratação</w:t>
      </w:r>
    </w:p>
    <w:p w:rsidR="00056355" w:rsidRPr="00043984" w:rsidRDefault="00056355" w:rsidP="00391EAD">
      <w:pPr>
        <w:pStyle w:val="Nvel2-Red"/>
        <w:numPr>
          <w:ilvl w:val="1"/>
          <w:numId w:val="3"/>
        </w:numPr>
        <w:spacing w:after="0" w:line="360" w:lineRule="auto"/>
        <w:ind w:left="0" w:firstLine="0"/>
        <w:rPr>
          <w:i w:val="0"/>
          <w:iCs w:val="0"/>
          <w:color w:val="auto"/>
        </w:rPr>
      </w:pPr>
      <w:r w:rsidRPr="00043984">
        <w:rPr>
          <w:i w:val="0"/>
          <w:iCs w:val="0"/>
          <w:color w:val="auto"/>
        </w:rPr>
        <w:t xml:space="preserve">Não haverá exigência da garantia da contratação dos </w:t>
      </w:r>
      <w:hyperlink r:id="rId9" w:anchor="art96" w:history="1">
        <w:r w:rsidRPr="00043984">
          <w:rPr>
            <w:rStyle w:val="Hyperlink"/>
            <w:i w:val="0"/>
            <w:iCs w:val="0"/>
            <w:color w:val="auto"/>
          </w:rPr>
          <w:t>artigos 96 e seguintes da Lei nº 14.133, de 2021</w:t>
        </w:r>
      </w:hyperlink>
      <w:r w:rsidRPr="00043984">
        <w:rPr>
          <w:i w:val="0"/>
          <w:iCs w:val="0"/>
          <w:color w:val="auto"/>
        </w:rPr>
        <w:t>, pelas razões constantes do Estudo Técnico Preliminar.</w:t>
      </w:r>
    </w:p>
    <w:p w:rsidR="001C5181" w:rsidRPr="001C5181" w:rsidRDefault="001C5181" w:rsidP="001C5181">
      <w:pPr>
        <w:pStyle w:val="Nivel01"/>
        <w:pBdr>
          <w:top w:val="single" w:sz="4" w:space="1" w:color="auto"/>
          <w:left w:val="single" w:sz="4" w:space="4" w:color="auto"/>
          <w:bottom w:val="single" w:sz="4" w:space="1" w:color="auto"/>
          <w:right w:val="single" w:sz="4" w:space="4" w:color="auto"/>
        </w:pBdr>
        <w:jc w:val="center"/>
      </w:pPr>
      <w:r w:rsidRPr="001C5181">
        <w:t>MODELO DE EXECUÇÃO DO OBJETO</w:t>
      </w:r>
    </w:p>
    <w:p w:rsidR="00056355" w:rsidRPr="001C5181" w:rsidRDefault="00056355" w:rsidP="00CE7068">
      <w:pPr>
        <w:pStyle w:val="Nvel1-SemNum"/>
        <w:shd w:val="clear" w:color="auto" w:fill="FFFFFF" w:themeFill="background1"/>
        <w:spacing w:before="120" w:line="360" w:lineRule="auto"/>
        <w:ind w:left="0"/>
        <w:rPr>
          <w:color w:val="auto"/>
        </w:rPr>
      </w:pPr>
      <w:r w:rsidRPr="001C5181">
        <w:rPr>
          <w:color w:val="auto"/>
        </w:rPr>
        <w:t>Condições de Entrega</w:t>
      </w:r>
    </w:p>
    <w:p w:rsidR="001C5181" w:rsidRPr="001C5181" w:rsidRDefault="00056355" w:rsidP="001C5181">
      <w:pPr>
        <w:pStyle w:val="Nvel2-Red"/>
        <w:numPr>
          <w:ilvl w:val="1"/>
          <w:numId w:val="3"/>
        </w:numPr>
        <w:shd w:val="clear" w:color="auto" w:fill="FFFFFF" w:themeFill="background1"/>
        <w:spacing w:after="0" w:line="360" w:lineRule="auto"/>
        <w:ind w:left="0" w:firstLine="0"/>
        <w:rPr>
          <w:i w:val="0"/>
          <w:iCs w:val="0"/>
          <w:color w:val="auto"/>
        </w:rPr>
      </w:pPr>
      <w:r w:rsidRPr="001C5181">
        <w:rPr>
          <w:i w:val="0"/>
          <w:iCs w:val="0"/>
          <w:color w:val="auto"/>
        </w:rPr>
        <w:t xml:space="preserve">O prazo de entrega dos bens </w:t>
      </w:r>
      <w:r w:rsidR="002C51E0">
        <w:rPr>
          <w:i w:val="0"/>
          <w:iCs w:val="0"/>
          <w:color w:val="auto"/>
        </w:rPr>
        <w:t xml:space="preserve">será </w:t>
      </w:r>
      <w:r w:rsidR="002C51E0" w:rsidRPr="00014CA8">
        <w:rPr>
          <w:i w:val="0"/>
          <w:iCs w:val="0"/>
          <w:color w:val="auto"/>
        </w:rPr>
        <w:t xml:space="preserve">de </w:t>
      </w:r>
      <w:r w:rsidR="00A571DA">
        <w:rPr>
          <w:i w:val="0"/>
          <w:iCs w:val="0"/>
          <w:color w:val="auto"/>
        </w:rPr>
        <w:t>10</w:t>
      </w:r>
      <w:r w:rsidR="002C51E0" w:rsidRPr="00014CA8">
        <w:rPr>
          <w:i w:val="0"/>
          <w:iCs w:val="0"/>
          <w:color w:val="auto"/>
        </w:rPr>
        <w:t xml:space="preserve"> (</w:t>
      </w:r>
      <w:r w:rsidR="00A571DA">
        <w:rPr>
          <w:i w:val="0"/>
          <w:iCs w:val="0"/>
          <w:color w:val="auto"/>
        </w:rPr>
        <w:t>dez</w:t>
      </w:r>
      <w:r w:rsidR="002C51E0" w:rsidRPr="00014CA8">
        <w:rPr>
          <w:i w:val="0"/>
          <w:iCs w:val="0"/>
          <w:color w:val="auto"/>
        </w:rPr>
        <w:t>) dias corridos</w:t>
      </w:r>
      <w:r w:rsidRPr="00014CA8">
        <w:rPr>
          <w:i w:val="0"/>
          <w:iCs w:val="0"/>
          <w:color w:val="auto"/>
        </w:rPr>
        <w:t>, contados do</w:t>
      </w:r>
      <w:r w:rsidR="001C5181" w:rsidRPr="00014CA8">
        <w:rPr>
          <w:i w:val="0"/>
          <w:iCs w:val="0"/>
          <w:color w:val="auto"/>
        </w:rPr>
        <w:t xml:space="preserve"> recebimento da autorização de fornecimento em parcelas conforme a necessidade.</w:t>
      </w:r>
    </w:p>
    <w:p w:rsidR="00056355" w:rsidRPr="001C5181"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1C5181">
        <w:rPr>
          <w:i w:val="0"/>
          <w:iCs w:val="0"/>
          <w:color w:val="auto"/>
        </w:rPr>
        <w:t xml:space="preserve">Caso não seja possível a entrega na data assinalada, a empresa deverá comunicar as razões respectivas com pelo menos </w:t>
      </w:r>
      <w:r w:rsidR="001C5181" w:rsidRPr="001C5181">
        <w:rPr>
          <w:i w:val="0"/>
          <w:iCs w:val="0"/>
          <w:color w:val="auto"/>
        </w:rPr>
        <w:t>02</w:t>
      </w:r>
      <w:r w:rsidRPr="001C5181">
        <w:rPr>
          <w:i w:val="0"/>
          <w:iCs w:val="0"/>
          <w:color w:val="auto"/>
        </w:rPr>
        <w:t xml:space="preserve"> dias</w:t>
      </w:r>
      <w:r w:rsidR="001C5181" w:rsidRPr="001C5181">
        <w:rPr>
          <w:i w:val="0"/>
          <w:iCs w:val="0"/>
          <w:color w:val="auto"/>
        </w:rPr>
        <w:t xml:space="preserve"> (úteis)</w:t>
      </w:r>
      <w:r w:rsidRPr="001C5181">
        <w:rPr>
          <w:i w:val="0"/>
          <w:iCs w:val="0"/>
          <w:color w:val="auto"/>
        </w:rPr>
        <w:t xml:space="preserve"> de antecedência para que qualquer pleito de prorrogação de prazo seja analisado, ressalvadas situações de caso fortuito e força maior.</w:t>
      </w:r>
    </w:p>
    <w:p w:rsidR="00056355" w:rsidRPr="000846DE" w:rsidRDefault="002C51E0" w:rsidP="00CE7068">
      <w:pPr>
        <w:pStyle w:val="Nivel2"/>
        <w:shd w:val="clear" w:color="auto" w:fill="FFFFFF" w:themeFill="background1"/>
        <w:spacing w:after="0" w:line="360" w:lineRule="auto"/>
        <w:ind w:left="0" w:firstLine="0"/>
      </w:pPr>
      <w:r w:rsidRPr="002C51E0">
        <w:t xml:space="preserve">O objeto da licitação constante do edital deverá ser entregue no município de </w:t>
      </w:r>
      <w:proofErr w:type="spellStart"/>
      <w:r w:rsidRPr="002C51E0">
        <w:t>Itamogi</w:t>
      </w:r>
      <w:proofErr w:type="spellEnd"/>
      <w:r w:rsidRPr="002C51E0">
        <w:t xml:space="preserve"> – MG, no Almoxarifado, Praça Dom Hugo </w:t>
      </w:r>
      <w:proofErr w:type="spellStart"/>
      <w:r w:rsidRPr="002C51E0">
        <w:t>Bressani</w:t>
      </w:r>
      <w:proofErr w:type="spellEnd"/>
      <w:r w:rsidRPr="002C51E0">
        <w:t xml:space="preserve">, nº 73, Centro, </w:t>
      </w:r>
      <w:proofErr w:type="spellStart"/>
      <w:r w:rsidRPr="002C51E0">
        <w:t>Itamogi</w:t>
      </w:r>
      <w:proofErr w:type="spellEnd"/>
      <w:r w:rsidRPr="002C51E0">
        <w:t>/MG, CEP: 37973-000, em parcelas conforme a necessidade, após a emissão das respectivas ordens de fornecimento/serviço/fornecimentos</w:t>
      </w:r>
      <w:r w:rsidRPr="00014CA8">
        <w:t xml:space="preserve">, no prazo máximo de </w:t>
      </w:r>
      <w:r w:rsidR="00A571DA" w:rsidRPr="00A571DA">
        <w:t>10 (dez) dias corridos</w:t>
      </w:r>
      <w:r w:rsidRPr="00014CA8">
        <w:t>, a contar da data do recebimento da ordem de fornecimento</w:t>
      </w:r>
      <w:r w:rsidR="001C5181" w:rsidRPr="00014CA8">
        <w:t>.</w:t>
      </w:r>
    </w:p>
    <w:p w:rsidR="00056355" w:rsidRPr="000846DE" w:rsidRDefault="00056355" w:rsidP="00CE7068">
      <w:pPr>
        <w:pStyle w:val="Nvel1-SemNum"/>
        <w:shd w:val="clear" w:color="auto" w:fill="FFFFFF" w:themeFill="background1"/>
        <w:spacing w:before="120" w:line="360" w:lineRule="auto"/>
        <w:ind w:left="0"/>
        <w:rPr>
          <w:color w:val="auto"/>
        </w:rPr>
      </w:pPr>
      <w:bookmarkStart w:id="2" w:name="_Hlk134623464"/>
      <w:proofErr w:type="gramStart"/>
      <w:r w:rsidRPr="000846DE">
        <w:rPr>
          <w:color w:val="auto"/>
        </w:rPr>
        <w:t>Garantia,</w:t>
      </w:r>
      <w:proofErr w:type="gramEnd"/>
      <w:r w:rsidRPr="000846DE">
        <w:rPr>
          <w:color w:val="auto"/>
        </w:rPr>
        <w:t xml:space="preserve"> manutenção e assistência técnica </w:t>
      </w:r>
      <w:bookmarkEnd w:id="2"/>
    </w:p>
    <w:p w:rsidR="00056355" w:rsidRPr="00836691" w:rsidRDefault="00056355" w:rsidP="00CE7068">
      <w:pPr>
        <w:pStyle w:val="Nivel2"/>
        <w:shd w:val="clear" w:color="auto" w:fill="FFFFFF" w:themeFill="background1"/>
        <w:spacing w:after="0" w:line="360" w:lineRule="auto"/>
        <w:ind w:left="0" w:firstLine="0"/>
        <w:rPr>
          <w:color w:val="auto"/>
        </w:rPr>
      </w:pPr>
      <w:r w:rsidRPr="000846DE">
        <w:t xml:space="preserve">O prazo de </w:t>
      </w:r>
      <w:r w:rsidRPr="00836691">
        <w:rPr>
          <w:color w:val="auto"/>
        </w:rPr>
        <w:t>garantia é aquele estabelecido na Lei nº 8.078, de 11 de setembro de 1990 (Código de Defesa do Consumidor)</w:t>
      </w:r>
      <w:r w:rsidR="0091589B" w:rsidRPr="00836691">
        <w:rPr>
          <w:color w:val="auto"/>
        </w:rPr>
        <w:t>.</w:t>
      </w:r>
    </w:p>
    <w:p w:rsidR="00056355" w:rsidRPr="00836691"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836691">
        <w:rPr>
          <w:i w:val="0"/>
          <w:iCs w:val="0"/>
          <w:color w:val="auto"/>
        </w:rPr>
        <w:t xml:space="preserve">O prazo de garantia contratual dos bens, complementar à garantia legal, </w:t>
      </w:r>
      <w:r w:rsidR="00CD2E15">
        <w:rPr>
          <w:i w:val="0"/>
          <w:iCs w:val="0"/>
          <w:color w:val="auto"/>
        </w:rPr>
        <w:t>será de 12 (doze) meses</w:t>
      </w:r>
      <w:r w:rsidRPr="00836691">
        <w:rPr>
          <w:i w:val="0"/>
          <w:iCs w:val="0"/>
          <w:color w:val="auto"/>
        </w:rPr>
        <w:t>, contado a partir do primeiro dia útil subsequente à data do recebimento definitivo do objeto.</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836691">
        <w:rPr>
          <w:i w:val="0"/>
          <w:iCs w:val="0"/>
          <w:color w:val="auto"/>
        </w:rPr>
        <w:t xml:space="preserve">Caso o prazo da garantia oferecida pelo fabricante seja inferior ao estabelecido nesta </w:t>
      </w:r>
      <w:r w:rsidRPr="00F77C68">
        <w:rPr>
          <w:i w:val="0"/>
          <w:iCs w:val="0"/>
          <w:color w:val="auto"/>
        </w:rPr>
        <w:t xml:space="preserve">cláusula, o fornecedor deverá complementar a garantia do bem ofertado pelo período restante.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A garantia será prestada com vistas a manter os equipamentos fornecidos em perfeitas condições de uso, sem qualquer ônus ou custo adicional para o Contratante.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lastRenderedPageBreak/>
        <w:t xml:space="preserve">A garantia abrange a realização da manutenção corretiva dos bens pelo próprio Contratado, ou, se for o caso, por meio de assistência técnica autorizada, de acordo com as normas técnicas específicas.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Entende-se por manutenção corretiva aquela destinada a corrigir os defeitos apresentados pelos bens, compreendendo a substituição de peças, a realização de ajustes, reparos e correções necessárias. </w:t>
      </w:r>
    </w:p>
    <w:p w:rsidR="00056355" w:rsidRPr="00C838B3"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As peças que apresentarem vício ou defeito no período de vigência da garantia deverão ser substituídas por outras novas, de primeiro uso, e originais, que apresentem padrões de qualidade e desemp</w:t>
      </w:r>
      <w:r w:rsidRPr="00C838B3">
        <w:rPr>
          <w:i w:val="0"/>
          <w:iCs w:val="0"/>
          <w:color w:val="auto"/>
        </w:rPr>
        <w:t xml:space="preserve">enho iguais ou superiores aos das peças utilizadas na fabricação do equipamento.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C838B3">
        <w:rPr>
          <w:i w:val="0"/>
          <w:iCs w:val="0"/>
          <w:color w:val="auto"/>
        </w:rPr>
        <w:t xml:space="preserve">Uma vez notificado, o Contratado realizará a reparação ou substituição dos bens que apresentarem vício ou defeito no prazo de até </w:t>
      </w:r>
      <w:r w:rsidR="00C838B3" w:rsidRPr="00C838B3">
        <w:rPr>
          <w:i w:val="0"/>
          <w:iCs w:val="0"/>
          <w:color w:val="auto"/>
        </w:rPr>
        <w:t>10</w:t>
      </w:r>
      <w:r w:rsidRPr="00C838B3">
        <w:rPr>
          <w:i w:val="0"/>
          <w:iCs w:val="0"/>
          <w:color w:val="auto"/>
        </w:rPr>
        <w:t xml:space="preserve"> (</w:t>
      </w:r>
      <w:r w:rsidR="00C838B3" w:rsidRPr="00C838B3">
        <w:rPr>
          <w:i w:val="0"/>
          <w:iCs w:val="0"/>
          <w:color w:val="auto"/>
        </w:rPr>
        <w:t>dez</w:t>
      </w:r>
      <w:r w:rsidRPr="00C838B3">
        <w:rPr>
          <w:i w:val="0"/>
          <w:iCs w:val="0"/>
          <w:color w:val="auto"/>
        </w:rPr>
        <w:t xml:space="preserve">) dias úteis, contados a partir da data de retirada do equipamento das dependências da Administração pelo Contratado ou pela assistência técnica </w:t>
      </w:r>
      <w:r w:rsidRPr="00FD1FBE">
        <w:rPr>
          <w:i w:val="0"/>
          <w:iCs w:val="0"/>
          <w:color w:val="auto"/>
        </w:rPr>
        <w:t xml:space="preserve">autorizada.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O prazo indicado no subitem anterior, durante seu transcurso, poderá ser prorrogado uma única vez, por igual período, mediante solicitação escrita e justificada do Contratado, aceita pelo Contratante.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Na hipótese do subitem acima, o Contratado deverá disponibilizar equipamento equivalente, de especificação igual ou superior ao anteriormente fornecido, para utilização em caráter provisório pelo Contratante, de modo a garantir a continuidade dos trabalhos administrativos durante a execução dos reparos.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Decorrido o prazo para reparos e substituições sem o atendimento da solicitação do Contratante ou a apresentação de justificativas pelo Contratado, fica o Contratante autorizado a contratar empresa diversa para executar os reparos, ajustes ou a substituição do bem ou de seus componentes, bem como a exigir do Contratado o reembolso pelos custos respectivos, sem que tal fato acarrete a perda da garantia dos equipamentos.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O custo referente ao transporte dos equipamentos cobertos pela garantia será de responsabilidade do Contratado. </w:t>
      </w:r>
    </w:p>
    <w:p w:rsidR="00056355"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A garantia legal ou contratual do objeto tem prazo de vigência próprio e desvinculado daquele fixado no contrato, permitindo eventual aplicação de penalidades em caso de descumprimento de alguma de suas condições, mesmo depois de expirada a vigência contratual.</w:t>
      </w:r>
    </w:p>
    <w:p w:rsidR="004D5611" w:rsidRPr="00FD1FBE" w:rsidRDefault="004D5611" w:rsidP="004D5611">
      <w:pPr>
        <w:pStyle w:val="Nvel2-Red"/>
        <w:numPr>
          <w:ilvl w:val="0"/>
          <w:numId w:val="0"/>
        </w:numPr>
        <w:shd w:val="clear" w:color="auto" w:fill="FFFFFF" w:themeFill="background1"/>
        <w:spacing w:after="0" w:line="360" w:lineRule="auto"/>
        <w:rPr>
          <w:i w:val="0"/>
          <w:iCs w:val="0"/>
          <w:color w:val="auto"/>
        </w:rPr>
      </w:pPr>
    </w:p>
    <w:p w:rsidR="00C818A7" w:rsidRPr="00C818A7" w:rsidRDefault="00C818A7" w:rsidP="00C818A7">
      <w:pPr>
        <w:pStyle w:val="Nivel01"/>
        <w:pBdr>
          <w:top w:val="single" w:sz="4" w:space="1" w:color="auto"/>
          <w:left w:val="single" w:sz="4" w:space="4" w:color="auto"/>
          <w:bottom w:val="single" w:sz="4" w:space="1" w:color="auto"/>
          <w:right w:val="single" w:sz="4" w:space="4" w:color="auto"/>
        </w:pBdr>
        <w:jc w:val="center"/>
      </w:pPr>
      <w:r>
        <w:lastRenderedPageBreak/>
        <w:t>MODELO DE GESTÃO DO CONTRATO</w:t>
      </w:r>
    </w:p>
    <w:p w:rsidR="00056355" w:rsidRPr="000846DE" w:rsidRDefault="00056355" w:rsidP="00CE7068">
      <w:pPr>
        <w:pStyle w:val="Nivel2"/>
        <w:spacing w:after="0" w:line="360" w:lineRule="auto"/>
        <w:ind w:left="0" w:firstLine="0"/>
      </w:pPr>
      <w:r w:rsidRPr="000846DE">
        <w:rPr>
          <w:rFonts w:eastAsia="Arial"/>
          <w:color w:val="auto"/>
        </w:rPr>
        <w:t xml:space="preserve">O contrato deverá ser executado fielmente pelas partes, de acordo com as cláusulas avençadas e as normas da Lei nº 14.133, de 2021, e cada parte </w:t>
      </w:r>
      <w:proofErr w:type="gramStart"/>
      <w:r w:rsidRPr="000846DE">
        <w:rPr>
          <w:rFonts w:eastAsia="Arial"/>
          <w:color w:val="auto"/>
        </w:rPr>
        <w:t>responderá</w:t>
      </w:r>
      <w:proofErr w:type="gramEnd"/>
      <w:r w:rsidRPr="000846DE">
        <w:rPr>
          <w:rFonts w:eastAsia="Arial"/>
          <w:color w:val="auto"/>
        </w:rPr>
        <w:t xml:space="preserve"> pelas consequências de sua inexecução total ou parcial.</w:t>
      </w:r>
    </w:p>
    <w:p w:rsidR="00056355" w:rsidRPr="000846DE" w:rsidRDefault="00056355" w:rsidP="00CE7068">
      <w:pPr>
        <w:pStyle w:val="Nivel2"/>
        <w:spacing w:after="0" w:line="360" w:lineRule="auto"/>
        <w:ind w:left="0" w:firstLine="0"/>
      </w:pPr>
      <w:r w:rsidRPr="000846DE">
        <w:t>Em caso de impedimento, ordem de paralisação ou suspensão do contrato, o cronograma de execução será prorrogado automaticamente pelo tempo correspondente, anotadas tais circunstâncias mediante simples apostila.</w:t>
      </w:r>
    </w:p>
    <w:p w:rsidR="00056355" w:rsidRPr="000846DE" w:rsidRDefault="00056355" w:rsidP="00CE7068">
      <w:pPr>
        <w:pStyle w:val="Nivel2"/>
        <w:spacing w:after="0" w:line="360" w:lineRule="auto"/>
        <w:ind w:left="0" w:firstLine="0"/>
      </w:pPr>
      <w:r w:rsidRPr="000846DE">
        <w:t>As comunicações entre o órgão ou entidade e a contratada devem ser realizadas por escrito sempre que o ato exigir tal formalidade, admitindo-se o uso de mensagem eletrônica para esse fim.</w:t>
      </w:r>
    </w:p>
    <w:p w:rsidR="00056355" w:rsidRPr="000846DE" w:rsidRDefault="00056355" w:rsidP="00CE7068">
      <w:pPr>
        <w:pStyle w:val="Nivel2"/>
        <w:spacing w:after="0" w:line="360" w:lineRule="auto"/>
        <w:ind w:left="0" w:firstLine="0"/>
      </w:pPr>
      <w:r w:rsidRPr="000846DE">
        <w:t>O órgão ou entidade poderá convocar representante da empresa para adoção de providências que devam ser cumpridas de imediato.</w:t>
      </w:r>
    </w:p>
    <w:p w:rsidR="00056355" w:rsidRPr="00B63C78" w:rsidRDefault="00056355" w:rsidP="00CE7068">
      <w:pPr>
        <w:pStyle w:val="Nvel2-Red"/>
        <w:numPr>
          <w:ilvl w:val="1"/>
          <w:numId w:val="3"/>
        </w:numPr>
        <w:spacing w:after="0" w:line="360" w:lineRule="auto"/>
        <w:ind w:left="0" w:firstLine="0"/>
        <w:rPr>
          <w:i w:val="0"/>
          <w:iCs w:val="0"/>
          <w:color w:val="auto"/>
        </w:rPr>
      </w:pPr>
      <w:r w:rsidRPr="00B63C78">
        <w:rPr>
          <w:i w:val="0"/>
          <w:iCs w:val="0"/>
          <w:color w:val="auto"/>
        </w:rPr>
        <w:t>Após a assinatura do contrato ou instrumento equivalente</w:t>
      </w:r>
      <w:r w:rsidRPr="00B63C78">
        <w:rPr>
          <w:i w:val="0"/>
          <w:iCs w:val="0"/>
          <w:strike/>
          <w:color w:val="auto"/>
        </w:rPr>
        <w:t>,</w:t>
      </w:r>
      <w:r w:rsidRPr="00B63C78">
        <w:rPr>
          <w:i w:val="0"/>
          <w:iCs w:val="0"/>
          <w:color w:val="auto"/>
        </w:rPr>
        <w:t xml:space="preserv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rsidR="00056355" w:rsidRPr="000846DE" w:rsidRDefault="00056355" w:rsidP="00CE7068">
      <w:pPr>
        <w:pStyle w:val="Nivel2"/>
        <w:spacing w:after="0" w:line="360" w:lineRule="auto"/>
        <w:ind w:left="0" w:firstLine="0"/>
      </w:pPr>
      <w:r w:rsidRPr="000846DE">
        <w:t xml:space="preserve">A execução do contrato deverá ser acompanhada e fiscalizada pelo(s) </w:t>
      </w:r>
      <w:proofErr w:type="gramStart"/>
      <w:r w:rsidRPr="000846DE">
        <w:t>fiscal(</w:t>
      </w:r>
      <w:proofErr w:type="gramEnd"/>
      <w:r w:rsidRPr="000846DE">
        <w:t xml:space="preserve">is) do contrato, ou pelos respectivos substitutos </w:t>
      </w:r>
      <w:r w:rsidRPr="000846DE">
        <w:rPr>
          <w:color w:val="auto"/>
        </w:rPr>
        <w:t>(</w:t>
      </w:r>
      <w:hyperlink r:id="rId10" w:anchor="art117" w:history="1">
        <w:r w:rsidRPr="000846DE">
          <w:rPr>
            <w:rStyle w:val="Hyperlink"/>
            <w:color w:val="auto"/>
          </w:rPr>
          <w:t>Lei nº 14.133, de 2021, art. 117, caput</w:t>
        </w:r>
      </w:hyperlink>
      <w:r w:rsidRPr="000846DE">
        <w:rPr>
          <w:color w:val="auto"/>
        </w:rPr>
        <w:t>).</w:t>
      </w:r>
    </w:p>
    <w:p w:rsidR="00056355" w:rsidRPr="000846DE" w:rsidRDefault="00056355" w:rsidP="00CE7068">
      <w:pPr>
        <w:pStyle w:val="Nivel2"/>
        <w:spacing w:after="0" w:line="360" w:lineRule="auto"/>
        <w:ind w:left="0" w:firstLine="0"/>
      </w:pPr>
      <w:r w:rsidRPr="000846DE">
        <w:t xml:space="preserve">O fiscal técnico do contrato acompanhará a execução do contrato, para que sejam cumpridas todas as condições estabelecidas no contrato, de modo a assegurar os melhores resultados para o </w:t>
      </w:r>
      <w:r w:rsidR="00C14B8D" w:rsidRPr="000846DE">
        <w:t>MUNICÍPIO DE ITAMOGI</w:t>
      </w:r>
      <w:r w:rsidR="0009347F" w:rsidRPr="000846DE">
        <w:t>.</w:t>
      </w:r>
    </w:p>
    <w:p w:rsidR="00056355" w:rsidRPr="000846DE" w:rsidRDefault="00056355" w:rsidP="00CE7068">
      <w:pPr>
        <w:pStyle w:val="Nivel3"/>
        <w:spacing w:after="0" w:line="360" w:lineRule="auto"/>
        <w:ind w:left="0"/>
      </w:pPr>
      <w:r w:rsidRPr="000846DE">
        <w:t xml:space="preserve">O fiscal técnico do contrato anotará no histórico de gerenciamento do contrato todas as ocorrências relacionadas à execução do contrato, com a descrição do que for necessário para a regularização das faltas ou dos defeitos observados, conforme prevista na </w:t>
      </w:r>
      <w:hyperlink r:id="rId11" w:anchor="art117§1" w:history="1">
        <w:r w:rsidRPr="000846DE">
          <w:rPr>
            <w:rStyle w:val="Hyperlink"/>
            <w:color w:val="000000" w:themeColor="text1"/>
          </w:rPr>
          <w:t>Lei nº 14.133, de 2021, art. 117, §1º</w:t>
        </w:r>
      </w:hyperlink>
      <w:r w:rsidR="0009347F" w:rsidRPr="000846DE">
        <w:t>.</w:t>
      </w:r>
    </w:p>
    <w:p w:rsidR="00056355" w:rsidRPr="000846DE" w:rsidRDefault="00056355" w:rsidP="00CE7068">
      <w:pPr>
        <w:pStyle w:val="Nivel3"/>
        <w:spacing w:after="0" w:line="360" w:lineRule="auto"/>
        <w:ind w:left="0"/>
      </w:pPr>
      <w:r w:rsidRPr="000846DE">
        <w:t>Identificada qualquer inexatidão ou irregularidade, o fiscal técnico do contrato emitirá notificações para a correção da execução do contrato, determinando prazo para a correção;</w:t>
      </w:r>
    </w:p>
    <w:p w:rsidR="00056355" w:rsidRPr="000846DE" w:rsidRDefault="00056355" w:rsidP="00CE7068">
      <w:pPr>
        <w:pStyle w:val="Nivel3"/>
        <w:spacing w:after="0" w:line="360" w:lineRule="auto"/>
        <w:ind w:left="0"/>
      </w:pPr>
      <w:r w:rsidRPr="000846DE">
        <w:t xml:space="preserve">O fiscal técnico do contrato informará ao gestor do contato, em tempo hábil, a situação que demandar decisão ou adoção de medidas que ultrapassem sua competência, para que adote as medidas necessárias e saneadoras, se for o caso. </w:t>
      </w:r>
    </w:p>
    <w:p w:rsidR="00056355" w:rsidRPr="000846DE" w:rsidRDefault="00056355" w:rsidP="00CE7068">
      <w:pPr>
        <w:pStyle w:val="Nivel3"/>
        <w:spacing w:after="0" w:line="360" w:lineRule="auto"/>
        <w:ind w:left="0"/>
      </w:pPr>
      <w:r w:rsidRPr="000846DE">
        <w:t>No caso de ocorrências que possam inviabilizar a execução do contrato nas datas aprazadas, o fiscal técnico do contrato comunicará o fato imediatamente ao gestor do contrato.</w:t>
      </w:r>
    </w:p>
    <w:p w:rsidR="00056355" w:rsidRPr="000846DE" w:rsidRDefault="00056355" w:rsidP="00CE7068">
      <w:pPr>
        <w:pStyle w:val="Nivel3"/>
        <w:spacing w:after="0" w:line="360" w:lineRule="auto"/>
        <w:ind w:left="0"/>
      </w:pPr>
      <w:r w:rsidRPr="000846DE">
        <w:lastRenderedPageBreak/>
        <w:t xml:space="preserve">O fiscal técnico </w:t>
      </w:r>
      <w:proofErr w:type="gramStart"/>
      <w:r w:rsidRPr="000846DE">
        <w:t>do contrato comunicar</w:t>
      </w:r>
      <w:proofErr w:type="gramEnd"/>
      <w:r w:rsidRPr="000846DE">
        <w:t xml:space="preserve"> ao gestor do contrato, em tempo hábil, o término do contrato sob sua responsabilidade, com vistas à renovação tempestiva ou à prorrogação contratual.</w:t>
      </w:r>
    </w:p>
    <w:p w:rsidR="00056355" w:rsidRPr="000846DE" w:rsidRDefault="00056355" w:rsidP="00CE7068">
      <w:pPr>
        <w:pStyle w:val="Nivel3"/>
        <w:spacing w:after="0" w:line="360" w:lineRule="auto"/>
        <w:ind w:left="0"/>
      </w:pPr>
      <w:r w:rsidRPr="000846DE">
        <w:t>O gestor do contrato acompanhará os registros realizados pelos fiscais do contrato, de todas as ocorrências relacionadas à execução do contrato e as medidas adotadas, informando, se for o caso, à autoridade superior àquelas que ultrapassarem a sua competência.</w:t>
      </w:r>
    </w:p>
    <w:p w:rsidR="00056355" w:rsidRPr="000846DE" w:rsidRDefault="00056355" w:rsidP="00CE7068">
      <w:pPr>
        <w:pStyle w:val="Nivel2"/>
        <w:spacing w:after="0" w:line="360" w:lineRule="auto"/>
        <w:ind w:left="0" w:firstLine="0"/>
      </w:pPr>
      <w:r w:rsidRPr="000846DE">
        <w:t>O fiscal administrativo do contrato verificará a manutenção das condições de habilitação da contratada, acompanhará o empenho, o pagamento, as garantias, as glosas e a formalização de apostilamento e termos aditivos, solicitando quaisquer documentos comprobatórios pertinentes, caso necessário competência.</w:t>
      </w:r>
    </w:p>
    <w:p w:rsidR="00056355" w:rsidRPr="000846DE" w:rsidRDefault="00056355" w:rsidP="00CE7068">
      <w:pPr>
        <w:pStyle w:val="Nivel3"/>
        <w:spacing w:after="0" w:line="360" w:lineRule="auto"/>
        <w:ind w:left="0"/>
      </w:pPr>
      <w:r w:rsidRPr="000846DE">
        <w:t xml:space="preserve">Caso </w:t>
      </w:r>
      <w:proofErr w:type="gramStart"/>
      <w:r w:rsidRPr="000846DE">
        <w:t>ocorram</w:t>
      </w:r>
      <w:proofErr w:type="gramEnd"/>
      <w:r w:rsidRPr="000846DE">
        <w:t xml:space="preserve"> descumprimento das obrigações contratuais, o fiscal administrativo do contrato atuará tempestivamente na solução do problema, reportando ao gestor do contrato para que tome as providências cabíveis, quando ultrapassar a sua competência.</w:t>
      </w:r>
    </w:p>
    <w:p w:rsidR="00056355" w:rsidRPr="000846DE" w:rsidRDefault="00056355" w:rsidP="00CE7068">
      <w:pPr>
        <w:pStyle w:val="Nivel2"/>
        <w:spacing w:after="0" w:line="360" w:lineRule="auto"/>
        <w:ind w:left="0" w:firstLine="0"/>
      </w:pPr>
      <w:r w:rsidRPr="000846DE">
        <w:t xml:space="preserve">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w:t>
      </w:r>
      <w:r w:rsidR="009C6BBF" w:rsidRPr="000846DE">
        <w:t xml:space="preserve">do </w:t>
      </w:r>
      <w:r w:rsidR="00F14A18" w:rsidRPr="000846DE">
        <w:t>município</w:t>
      </w:r>
      <w:r w:rsidR="009C6BBF" w:rsidRPr="000846DE">
        <w:t xml:space="preserve"> de Itamogi</w:t>
      </w:r>
      <w:r w:rsidR="0039355A" w:rsidRPr="000846DE">
        <w:t>.</w:t>
      </w:r>
    </w:p>
    <w:p w:rsidR="00056355" w:rsidRPr="000846DE" w:rsidRDefault="00056355" w:rsidP="00CE7068">
      <w:pPr>
        <w:pStyle w:val="Nivel3"/>
        <w:spacing w:after="0" w:line="360" w:lineRule="auto"/>
        <w:ind w:left="0"/>
      </w:pPr>
      <w:r w:rsidRPr="000846DE">
        <w:t xml:space="preserve">O gestor do contrato acompanhará a manutenção das condições de habilitação da contratada, para fins de empenho de despesa e pagamento, e anotará os problemas que obstem o fluxo normal da liquidação e do pagamento da despesa no relatório de riscos eventuais. </w:t>
      </w:r>
    </w:p>
    <w:p w:rsidR="0039355A" w:rsidRPr="000846DE" w:rsidRDefault="00056355" w:rsidP="00CE7068">
      <w:pPr>
        <w:pStyle w:val="Nivel3"/>
        <w:spacing w:after="0" w:line="360" w:lineRule="auto"/>
        <w:ind w:left="0"/>
      </w:pPr>
      <w:r w:rsidRPr="000846DE">
        <w:t xml:space="preserve">O gestor do contrato acompanhará os registros realizados pelos fiscais do contrato, de todas as ocorrências relacionadas à execução do contrato e as medidas adotadas, informando, se for o caso, à autoridade superior àquelas que ultrapassarem a sua competência. </w:t>
      </w:r>
    </w:p>
    <w:p w:rsidR="00056355" w:rsidRPr="000846DE" w:rsidRDefault="00056355" w:rsidP="00CE7068">
      <w:pPr>
        <w:pStyle w:val="Nivel3"/>
        <w:spacing w:after="0" w:line="360" w:lineRule="auto"/>
        <w:ind w:left="0"/>
      </w:pPr>
      <w:r w:rsidRPr="000846DE">
        <w:t xml:space="preserve">O gestor do contrato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 </w:t>
      </w:r>
    </w:p>
    <w:p w:rsidR="0039355A" w:rsidRPr="000846DE" w:rsidRDefault="00056355" w:rsidP="00CE7068">
      <w:pPr>
        <w:pStyle w:val="Nivel2"/>
        <w:spacing w:after="0" w:line="360" w:lineRule="auto"/>
        <w:ind w:left="0" w:firstLine="0"/>
      </w:pPr>
      <w:r w:rsidRPr="000846DE">
        <w:t xml:space="preserve">O fiscal técnico do contrato comunicará ao gestor do contrato, em tempo hábil, o término do contrato sob sua responsabilidade, com vistas à tempestiva renovação ou prorrogação contratual. </w:t>
      </w:r>
    </w:p>
    <w:p w:rsidR="00056355" w:rsidRDefault="00056355" w:rsidP="00CE7068">
      <w:pPr>
        <w:pStyle w:val="Nivel2"/>
        <w:spacing w:after="0" w:line="360" w:lineRule="auto"/>
        <w:ind w:left="0" w:firstLine="0"/>
      </w:pPr>
      <w:r w:rsidRPr="000846DE">
        <w:t>O gestor do contrato deverá elaborará relatório final com informações sobre a consecução dos objetivos que tenham justificado a contratação e eventuais condutas a serem adotadas para o aprimoramento das atividades da Administração</w:t>
      </w:r>
      <w:r w:rsidR="00E6713D" w:rsidRPr="000846DE">
        <w:t>.</w:t>
      </w:r>
    </w:p>
    <w:p w:rsidR="004D5611" w:rsidRDefault="004D5611" w:rsidP="004D5611">
      <w:pPr>
        <w:pStyle w:val="Nivel2"/>
        <w:numPr>
          <w:ilvl w:val="0"/>
          <w:numId w:val="0"/>
        </w:numPr>
        <w:spacing w:after="0" w:line="360" w:lineRule="auto"/>
      </w:pPr>
    </w:p>
    <w:p w:rsidR="004D5611" w:rsidRPr="000846DE" w:rsidRDefault="004D5611" w:rsidP="004D5611">
      <w:pPr>
        <w:pStyle w:val="Nivel01"/>
        <w:pBdr>
          <w:top w:val="single" w:sz="4" w:space="1" w:color="auto"/>
          <w:left w:val="single" w:sz="4" w:space="4" w:color="auto"/>
          <w:bottom w:val="single" w:sz="4" w:space="1" w:color="auto"/>
          <w:right w:val="single" w:sz="4" w:space="4" w:color="auto"/>
        </w:pBdr>
        <w:jc w:val="center"/>
      </w:pPr>
      <w:r w:rsidRPr="000846DE">
        <w:lastRenderedPageBreak/>
        <w:t>CRITÉRIOS DE MEDIÇÃO E DE PAGAMENTO</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Recebimento do Objeto</w:t>
      </w:r>
    </w:p>
    <w:p w:rsidR="00056355" w:rsidRDefault="00056355" w:rsidP="00CE7068">
      <w:pPr>
        <w:pStyle w:val="Nivel2"/>
        <w:spacing w:after="0" w:line="360" w:lineRule="auto"/>
        <w:ind w:left="0" w:firstLine="0"/>
        <w:rPr>
          <w:lang w:eastAsia="en-US"/>
        </w:rPr>
      </w:pPr>
      <w:r w:rsidRPr="000846DE">
        <w:rPr>
          <w:lang w:eastAsia="en-US"/>
        </w:rPr>
        <w:t xml:space="preserve">Os bens serão recebidos provisoriamente, de forma sumária, no ato da entrega, juntamente com a </w:t>
      </w:r>
      <w:r w:rsidRPr="000846DE">
        <w:rPr>
          <w:rFonts w:eastAsia="Calibri"/>
          <w:lang w:eastAsia="en-US"/>
        </w:rPr>
        <w:t>nota</w:t>
      </w:r>
      <w:r w:rsidRPr="000846DE">
        <w:rPr>
          <w:lang w:eastAsia="en-US"/>
        </w:rPr>
        <w:t xml:space="preserve"> fiscal ou instrumento de cobrança equivalente, </w:t>
      </w:r>
      <w:proofErr w:type="gramStart"/>
      <w:r w:rsidRPr="000846DE">
        <w:rPr>
          <w:lang w:eastAsia="en-US"/>
        </w:rPr>
        <w:t>pelo(</w:t>
      </w:r>
      <w:proofErr w:type="gramEnd"/>
      <w:r w:rsidRPr="000846DE">
        <w:rPr>
          <w:lang w:eastAsia="en-US"/>
        </w:rPr>
        <w:t>a) responsável pelo acompanhamento e fiscalização do contrato, para efeito de posterior verificação de sua conformidade com as especificações constantes no Termo de Referência</w:t>
      </w:r>
      <w:r w:rsidRPr="000846DE">
        <w:rPr>
          <w:color w:val="FF0000"/>
          <w:lang w:eastAsia="en-US"/>
        </w:rPr>
        <w:t xml:space="preserve"> </w:t>
      </w:r>
      <w:r w:rsidRPr="000846DE">
        <w:rPr>
          <w:lang w:eastAsia="en-US"/>
        </w:rPr>
        <w:t>e na proposta.</w:t>
      </w:r>
    </w:p>
    <w:p w:rsidR="0073398A" w:rsidRDefault="0073398A" w:rsidP="00CE7068">
      <w:pPr>
        <w:pStyle w:val="Nivel2"/>
        <w:spacing w:after="0" w:line="360" w:lineRule="auto"/>
        <w:ind w:left="0" w:firstLine="0"/>
        <w:rPr>
          <w:lang w:eastAsia="en-US"/>
        </w:rPr>
      </w:pPr>
      <w:r w:rsidRPr="0073398A">
        <w:rPr>
          <w:lang w:eastAsia="en-US"/>
        </w:rPr>
        <w:t>A entrega deverá ser efetuada de forma técnica, devendo a empresa oferecer treinamento e todas as informações necessárias para o bom funcionamento dos bens.</w:t>
      </w:r>
    </w:p>
    <w:p w:rsidR="00056355" w:rsidRPr="004D5611" w:rsidRDefault="00056355" w:rsidP="00CE7068">
      <w:pPr>
        <w:pStyle w:val="Nivel2"/>
        <w:spacing w:after="0" w:line="360" w:lineRule="auto"/>
        <w:ind w:left="0" w:firstLine="0"/>
        <w:rPr>
          <w:color w:val="auto"/>
          <w:lang w:eastAsia="en-US"/>
        </w:rPr>
      </w:pPr>
      <w:r w:rsidRPr="000846DE">
        <w:rPr>
          <w:lang w:eastAsia="en-US"/>
        </w:rPr>
        <w:t>Os bens poderão ser rejeitados, no todo ou em parte, inclusive antes do recebimento provisório, quando em desacordo com as especificações constantes no Termo de Referência</w:t>
      </w:r>
      <w:r w:rsidRPr="000846DE">
        <w:rPr>
          <w:color w:val="FF0000"/>
          <w:lang w:eastAsia="en-US"/>
        </w:rPr>
        <w:t xml:space="preserve"> </w:t>
      </w:r>
      <w:r w:rsidRPr="000846DE">
        <w:rPr>
          <w:lang w:eastAsia="en-US"/>
        </w:rPr>
        <w:t xml:space="preserve">e na proposta, devendo ser substituídos no prazo de </w:t>
      </w:r>
      <w:r w:rsidR="004D5611">
        <w:rPr>
          <w:lang w:eastAsia="en-US"/>
        </w:rPr>
        <w:t>1</w:t>
      </w:r>
      <w:r w:rsidR="004D5611" w:rsidRPr="004D5611">
        <w:rPr>
          <w:color w:val="auto"/>
          <w:lang w:eastAsia="en-US"/>
        </w:rPr>
        <w:t>0</w:t>
      </w:r>
      <w:r w:rsidRPr="004D5611">
        <w:rPr>
          <w:color w:val="auto"/>
          <w:lang w:eastAsia="en-US"/>
        </w:rPr>
        <w:t xml:space="preserve"> (</w:t>
      </w:r>
      <w:r w:rsidR="004D5611" w:rsidRPr="004D5611">
        <w:rPr>
          <w:color w:val="auto"/>
          <w:lang w:eastAsia="en-US"/>
        </w:rPr>
        <w:t>dez</w:t>
      </w:r>
      <w:r w:rsidRPr="004D5611">
        <w:rPr>
          <w:color w:val="auto"/>
          <w:lang w:eastAsia="en-US"/>
        </w:rPr>
        <w:t>) di</w:t>
      </w:r>
      <w:r w:rsidRPr="000846DE">
        <w:rPr>
          <w:lang w:eastAsia="en-US"/>
        </w:rPr>
        <w:t>as</w:t>
      </w:r>
      <w:r w:rsidR="00542898">
        <w:rPr>
          <w:lang w:eastAsia="en-US"/>
        </w:rPr>
        <w:t xml:space="preserve"> úteis</w:t>
      </w:r>
      <w:r w:rsidRPr="000846DE">
        <w:rPr>
          <w:lang w:eastAsia="en-US"/>
        </w:rPr>
        <w:t>, a contar da notificação da contratada, às suas custas, sem prejuízo da aplicação das penalidades.</w:t>
      </w:r>
    </w:p>
    <w:p w:rsidR="00056355" w:rsidRPr="000846DE" w:rsidRDefault="00056355" w:rsidP="00CE7068">
      <w:pPr>
        <w:pStyle w:val="Nivel2"/>
        <w:spacing w:after="0" w:line="360" w:lineRule="auto"/>
        <w:ind w:left="0" w:firstLine="0"/>
        <w:rPr>
          <w:lang w:eastAsia="en-US"/>
        </w:rPr>
      </w:pPr>
      <w:r w:rsidRPr="004D5611">
        <w:rPr>
          <w:color w:val="auto"/>
          <w:lang w:eastAsia="en-US"/>
        </w:rPr>
        <w:t xml:space="preserve">O recebimento definitivo ocorrerá no prazo de </w:t>
      </w:r>
      <w:r w:rsidR="004D5611" w:rsidRPr="004D5611">
        <w:rPr>
          <w:color w:val="auto"/>
          <w:lang w:eastAsia="en-US"/>
        </w:rPr>
        <w:t>10 (dez)</w:t>
      </w:r>
      <w:r w:rsidRPr="004D5611">
        <w:rPr>
          <w:color w:val="auto"/>
          <w:lang w:eastAsia="en-US"/>
        </w:rPr>
        <w:t xml:space="preserve"> dias</w:t>
      </w:r>
      <w:r w:rsidR="00542898">
        <w:rPr>
          <w:color w:val="auto"/>
          <w:lang w:eastAsia="en-US"/>
        </w:rPr>
        <w:t xml:space="preserve"> úteis</w:t>
      </w:r>
      <w:r w:rsidRPr="004D5611">
        <w:rPr>
          <w:color w:val="auto"/>
          <w:lang w:eastAsia="en-US"/>
        </w:rPr>
        <w:t>, a contar do recebimento da nota fiscal ou instrumento de cobrança equivalente pela Administração, a</w:t>
      </w:r>
      <w:r w:rsidRPr="000846DE">
        <w:rPr>
          <w:lang w:eastAsia="en-US"/>
        </w:rPr>
        <w:t>pós a verificação da qualidade e quantidade do material e consequente aceitação mediante termo detalhado.</w:t>
      </w:r>
    </w:p>
    <w:p w:rsidR="00056355" w:rsidRPr="000846DE" w:rsidRDefault="00056355" w:rsidP="00CE7068">
      <w:pPr>
        <w:pStyle w:val="Nivel2"/>
        <w:spacing w:after="0" w:line="360" w:lineRule="auto"/>
        <w:ind w:left="0" w:firstLine="0"/>
        <w:rPr>
          <w:lang w:eastAsia="en-US"/>
        </w:rPr>
      </w:pPr>
      <w:r w:rsidRPr="000846DE">
        <w:rPr>
          <w:lang w:eastAsia="en-US"/>
        </w:rPr>
        <w:t xml:space="preserve">Para as contratações decorrentes de despesas cujos valores não ultrapassem o limite de que trata </w:t>
      </w:r>
      <w:r w:rsidRPr="000846DE">
        <w:rPr>
          <w:color w:val="000000" w:themeColor="text1"/>
          <w:lang w:eastAsia="en-US"/>
        </w:rPr>
        <w:t xml:space="preserve">o </w:t>
      </w:r>
      <w:hyperlink r:id="rId12" w:anchor="art75" w:history="1">
        <w:r w:rsidRPr="000846DE">
          <w:rPr>
            <w:rStyle w:val="Hyperlink"/>
            <w:color w:val="000000" w:themeColor="text1"/>
            <w:lang w:eastAsia="en-US"/>
          </w:rPr>
          <w:t>inciso II do art. 75 da Lei nº 14.133, de 2021</w:t>
        </w:r>
      </w:hyperlink>
      <w:r w:rsidRPr="000846DE">
        <w:rPr>
          <w:lang w:eastAsia="en-US"/>
        </w:rPr>
        <w:t xml:space="preserve">, o prazo máximo para o recebimento definitivo será de até </w:t>
      </w:r>
      <w:r w:rsidR="00542898">
        <w:rPr>
          <w:lang w:eastAsia="en-US"/>
        </w:rPr>
        <w:t>0</w:t>
      </w:r>
      <w:r w:rsidR="00542898" w:rsidRPr="00542898">
        <w:rPr>
          <w:color w:val="auto"/>
          <w:lang w:eastAsia="en-US"/>
        </w:rPr>
        <w:t xml:space="preserve">5 </w:t>
      </w:r>
      <w:r w:rsidRPr="00542898">
        <w:rPr>
          <w:color w:val="auto"/>
          <w:lang w:eastAsia="en-US"/>
        </w:rPr>
        <w:t>(</w:t>
      </w:r>
      <w:r w:rsidR="00542898" w:rsidRPr="00542898">
        <w:rPr>
          <w:color w:val="auto"/>
          <w:lang w:eastAsia="en-US"/>
        </w:rPr>
        <w:t>cinco</w:t>
      </w:r>
      <w:r w:rsidRPr="00542898">
        <w:rPr>
          <w:color w:val="auto"/>
          <w:lang w:eastAsia="en-US"/>
        </w:rPr>
        <w:t>) di</w:t>
      </w:r>
      <w:r w:rsidRPr="000846DE">
        <w:rPr>
          <w:lang w:eastAsia="en-US"/>
        </w:rPr>
        <w:t>as úteis.</w:t>
      </w:r>
    </w:p>
    <w:p w:rsidR="00056355" w:rsidRPr="000846DE" w:rsidRDefault="00056355" w:rsidP="00CE7068">
      <w:pPr>
        <w:pStyle w:val="Nivel2"/>
        <w:spacing w:after="0" w:line="360" w:lineRule="auto"/>
        <w:ind w:left="0" w:firstLine="0"/>
        <w:rPr>
          <w:lang w:eastAsia="en-US"/>
        </w:rPr>
      </w:pPr>
      <w:r w:rsidRPr="000846DE">
        <w:rPr>
          <w:lang w:eastAsia="en-US"/>
        </w:rPr>
        <w:t xml:space="preserve">O prazo para recebimento definitivo poderá ser excepcionalmente prorrogado, </w:t>
      </w:r>
      <w:r w:rsidRPr="000846DE">
        <w:rPr>
          <w:color w:val="auto"/>
          <w:lang w:eastAsia="en-US"/>
        </w:rPr>
        <w:t>de forma justificada, por igual período, quando houver necessidade de diligências para a aferição do ate</w:t>
      </w:r>
      <w:r w:rsidRPr="000846DE">
        <w:rPr>
          <w:lang w:eastAsia="en-US"/>
        </w:rPr>
        <w:t>ndimento das exigências contratuais.</w:t>
      </w:r>
    </w:p>
    <w:p w:rsidR="00056355" w:rsidRPr="000846DE" w:rsidRDefault="00056355" w:rsidP="00CE7068">
      <w:pPr>
        <w:pStyle w:val="Nivel2"/>
        <w:spacing w:after="0" w:line="360" w:lineRule="auto"/>
        <w:ind w:left="0" w:firstLine="0"/>
        <w:rPr>
          <w:lang w:eastAsia="en-US"/>
        </w:rPr>
      </w:pPr>
      <w:r w:rsidRPr="000846DE">
        <w:rPr>
          <w:bCs/>
          <w:lang w:eastAsia="en-US"/>
        </w:rPr>
        <w:t xml:space="preserve">No caso de controvérsia sobre a execução do objeto, quanto à dimensão, qualidade e quantidade, deverá ser observado o teor do </w:t>
      </w:r>
      <w:hyperlink r:id="rId13" w:anchor="art143" w:history="1">
        <w:r w:rsidRPr="000846DE">
          <w:rPr>
            <w:rStyle w:val="Hyperlink"/>
            <w:bCs/>
            <w:color w:val="000000" w:themeColor="text1"/>
            <w:lang w:eastAsia="en-US"/>
          </w:rPr>
          <w:t>art. 143 da Lei nº 14.133, de 2021</w:t>
        </w:r>
      </w:hyperlink>
      <w:r w:rsidRPr="000846DE">
        <w:rPr>
          <w:bCs/>
          <w:color w:val="000000" w:themeColor="text1"/>
          <w:lang w:eastAsia="en-US"/>
        </w:rPr>
        <w:t>,</w:t>
      </w:r>
      <w:r w:rsidRPr="000846DE">
        <w:rPr>
          <w:bCs/>
          <w:lang w:eastAsia="en-US"/>
        </w:rPr>
        <w:t xml:space="preserve"> comunicando-se à empresa para emissão de Nota Fiscal no que </w:t>
      </w:r>
      <w:proofErr w:type="spellStart"/>
      <w:r w:rsidRPr="000846DE">
        <w:rPr>
          <w:bCs/>
          <w:lang w:eastAsia="en-US"/>
        </w:rPr>
        <w:t>pertine</w:t>
      </w:r>
      <w:proofErr w:type="spellEnd"/>
      <w:r w:rsidRPr="000846DE">
        <w:rPr>
          <w:bCs/>
          <w:lang w:eastAsia="en-US"/>
        </w:rPr>
        <w:t xml:space="preserve"> à parcela incontroversa da execução do objeto, para efeito de liquidação e pagamento.</w:t>
      </w:r>
    </w:p>
    <w:p w:rsidR="00056355" w:rsidRPr="000846DE" w:rsidRDefault="00056355" w:rsidP="00CE7068">
      <w:pPr>
        <w:pStyle w:val="Nivel2"/>
        <w:spacing w:after="0" w:line="360" w:lineRule="auto"/>
        <w:ind w:left="0" w:firstLine="0"/>
        <w:rPr>
          <w:lang w:eastAsia="en-US"/>
        </w:rPr>
      </w:pPr>
      <w:r w:rsidRPr="000846DE">
        <w:rPr>
          <w:lang w:eastAsia="en-US"/>
        </w:rPr>
        <w:t>O prazo para a solução, pelo contratado, de inconsistências na execução do objeto ou de saneamento da nota fiscal ou de instrumento de cobrança equivalente, verificadas pela Administração durante a análise prévia à liquidação de despesa, não será computado para os fins do recebimento definitivo.</w:t>
      </w:r>
    </w:p>
    <w:p w:rsidR="00056355" w:rsidRPr="000846DE" w:rsidRDefault="00056355" w:rsidP="00CE7068">
      <w:pPr>
        <w:pStyle w:val="Nivel2"/>
        <w:spacing w:after="0" w:line="360" w:lineRule="auto"/>
        <w:ind w:left="0" w:firstLine="0"/>
        <w:rPr>
          <w:lang w:eastAsia="en-US"/>
        </w:rPr>
      </w:pPr>
      <w:r w:rsidRPr="000846DE">
        <w:rPr>
          <w:lang w:eastAsia="en-US"/>
        </w:rPr>
        <w:t>O recebimento provisório ou definitivo não excluirá a responsabilidade civil pela solidez e pela segurança do serviço nem a responsabilidade ético-profissional pela perfeita execução do contrato.</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Liquidação</w:t>
      </w:r>
    </w:p>
    <w:p w:rsidR="00056355" w:rsidRPr="00542898" w:rsidRDefault="00056355" w:rsidP="00CE7068">
      <w:pPr>
        <w:pStyle w:val="Nivel2"/>
        <w:spacing w:after="0" w:line="360" w:lineRule="auto"/>
        <w:ind w:left="0" w:firstLine="0"/>
        <w:rPr>
          <w:color w:val="auto"/>
          <w:lang w:eastAsia="en-US"/>
        </w:rPr>
      </w:pPr>
      <w:r w:rsidRPr="000846DE">
        <w:rPr>
          <w:lang w:eastAsia="en-US"/>
        </w:rPr>
        <w:t xml:space="preserve">Recebida a Nota Fiscal ou documento de cobrança equivalente, </w:t>
      </w:r>
      <w:r w:rsidRPr="00542898">
        <w:rPr>
          <w:color w:val="auto"/>
          <w:lang w:eastAsia="en-US"/>
        </w:rPr>
        <w:t xml:space="preserve">correrá o prazo de </w:t>
      </w:r>
      <w:r w:rsidR="008D6561">
        <w:rPr>
          <w:color w:val="auto"/>
          <w:lang w:eastAsia="en-US"/>
        </w:rPr>
        <w:t>10 (</w:t>
      </w:r>
      <w:r w:rsidRPr="00542898">
        <w:rPr>
          <w:color w:val="auto"/>
          <w:lang w:eastAsia="en-US"/>
        </w:rPr>
        <w:t>dez</w:t>
      </w:r>
      <w:r w:rsidR="008D6561">
        <w:rPr>
          <w:color w:val="auto"/>
          <w:lang w:eastAsia="en-US"/>
        </w:rPr>
        <w:t>)</w:t>
      </w:r>
      <w:r w:rsidRPr="00542898">
        <w:rPr>
          <w:color w:val="auto"/>
          <w:lang w:eastAsia="en-US"/>
        </w:rPr>
        <w:t xml:space="preserve"> dias úteis para fins de liquidação, na forma desta seção, prorrogáveis por igual período</w:t>
      </w:r>
      <w:hyperlink r:id="rId14" w:anchor="art7§2" w:history="1"/>
      <w:r w:rsidRPr="00542898">
        <w:rPr>
          <w:color w:val="auto"/>
          <w:lang w:eastAsia="en-US"/>
        </w:rPr>
        <w:t>.</w:t>
      </w:r>
    </w:p>
    <w:p w:rsidR="00056355" w:rsidRPr="000846DE" w:rsidRDefault="00056355" w:rsidP="00CE7068">
      <w:pPr>
        <w:pStyle w:val="Nivel3"/>
        <w:spacing w:after="0" w:line="360" w:lineRule="auto"/>
        <w:ind w:left="0"/>
      </w:pPr>
      <w:r w:rsidRPr="000846DE">
        <w:lastRenderedPageBreak/>
        <w:t xml:space="preserve">O prazo de que trata o item anterior será reduzido à metade, mantendo-se a possibilidade de prorrogação, no caso de contratações decorrentes de despesas cujos valores não ultrapassem o limite de que trata o </w:t>
      </w:r>
      <w:hyperlink r:id="rId15" w:anchor="art75" w:history="1">
        <w:r w:rsidRPr="000846DE">
          <w:rPr>
            <w:rStyle w:val="Hyperlink"/>
            <w:color w:val="auto"/>
          </w:rPr>
          <w:t>inciso II do art. 75 da Lei nº 14.133, de 2021</w:t>
        </w:r>
      </w:hyperlink>
      <w:r w:rsidRPr="000846DE">
        <w:rPr>
          <w:color w:val="auto"/>
        </w:rPr>
        <w:t>.</w:t>
      </w:r>
    </w:p>
    <w:p w:rsidR="00056355" w:rsidRPr="000846DE" w:rsidRDefault="00056355" w:rsidP="00CE7068">
      <w:pPr>
        <w:pStyle w:val="Nivel2"/>
        <w:spacing w:after="0" w:line="360" w:lineRule="auto"/>
        <w:ind w:left="0" w:firstLine="0"/>
        <w:rPr>
          <w:lang w:eastAsia="en-US"/>
        </w:rPr>
      </w:pPr>
      <w:r w:rsidRPr="000846DE">
        <w:rPr>
          <w:lang w:eastAsia="en-US"/>
        </w:rPr>
        <w:t xml:space="preserve">Para fins de liquidação, o setor competente deverá verificar se a nota fiscal ou instrumento de cobrança equivalente apresentado expressa os elementos necessários e essenciais do documento, tais como: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w:t>
      </w:r>
      <w:proofErr w:type="gramEnd"/>
      <w:r w:rsidRPr="000846DE">
        <w:rPr>
          <w:rFonts w:ascii="Arial" w:hAnsi="Arial" w:cs="Arial"/>
          <w:color w:val="000000"/>
          <w:sz w:val="20"/>
          <w:szCs w:val="20"/>
        </w:rPr>
        <w:t xml:space="preserve"> prazo de validade;</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a</w:t>
      </w:r>
      <w:proofErr w:type="gramEnd"/>
      <w:r w:rsidRPr="000846DE">
        <w:rPr>
          <w:rFonts w:ascii="Arial" w:hAnsi="Arial" w:cs="Arial"/>
          <w:color w:val="000000"/>
          <w:sz w:val="20"/>
          <w:szCs w:val="20"/>
        </w:rPr>
        <w:t xml:space="preserve"> data da emissão;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os</w:t>
      </w:r>
      <w:proofErr w:type="gramEnd"/>
      <w:r w:rsidRPr="000846DE">
        <w:rPr>
          <w:rFonts w:ascii="Arial" w:hAnsi="Arial" w:cs="Arial"/>
          <w:color w:val="000000"/>
          <w:sz w:val="20"/>
          <w:szCs w:val="20"/>
        </w:rPr>
        <w:t xml:space="preserve"> dados do contrato e do órgão contratante;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w:t>
      </w:r>
      <w:proofErr w:type="gramEnd"/>
      <w:r w:rsidRPr="000846DE">
        <w:rPr>
          <w:rFonts w:ascii="Arial" w:hAnsi="Arial" w:cs="Arial"/>
          <w:color w:val="000000"/>
          <w:sz w:val="20"/>
          <w:szCs w:val="20"/>
        </w:rPr>
        <w:t xml:space="preserve"> período respectivo de execução do contrato;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w:t>
      </w:r>
      <w:proofErr w:type="gramEnd"/>
      <w:r w:rsidRPr="000846DE">
        <w:rPr>
          <w:rFonts w:ascii="Arial" w:hAnsi="Arial" w:cs="Arial"/>
          <w:color w:val="000000"/>
          <w:sz w:val="20"/>
          <w:szCs w:val="20"/>
        </w:rPr>
        <w:t xml:space="preserve"> valor a pagar; e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eventual</w:t>
      </w:r>
      <w:proofErr w:type="gramEnd"/>
      <w:r w:rsidRPr="000846DE">
        <w:rPr>
          <w:rFonts w:ascii="Arial" w:hAnsi="Arial" w:cs="Arial"/>
          <w:color w:val="000000"/>
          <w:sz w:val="20"/>
          <w:szCs w:val="20"/>
        </w:rPr>
        <w:t xml:space="preserve"> destaque do valor de retenções tributárias cabíveis.</w:t>
      </w:r>
    </w:p>
    <w:p w:rsidR="00056355" w:rsidRPr="000846DE" w:rsidRDefault="00056355" w:rsidP="00CE7068">
      <w:pPr>
        <w:pStyle w:val="Nivel2"/>
        <w:spacing w:after="0" w:line="360" w:lineRule="auto"/>
        <w:ind w:left="0" w:firstLine="0"/>
        <w:rPr>
          <w:lang w:eastAsia="en-US"/>
        </w:rPr>
      </w:pPr>
      <w:r w:rsidRPr="000846DE">
        <w:rPr>
          <w:rFonts w:eastAsia="Calibri"/>
          <w:lang w:eastAsia="en-US"/>
        </w:rPr>
        <w:t xml:space="preserve"> Havendo erro na apresentação da nota fiscal ou instrumento de cobrança equivalente, ou circunstância que impeça a </w:t>
      </w:r>
      <w:r w:rsidRPr="000846DE">
        <w:rPr>
          <w:lang w:eastAsia="en-US"/>
        </w:rPr>
        <w:t>liquidação da despesa, esta ficará sobrestada até que o contratado providencie as medidas saneadoras, reiniciando-se o prazo após a comprovação da regularização da situação, sem ônus ao contratante;</w:t>
      </w:r>
    </w:p>
    <w:p w:rsidR="00056355" w:rsidRPr="000846DE" w:rsidRDefault="00056355" w:rsidP="00CE7068">
      <w:pPr>
        <w:pStyle w:val="Nivel2"/>
        <w:spacing w:after="0" w:line="360" w:lineRule="auto"/>
        <w:ind w:left="0" w:firstLine="0"/>
        <w:rPr>
          <w:lang w:eastAsia="en-US"/>
        </w:rPr>
      </w:pPr>
      <w:r w:rsidRPr="000846DE">
        <w:rPr>
          <w:lang w:eastAsia="en-US"/>
        </w:rPr>
        <w:t xml:space="preserve"> A nota fiscal ou instrumento de cobrança equivalente deverá ser obrigatoriamente acompanhado da comprovação da regularidade fiscal, constatada por meio de consulta </w:t>
      </w:r>
      <w:r w:rsidRPr="000846DE">
        <w:rPr>
          <w:i/>
          <w:iCs/>
          <w:lang w:eastAsia="en-US"/>
        </w:rPr>
        <w:t>on-line</w:t>
      </w:r>
      <w:r w:rsidRPr="000846DE">
        <w:rPr>
          <w:lang w:eastAsia="en-US"/>
        </w:rPr>
        <w:t xml:space="preserve"> ao SICAF ou, na impossibilidade de acesso ao referido Sistema, mediante consulta aos sítios eletrônicos oficiais ou à documentação mencionada no </w:t>
      </w:r>
      <w:hyperlink r:id="rId16" w:anchor="art68" w:history="1">
        <w:r w:rsidRPr="000846DE">
          <w:rPr>
            <w:rStyle w:val="Hyperlink"/>
            <w:color w:val="auto"/>
            <w:lang w:eastAsia="en-US"/>
          </w:rPr>
          <w:t xml:space="preserve">art. 68 da Lei nº 14.133, de 2021.  </w:t>
        </w:r>
      </w:hyperlink>
      <w:r w:rsidRPr="000846DE">
        <w:rPr>
          <w:lang w:eastAsia="en-US"/>
        </w:rPr>
        <w:t xml:space="preserve"> </w:t>
      </w:r>
    </w:p>
    <w:p w:rsidR="00056355" w:rsidRPr="000846DE" w:rsidRDefault="00056355" w:rsidP="00CE7068">
      <w:pPr>
        <w:pStyle w:val="Nivel2"/>
        <w:spacing w:after="0" w:line="360" w:lineRule="auto"/>
        <w:ind w:left="0" w:firstLine="0"/>
        <w:rPr>
          <w:lang w:eastAsia="en-US"/>
        </w:rPr>
      </w:pPr>
      <w:r w:rsidRPr="000846DE">
        <w:rPr>
          <w:lang w:eastAsia="en-US"/>
        </w:rPr>
        <w:t xml:space="preserve">A Administração deverá realizar consulta ao SICAF </w:t>
      </w:r>
      <w:r w:rsidRPr="000846DE">
        <w:rPr>
          <w:rFonts w:eastAsia="Times New Roman"/>
          <w:bdr w:val="none" w:sz="0" w:space="0" w:color="auto" w:frame="1"/>
        </w:rPr>
        <w:t>ou em outro sistema informatizado</w:t>
      </w:r>
      <w:r w:rsidRPr="000846DE">
        <w:rPr>
          <w:lang w:eastAsia="en-US"/>
        </w:rPr>
        <w:t xml:space="preserve"> para: a) verificar a manutenção das condições de habilitação exigidas no edital; b) identificar possível razão que impeça a participação em licitação, no âmbito do órgão ou entidade, que implique proibição de contratar com o Poder Público, bem como ocorrências impeditivas indiretas.</w:t>
      </w:r>
    </w:p>
    <w:p w:rsidR="00056355" w:rsidRPr="000846DE" w:rsidRDefault="00056355" w:rsidP="00CE7068">
      <w:pPr>
        <w:pStyle w:val="Nivel2"/>
        <w:spacing w:after="0" w:line="360" w:lineRule="auto"/>
        <w:ind w:left="0" w:firstLine="0"/>
        <w:rPr>
          <w:lang w:eastAsia="en-US"/>
        </w:rPr>
      </w:pPr>
      <w:r w:rsidRPr="000846DE">
        <w:rPr>
          <w:lang w:eastAsia="en-US"/>
        </w:rPr>
        <w:t xml:space="preserve">Constatando-se, junto ao SICAF </w:t>
      </w:r>
      <w:r w:rsidRPr="000846DE">
        <w:rPr>
          <w:rFonts w:eastAsia="Times New Roman"/>
          <w:bdr w:val="none" w:sz="0" w:space="0" w:color="auto" w:frame="1"/>
        </w:rPr>
        <w:t>ou em outro sistema informatizado</w:t>
      </w:r>
      <w:r w:rsidRPr="000846DE">
        <w:rPr>
          <w:lang w:eastAsia="en-US"/>
        </w:rPr>
        <w:t xml:space="preserve">, a situação de irregularidade do contratado, será providenciada sua notificação, por escrito, para que, no prazo de </w:t>
      </w:r>
      <w:proofErr w:type="gramStart"/>
      <w:r w:rsidRPr="000846DE">
        <w:rPr>
          <w:lang w:eastAsia="en-US"/>
        </w:rPr>
        <w:t>5</w:t>
      </w:r>
      <w:proofErr w:type="gramEnd"/>
      <w:r w:rsidRPr="000846DE">
        <w:rPr>
          <w:lang w:eastAsia="en-US"/>
        </w:rPr>
        <w:t xml:space="preserve"> (cinco) dias úteis, regularize sua situação ou, no mesmo prazo, apresente sua defesa. O prazo poderá ser prorrogado uma vez, por igual período, a critério do contratante.</w:t>
      </w:r>
    </w:p>
    <w:p w:rsidR="00056355" w:rsidRPr="000846DE" w:rsidRDefault="00056355" w:rsidP="00CE7068">
      <w:pPr>
        <w:pStyle w:val="Nivel2"/>
        <w:spacing w:after="0" w:line="360" w:lineRule="auto"/>
        <w:ind w:left="0" w:firstLine="0"/>
        <w:rPr>
          <w:lang w:eastAsia="en-US"/>
        </w:rPr>
      </w:pPr>
      <w:r w:rsidRPr="000846DE">
        <w:rPr>
          <w:lang w:eastAsia="en-US"/>
        </w:rPr>
        <w:t xml:space="preserve">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rsidR="00056355" w:rsidRPr="000846DE" w:rsidRDefault="00056355" w:rsidP="00CE7068">
      <w:pPr>
        <w:pStyle w:val="Nivel2"/>
        <w:spacing w:after="0" w:line="360" w:lineRule="auto"/>
        <w:ind w:left="0" w:firstLine="0"/>
        <w:rPr>
          <w:lang w:eastAsia="en-US"/>
        </w:rPr>
      </w:pPr>
      <w:r w:rsidRPr="000846DE">
        <w:rPr>
          <w:lang w:eastAsia="en-US"/>
        </w:rPr>
        <w:lastRenderedPageBreak/>
        <w:t xml:space="preserve">Persistindo a irregularidade, o contratante deverá adotar as medidas necessárias à rescisão contratual nos autos do processo administrativo correspondente, assegurada ao contratado a ampla defesa. </w:t>
      </w:r>
    </w:p>
    <w:p w:rsidR="00056355" w:rsidRPr="000846DE" w:rsidRDefault="00056355" w:rsidP="00CE7068">
      <w:pPr>
        <w:pStyle w:val="Nivel2"/>
        <w:spacing w:after="0" w:line="360" w:lineRule="auto"/>
        <w:ind w:left="0" w:firstLine="0"/>
        <w:rPr>
          <w:lang w:eastAsia="en-US"/>
        </w:rPr>
      </w:pPr>
      <w:r w:rsidRPr="000846DE">
        <w:rPr>
          <w:lang w:eastAsia="en-US"/>
        </w:rPr>
        <w:t xml:space="preserve">Havendo a efetiva execução do objeto, os pagamentos serão realizados normalmente, até que se decida pela rescisão do contrato, caso o contratado não regularize sua situação junto ao SICAF </w:t>
      </w:r>
      <w:r w:rsidRPr="000846DE">
        <w:rPr>
          <w:rFonts w:eastAsia="Times New Roman"/>
          <w:bdr w:val="none" w:sz="0" w:space="0" w:color="auto" w:frame="1"/>
        </w:rPr>
        <w:t xml:space="preserve">ou em outro sistema informatizado utilizado pelo </w:t>
      </w:r>
      <w:r w:rsidR="00C14B8D" w:rsidRPr="000846DE">
        <w:rPr>
          <w:rFonts w:eastAsia="Times New Roman"/>
          <w:bdr w:val="none" w:sz="0" w:space="0" w:color="auto" w:frame="1"/>
        </w:rPr>
        <w:t>MUNICÍPIO DE ITAMOGI</w:t>
      </w:r>
      <w:r w:rsidRPr="000846DE">
        <w:rPr>
          <w:lang w:eastAsia="en-US"/>
        </w:rPr>
        <w:t xml:space="preserve">.  </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Prazo de pagamento</w:t>
      </w:r>
    </w:p>
    <w:p w:rsidR="00056355" w:rsidRPr="000846DE" w:rsidRDefault="00056355" w:rsidP="00CE7068">
      <w:pPr>
        <w:pStyle w:val="Nivel2"/>
        <w:spacing w:after="0" w:line="360" w:lineRule="auto"/>
        <w:ind w:left="0" w:firstLine="0"/>
      </w:pPr>
      <w:r w:rsidRPr="000846DE">
        <w:t xml:space="preserve">O pagamento será efetuado no prazo </w:t>
      </w:r>
      <w:r w:rsidRPr="00FC54AB">
        <w:rPr>
          <w:color w:val="auto"/>
        </w:rPr>
        <w:t>de até 10 (dez) dias úteis</w:t>
      </w:r>
      <w:r w:rsidRPr="000846DE">
        <w:t xml:space="preserve"> contados da finalização da liquidação da despesa, conforme seção anterior.</w:t>
      </w:r>
    </w:p>
    <w:p w:rsidR="00056355" w:rsidRPr="000846DE" w:rsidRDefault="00056355" w:rsidP="00CE7068">
      <w:pPr>
        <w:pStyle w:val="Nivel2"/>
        <w:spacing w:after="0" w:line="360" w:lineRule="auto"/>
        <w:ind w:left="0" w:firstLine="0"/>
        <w:rPr>
          <w:lang w:eastAsia="en-US"/>
        </w:rPr>
      </w:pPr>
      <w:r w:rsidRPr="000846DE">
        <w:rPr>
          <w:lang w:eastAsia="en-US"/>
        </w:rPr>
        <w:t xml:space="preserve">No caso de atraso pelo Contratante, os valores devidos ao contratado serão atualizados monetariamente entre o termo final do prazo de pagamento até a data de sua efetiva realização, mediante aplicação do </w:t>
      </w:r>
      <w:r w:rsidR="00B64EDD" w:rsidRPr="00B64EDD">
        <w:rPr>
          <w:color w:val="auto"/>
          <w:lang w:eastAsia="en-US"/>
        </w:rPr>
        <w:t>Índice Nacional de Preços ao Consumidor Amplo (IPCA)</w:t>
      </w:r>
      <w:r w:rsidRPr="000846DE">
        <w:rPr>
          <w:lang w:eastAsia="en-US"/>
        </w:rPr>
        <w:t xml:space="preserve"> de correção monetária.</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Forma de pagamento</w:t>
      </w:r>
    </w:p>
    <w:p w:rsidR="00056355" w:rsidRPr="000846DE" w:rsidRDefault="00056355" w:rsidP="00CE7068">
      <w:pPr>
        <w:pStyle w:val="Nivel2"/>
        <w:spacing w:after="0" w:line="360" w:lineRule="auto"/>
        <w:ind w:left="0" w:firstLine="0"/>
        <w:rPr>
          <w:lang w:eastAsia="en-US"/>
        </w:rPr>
      </w:pPr>
      <w:r w:rsidRPr="000846DE">
        <w:rPr>
          <w:lang w:eastAsia="en-US"/>
        </w:rPr>
        <w:t xml:space="preserve">O pagamento será realizado por meio de ordem bancária, para crédito em banco, agência e conta </w:t>
      </w:r>
      <w:proofErr w:type="gramStart"/>
      <w:r w:rsidRPr="000846DE">
        <w:rPr>
          <w:lang w:eastAsia="en-US"/>
        </w:rPr>
        <w:t>corrente indicados pelo contratado</w:t>
      </w:r>
      <w:proofErr w:type="gramEnd"/>
      <w:r w:rsidRPr="000846DE">
        <w:rPr>
          <w:lang w:eastAsia="en-US"/>
        </w:rPr>
        <w:t>.</w:t>
      </w:r>
    </w:p>
    <w:p w:rsidR="00056355" w:rsidRPr="000846DE" w:rsidRDefault="00056355" w:rsidP="00CE7068">
      <w:pPr>
        <w:pStyle w:val="Nivel2"/>
        <w:spacing w:after="0" w:line="360" w:lineRule="auto"/>
        <w:ind w:left="0" w:firstLine="0"/>
        <w:rPr>
          <w:lang w:eastAsia="en-US"/>
        </w:rPr>
      </w:pPr>
      <w:r w:rsidRPr="000846DE">
        <w:rPr>
          <w:lang w:eastAsia="en-US"/>
        </w:rPr>
        <w:t>Será considerada data do pagamento o dia em que constar como emitida a ordem bancária para pagamento.</w:t>
      </w:r>
    </w:p>
    <w:p w:rsidR="00056355" w:rsidRPr="000846DE" w:rsidRDefault="00056355" w:rsidP="00CE7068">
      <w:pPr>
        <w:pStyle w:val="Nivel2"/>
        <w:spacing w:after="0" w:line="360" w:lineRule="auto"/>
        <w:ind w:left="0" w:firstLine="0"/>
        <w:rPr>
          <w:lang w:eastAsia="en-US"/>
        </w:rPr>
      </w:pPr>
      <w:r w:rsidRPr="000846DE">
        <w:rPr>
          <w:lang w:eastAsia="en-US"/>
        </w:rPr>
        <w:t>Quando do pagamento, será efetuada a retenção tributária prevista na legislação aplicável.</w:t>
      </w:r>
    </w:p>
    <w:p w:rsidR="00056355" w:rsidRPr="000846DE" w:rsidRDefault="00056355" w:rsidP="00CE7068">
      <w:pPr>
        <w:pStyle w:val="Nivel3"/>
        <w:spacing w:after="0" w:line="360" w:lineRule="auto"/>
        <w:ind w:left="0"/>
        <w:rPr>
          <w:lang w:eastAsia="en-US"/>
        </w:rPr>
      </w:pPr>
      <w:r w:rsidRPr="000846DE">
        <w:rPr>
          <w:lang w:eastAsia="en-US"/>
        </w:rPr>
        <w:t>Independentemente do percentual de tributo inserido na planilha, quando houver, serão retidos na fonte, quando da realização do pagamento, os percentuais estabelecidos na legislação vigente.</w:t>
      </w:r>
    </w:p>
    <w:p w:rsidR="00056355" w:rsidRPr="000846DE" w:rsidRDefault="00056355" w:rsidP="00CE7068">
      <w:pPr>
        <w:pStyle w:val="Nivel2"/>
        <w:spacing w:after="0" w:line="360" w:lineRule="auto"/>
        <w:ind w:left="0" w:firstLine="0"/>
        <w:rPr>
          <w:lang w:eastAsia="en-US"/>
        </w:rPr>
      </w:pPr>
      <w:r w:rsidRPr="000846DE">
        <w:rPr>
          <w:lang w:eastAsia="en-US"/>
        </w:rPr>
        <w:t xml:space="preserve">O contratado regularmente optante pelo Simples Nacional, nos termos da </w:t>
      </w:r>
      <w:hyperlink r:id="rId17" w:history="1">
        <w:r w:rsidRPr="000846DE">
          <w:rPr>
            <w:rStyle w:val="Hyperlink"/>
            <w:color w:val="000000" w:themeColor="text1"/>
            <w:lang w:eastAsia="en-US"/>
          </w:rPr>
          <w:t>Lei Complementar nº 123, de 2006</w:t>
        </w:r>
      </w:hyperlink>
      <w:r w:rsidRPr="000846DE">
        <w:rPr>
          <w:lang w:eastAsia="en-US"/>
        </w:rPr>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Cessão de crédito</w:t>
      </w:r>
    </w:p>
    <w:p w:rsidR="00056355" w:rsidRPr="000846DE" w:rsidRDefault="00056355" w:rsidP="00CE7068">
      <w:pPr>
        <w:pStyle w:val="Nivel2"/>
        <w:spacing w:after="0" w:line="360" w:lineRule="auto"/>
        <w:ind w:left="0" w:firstLine="0"/>
        <w:rPr>
          <w:lang w:eastAsia="en-US"/>
        </w:rPr>
      </w:pPr>
      <w:r w:rsidRPr="000846DE">
        <w:rPr>
          <w:lang w:eastAsia="en-US"/>
        </w:rPr>
        <w:t xml:space="preserve">É admitida a cessão fiduciária de direitos creditícios com instituição financeira, nos termos e de </w:t>
      </w:r>
      <w:r w:rsidRPr="000846DE">
        <w:rPr>
          <w:color w:val="000000" w:themeColor="text1"/>
          <w:lang w:eastAsia="en-US"/>
        </w:rPr>
        <w:t xml:space="preserve">acordo com os procedimentos previstos na </w:t>
      </w:r>
      <w:hyperlink r:id="rId18" w:history="1">
        <w:r w:rsidRPr="000846DE">
          <w:rPr>
            <w:rStyle w:val="Hyperlink"/>
            <w:color w:val="000000" w:themeColor="text1"/>
            <w:lang w:eastAsia="en-US"/>
          </w:rPr>
          <w:t xml:space="preserve">Instrução Normativa SEGES/ME nº 53, de </w:t>
        </w:r>
        <w:proofErr w:type="gramStart"/>
        <w:r w:rsidRPr="000846DE">
          <w:rPr>
            <w:rStyle w:val="Hyperlink"/>
            <w:color w:val="000000" w:themeColor="text1"/>
            <w:lang w:eastAsia="en-US"/>
          </w:rPr>
          <w:t>8</w:t>
        </w:r>
        <w:proofErr w:type="gramEnd"/>
        <w:r w:rsidRPr="000846DE">
          <w:rPr>
            <w:rStyle w:val="Hyperlink"/>
            <w:color w:val="000000" w:themeColor="text1"/>
            <w:lang w:eastAsia="en-US"/>
          </w:rPr>
          <w:t xml:space="preserve"> de Julho de 2020</w:t>
        </w:r>
      </w:hyperlink>
      <w:r w:rsidRPr="000846DE">
        <w:rPr>
          <w:color w:val="000000" w:themeColor="text1"/>
          <w:lang w:eastAsia="en-US"/>
        </w:rPr>
        <w:t xml:space="preserve">, </w:t>
      </w:r>
      <w:r w:rsidRPr="000846DE">
        <w:rPr>
          <w:lang w:eastAsia="en-US"/>
        </w:rPr>
        <w:t>conforme as regras deste presente tópico.</w:t>
      </w:r>
    </w:p>
    <w:p w:rsidR="00056355" w:rsidRPr="00032145" w:rsidRDefault="00056355" w:rsidP="00CE7068">
      <w:pPr>
        <w:pStyle w:val="Nvel3-R"/>
        <w:numPr>
          <w:ilvl w:val="2"/>
          <w:numId w:val="3"/>
        </w:numPr>
        <w:spacing w:after="0" w:line="360" w:lineRule="auto"/>
        <w:ind w:left="0" w:firstLine="0"/>
        <w:rPr>
          <w:i w:val="0"/>
          <w:iCs w:val="0"/>
          <w:color w:val="auto"/>
          <w:lang w:eastAsia="en-US"/>
        </w:rPr>
      </w:pPr>
      <w:bookmarkStart w:id="3" w:name="_Ref118216946"/>
      <w:r w:rsidRPr="00032145">
        <w:rPr>
          <w:i w:val="0"/>
          <w:iCs w:val="0"/>
          <w:color w:val="auto"/>
          <w:lang w:eastAsia="en-US"/>
        </w:rPr>
        <w:t>As cessões de crédito não fiduciárias dependerão de prévia aprovação do contratante.</w:t>
      </w:r>
      <w:bookmarkEnd w:id="3"/>
    </w:p>
    <w:p w:rsidR="00056355" w:rsidRPr="000846DE" w:rsidRDefault="00056355" w:rsidP="00CE7068">
      <w:pPr>
        <w:pStyle w:val="Nivel2"/>
        <w:spacing w:after="0" w:line="360" w:lineRule="auto"/>
        <w:ind w:left="0" w:firstLine="0"/>
        <w:rPr>
          <w:lang w:eastAsia="en-US"/>
        </w:rPr>
      </w:pPr>
      <w:r w:rsidRPr="000846DE">
        <w:rPr>
          <w:lang w:eastAsia="en-US"/>
        </w:rPr>
        <w:lastRenderedPageBreak/>
        <w:t>A eficácia da cessão de crédito, de qualquer natureza, em relação à Administração, está condicionada à celebração de termo aditivo ao contrato administrativo.</w:t>
      </w:r>
    </w:p>
    <w:p w:rsidR="00056355" w:rsidRPr="000846DE" w:rsidRDefault="00056355" w:rsidP="00CE7068">
      <w:pPr>
        <w:pStyle w:val="Nivel2"/>
        <w:spacing w:after="0" w:line="360" w:lineRule="auto"/>
        <w:ind w:left="0" w:firstLine="0"/>
        <w:rPr>
          <w:lang w:eastAsia="en-US"/>
        </w:rPr>
      </w:pPr>
      <w:r w:rsidRPr="000846DE">
        <w:rPr>
          <w:lang w:eastAsia="en-US"/>
        </w:rPr>
        <w:t xml:space="preserve">Sem prejuízo do regular atendimento da obrigação contratual de cumprimento de todas as condições de habilitação por parte do contratado (cedente), a celebração do aditamento de cessão de crédito e a realização dos pagamentos respectivos também se condicionam à regularidade fiscal e trabalhista do cessionário, bem como à certificação de que o cessionário não se encontra impedido de licitar e contratar com o Poder Público, conforme a legislação em vigor, </w:t>
      </w:r>
      <w:r w:rsidRPr="000846DE">
        <w:rPr>
          <w:color w:val="000000" w:themeColor="text1"/>
          <w:lang w:eastAsia="en-US"/>
        </w:rPr>
        <w:t xml:space="preserve">ou de receber benefícios ou incentivos fiscais ou creditícios, direta ou indiretamente, conforme </w:t>
      </w:r>
      <w:hyperlink r:id="rId19" w:anchor=":~:text=LEI%20N%C2%BA%208.429%2C%20DE%202%20DE%20JUNHO%20DE%201992&amp;text=Disp%C3%B5e%20sobre%20as%20san%C3%A7%C3%B5es%20aplic%C3%A1veis,fundacional%20e%20d%C3%A1%20outras%20provid%C3%AAncias." w:history="1">
        <w:r w:rsidRPr="000846DE">
          <w:rPr>
            <w:rStyle w:val="Hyperlink"/>
            <w:color w:val="000000" w:themeColor="text1"/>
            <w:lang w:eastAsia="en-US"/>
          </w:rPr>
          <w:t>o art. 12 da Lei nº 8.429, de 1992</w:t>
        </w:r>
      </w:hyperlink>
      <w:r w:rsidRPr="000846DE">
        <w:rPr>
          <w:color w:val="000000" w:themeColor="text1"/>
          <w:lang w:eastAsia="en-US"/>
        </w:rPr>
        <w:t xml:space="preserve">, tudo nos termos do </w:t>
      </w:r>
      <w:hyperlink r:id="rId20" w:history="1">
        <w:r w:rsidRPr="000846DE">
          <w:rPr>
            <w:rStyle w:val="Hyperlink"/>
            <w:color w:val="000000" w:themeColor="text1"/>
            <w:lang w:eastAsia="en-US"/>
          </w:rPr>
          <w:t xml:space="preserve">Parecer JL-01, de 18 de maio de </w:t>
        </w:r>
        <w:proofErr w:type="gramStart"/>
        <w:r w:rsidRPr="000846DE">
          <w:rPr>
            <w:rStyle w:val="Hyperlink"/>
            <w:color w:val="000000" w:themeColor="text1"/>
            <w:lang w:eastAsia="en-US"/>
          </w:rPr>
          <w:t>2020.</w:t>
        </w:r>
        <w:bookmarkStart w:id="4" w:name="_Hlk114498447"/>
        <w:bookmarkEnd w:id="4"/>
        <w:proofErr w:type="gramEnd"/>
      </w:hyperlink>
    </w:p>
    <w:p w:rsidR="00056355" w:rsidRPr="000846DE" w:rsidRDefault="00056355" w:rsidP="00CE7068">
      <w:pPr>
        <w:pStyle w:val="Nivel2"/>
        <w:spacing w:after="0" w:line="360" w:lineRule="auto"/>
        <w:ind w:left="0" w:firstLine="0"/>
        <w:rPr>
          <w:lang w:eastAsia="en-US"/>
        </w:rPr>
      </w:pPr>
      <w:r w:rsidRPr="000846DE">
        <w:rPr>
          <w:lang w:eastAsia="en-US"/>
        </w:rPr>
        <w:t>O crédito a ser pago à cessionária é exatamente aquele que seria destinado à cedente (contratado) pela execução do objeto contratual, restando absolutamente incólumes todas as defesas e exceções ao pagamento e todas as demais cláusulas exorbitantes ao direito comum aplicáveis no regime jurídico de direito público incidente sobre os contratos administrativos, incluindo a possibilidade de pagamento em conta vinculada ou de pagamento pela efetiva comprovação do fato gerador, quando for o caso, e o desconto de multas, glosas e prejuízos causados à Administração</w:t>
      </w:r>
      <w:bookmarkStart w:id="5" w:name="_Hlk114498479"/>
      <w:bookmarkEnd w:id="5"/>
      <w:r w:rsidRPr="000846DE">
        <w:rPr>
          <w:lang w:eastAsia="en-US"/>
        </w:rPr>
        <w:t>.</w:t>
      </w:r>
    </w:p>
    <w:p w:rsidR="00056355" w:rsidRDefault="00056355" w:rsidP="00CE7068">
      <w:pPr>
        <w:pStyle w:val="Nivel2"/>
        <w:spacing w:after="0" w:line="360" w:lineRule="auto"/>
        <w:ind w:left="0" w:firstLine="0"/>
        <w:rPr>
          <w:lang w:eastAsia="en-US"/>
        </w:rPr>
      </w:pPr>
      <w:r w:rsidRPr="000846DE">
        <w:rPr>
          <w:lang w:eastAsia="en-US"/>
        </w:rPr>
        <w:t>A cessão de crédito não afetará a execução do objeto contratado, que continuará sob a integral responsabilidade do contratado.</w:t>
      </w:r>
    </w:p>
    <w:p w:rsidR="00317E27" w:rsidRPr="000846DE" w:rsidRDefault="00317E27" w:rsidP="00317E27">
      <w:pPr>
        <w:pStyle w:val="Nivel2"/>
        <w:numPr>
          <w:ilvl w:val="0"/>
          <w:numId w:val="0"/>
        </w:numPr>
        <w:spacing w:after="0" w:line="360" w:lineRule="auto"/>
        <w:rPr>
          <w:lang w:eastAsia="en-US"/>
        </w:rPr>
      </w:pPr>
    </w:p>
    <w:p w:rsidR="00317E27" w:rsidRDefault="00317E27" w:rsidP="00317E27">
      <w:pPr>
        <w:pStyle w:val="Nivel01"/>
        <w:pBdr>
          <w:top w:val="single" w:sz="4" w:space="1" w:color="auto"/>
          <w:left w:val="single" w:sz="4" w:space="4" w:color="auto"/>
          <w:bottom w:val="single" w:sz="4" w:space="1" w:color="auto"/>
          <w:right w:val="single" w:sz="4" w:space="4" w:color="auto"/>
        </w:pBdr>
        <w:jc w:val="center"/>
      </w:pPr>
      <w:r w:rsidRPr="000846DE">
        <w:t>FORMA E CRITÉRIOS DE SELEÇÃO DO FORNECEDOR</w:t>
      </w:r>
    </w:p>
    <w:p w:rsidR="00056355" w:rsidRPr="000846DE" w:rsidRDefault="00056355" w:rsidP="00CE7068">
      <w:pPr>
        <w:pStyle w:val="Nvel1-SemNum"/>
        <w:spacing w:before="120" w:line="360" w:lineRule="auto"/>
        <w:ind w:left="0"/>
        <w:rPr>
          <w:color w:val="auto"/>
          <w:highlight w:val="yellow"/>
        </w:rPr>
      </w:pPr>
      <w:r w:rsidRPr="000846DE">
        <w:rPr>
          <w:color w:val="auto"/>
          <w:lang w:eastAsia="en-US"/>
        </w:rPr>
        <w:t>Forma de seleção e critério de julgamento da proposta</w:t>
      </w:r>
    </w:p>
    <w:p w:rsidR="00056355" w:rsidRPr="00317E27" w:rsidRDefault="00056355" w:rsidP="00CE7068">
      <w:pPr>
        <w:pStyle w:val="Nivel2"/>
        <w:spacing w:after="0" w:line="360" w:lineRule="auto"/>
        <w:ind w:left="0" w:firstLine="0"/>
        <w:rPr>
          <w:color w:val="auto"/>
        </w:rPr>
      </w:pPr>
      <w:r w:rsidRPr="000846DE">
        <w:rPr>
          <w:rFonts w:eastAsia="Arial"/>
        </w:rPr>
        <w:t>O fornecedor será selecionado por meio da realização de procedimento de LICITAÇÃO, na modalidade PRE</w:t>
      </w:r>
      <w:r w:rsidRPr="00317E27">
        <w:rPr>
          <w:rFonts w:eastAsia="Arial"/>
          <w:color w:val="auto"/>
        </w:rPr>
        <w:t>GÃO, sob a forma ELETRÔNICA, com adoção do critério de julgamento pelo MENOR PREÇO.</w:t>
      </w:r>
    </w:p>
    <w:p w:rsidR="00056355" w:rsidRPr="000846DE" w:rsidRDefault="00056355" w:rsidP="00CE7068">
      <w:pPr>
        <w:pStyle w:val="Nvel1-SemNum"/>
        <w:spacing w:before="120" w:line="360" w:lineRule="auto"/>
        <w:ind w:left="0"/>
        <w:rPr>
          <w:color w:val="auto"/>
        </w:rPr>
      </w:pPr>
      <w:r w:rsidRPr="00317E27">
        <w:rPr>
          <w:color w:val="auto"/>
        </w:rPr>
        <w:t>Exigências de h</w:t>
      </w:r>
      <w:r w:rsidRPr="000846DE">
        <w:rPr>
          <w:color w:val="auto"/>
        </w:rPr>
        <w:t>abilitação</w:t>
      </w:r>
    </w:p>
    <w:p w:rsidR="00056355" w:rsidRPr="000846DE" w:rsidRDefault="00056355" w:rsidP="00CE7068">
      <w:pPr>
        <w:pStyle w:val="Nivel2"/>
        <w:spacing w:after="0" w:line="360" w:lineRule="auto"/>
        <w:ind w:left="0" w:firstLine="0"/>
      </w:pPr>
      <w:r w:rsidRPr="000846DE">
        <w:t>Para fins de habilitação, deverá o licitante comprovar os seguintes requisitos:</w:t>
      </w:r>
    </w:p>
    <w:p w:rsidR="00056355" w:rsidRPr="000846DE" w:rsidRDefault="00056355" w:rsidP="00CE7068">
      <w:pPr>
        <w:pStyle w:val="Nvel1-SemNum"/>
        <w:spacing w:before="120" w:line="360" w:lineRule="auto"/>
        <w:ind w:left="0"/>
        <w:rPr>
          <w:color w:val="auto"/>
        </w:rPr>
      </w:pPr>
      <w:r w:rsidRPr="000846DE">
        <w:rPr>
          <w:color w:val="auto"/>
        </w:rPr>
        <w:t>Habilitação jurídica</w:t>
      </w:r>
    </w:p>
    <w:p w:rsidR="00056355" w:rsidRPr="000846DE" w:rsidRDefault="00056355" w:rsidP="00CE7068">
      <w:pPr>
        <w:pStyle w:val="Nivel2"/>
        <w:spacing w:after="0" w:line="360" w:lineRule="auto"/>
        <w:ind w:left="0" w:firstLine="0"/>
        <w:rPr>
          <w:color w:val="000000" w:themeColor="text1"/>
        </w:rPr>
      </w:pPr>
      <w:bookmarkStart w:id="6" w:name="_Hlk135658994"/>
      <w:r w:rsidRPr="000846DE">
        <w:rPr>
          <w:b/>
          <w:bCs/>
        </w:rPr>
        <w:t>Empresário individual</w:t>
      </w:r>
      <w:r w:rsidRPr="000846DE">
        <w:t xml:space="preserve">: inscrição no Registro Público de Empresas Mercantis, a cargo da Junta Comercial da respectiva sede; Microempreendedor Individual - MEI: Certificado da Condição de Microempreendedor Individual - CCMEI, cuja aceitação ficará condicionada à verificação da autenticidade no </w:t>
      </w:r>
      <w:r w:rsidRPr="000846DE">
        <w:rPr>
          <w:color w:val="000000" w:themeColor="text1"/>
        </w:rPr>
        <w:t xml:space="preserve">sítio </w:t>
      </w:r>
      <w:hyperlink r:id="rId21" w:history="1">
        <w:r w:rsidRPr="000846DE">
          <w:rPr>
            <w:rStyle w:val="Hyperlink"/>
            <w:color w:val="000000" w:themeColor="text1"/>
          </w:rPr>
          <w:t>https://www.gov.br/empresas-e-negocios/pt-br/empreendedor</w:t>
        </w:r>
      </w:hyperlink>
      <w:r w:rsidRPr="000846DE">
        <w:rPr>
          <w:color w:val="000000" w:themeColor="text1"/>
        </w:rPr>
        <w:t>;</w:t>
      </w:r>
    </w:p>
    <w:p w:rsidR="00056355" w:rsidRPr="000846DE" w:rsidRDefault="00056355" w:rsidP="00CE7068">
      <w:pPr>
        <w:pStyle w:val="Nivel2"/>
        <w:spacing w:after="0" w:line="360" w:lineRule="auto"/>
        <w:ind w:left="0" w:firstLine="0"/>
      </w:pPr>
      <w:r w:rsidRPr="000846DE">
        <w:rPr>
          <w:b/>
          <w:bCs/>
        </w:rPr>
        <w:t>Sociedade empresária, sociedade limitada unipessoal – SLU ou sociedade identificada como empresa individual de responsabilidade limitada - EIRELI</w:t>
      </w:r>
      <w:r w:rsidRPr="000846DE">
        <w:t>: inscrição do ato constitutivo, estatuto ou contrato social no Registro Público de Empresas Mercantis, a cargo da Junta Comercial da respectiva sede, acompanhada de documento comprobatório de seus administradores;</w:t>
      </w:r>
    </w:p>
    <w:p w:rsidR="00056355" w:rsidRPr="000846DE" w:rsidRDefault="00056355" w:rsidP="00CE7068">
      <w:pPr>
        <w:pStyle w:val="Nivel2"/>
        <w:spacing w:after="0" w:line="360" w:lineRule="auto"/>
        <w:ind w:left="0" w:firstLine="0"/>
        <w:rPr>
          <w:color w:val="000000" w:themeColor="text1"/>
        </w:rPr>
      </w:pPr>
      <w:r w:rsidRPr="000846DE">
        <w:rPr>
          <w:b/>
          <w:bCs/>
        </w:rPr>
        <w:lastRenderedPageBreak/>
        <w:t>Sociedade empresária estrangeira</w:t>
      </w:r>
      <w:r w:rsidRPr="000846DE">
        <w:t xml:space="preserve">: portaria de autorização de funcionamento no Brasil, publicada no Diário Oficial da União e arquivada na Junta Comercial da unidade federativa onde se localizar a filial, agência, sucursal ou estabelecimento, a qual será considerada como sua sede, conforme </w:t>
      </w:r>
      <w:hyperlink r:id="rId22" w:history="1">
        <w:r w:rsidRPr="000846DE">
          <w:rPr>
            <w:rStyle w:val="Hyperlink"/>
            <w:color w:val="000000" w:themeColor="text1"/>
          </w:rPr>
          <w:t>Instrução Normativa DREI/ME n.º 77, de 18 de março de 2020</w:t>
        </w:r>
      </w:hyperlink>
      <w:r w:rsidRPr="000846DE">
        <w:rPr>
          <w:color w:val="000000" w:themeColor="text1"/>
        </w:rPr>
        <w:t>.</w:t>
      </w:r>
    </w:p>
    <w:p w:rsidR="00056355" w:rsidRPr="000846DE" w:rsidRDefault="00056355" w:rsidP="00CE7068">
      <w:pPr>
        <w:pStyle w:val="Nivel2"/>
        <w:spacing w:after="0" w:line="360" w:lineRule="auto"/>
        <w:ind w:left="0" w:firstLine="0"/>
      </w:pPr>
      <w:r w:rsidRPr="000846DE">
        <w:rPr>
          <w:b/>
          <w:bCs/>
        </w:rPr>
        <w:t>Sociedade simples</w:t>
      </w:r>
      <w:r w:rsidRPr="000846DE">
        <w:t>: inscrição do ato constitutivo no Registro Civil de Pessoas Jurídicas do local de sua sede, acompanhada de documento comprobatório de seus administradores;</w:t>
      </w:r>
    </w:p>
    <w:p w:rsidR="00056355" w:rsidRPr="000846DE" w:rsidRDefault="00056355" w:rsidP="00CE7068">
      <w:pPr>
        <w:pStyle w:val="Nivel2"/>
        <w:spacing w:after="0" w:line="360" w:lineRule="auto"/>
        <w:ind w:left="0" w:firstLine="0"/>
      </w:pPr>
      <w:r w:rsidRPr="000846DE">
        <w:rPr>
          <w:b/>
          <w:bCs/>
        </w:rPr>
        <w:t>Filial, sucursal ou agência de sociedade simples ou empresária</w:t>
      </w:r>
      <w:r w:rsidRPr="000846DE">
        <w:t xml:space="preserve">: inscrição do ato constitutivo da filial, sucursal ou agência da sociedade simples ou empresária, respectivamente, no Registro Civil das Pessoas Jurídicas ou no Registro Público de Empresas </w:t>
      </w:r>
      <w:bookmarkStart w:id="7" w:name="_Int_ySfCXwr4"/>
      <w:r w:rsidRPr="000846DE">
        <w:t>Mercantis onde</w:t>
      </w:r>
      <w:bookmarkEnd w:id="7"/>
      <w:r w:rsidRPr="000846DE">
        <w:t xml:space="preserve"> </w:t>
      </w:r>
      <w:proofErr w:type="gramStart"/>
      <w:r w:rsidRPr="000846DE">
        <w:t>opera,</w:t>
      </w:r>
      <w:proofErr w:type="gramEnd"/>
      <w:r w:rsidRPr="000846DE">
        <w:t xml:space="preserve"> com averbação no Registro onde tem sede a matriz</w:t>
      </w:r>
    </w:p>
    <w:p w:rsidR="00056355" w:rsidRPr="000846DE" w:rsidRDefault="00056355" w:rsidP="00CE7068">
      <w:pPr>
        <w:pStyle w:val="Nivel2"/>
        <w:spacing w:after="0" w:line="360" w:lineRule="auto"/>
        <w:ind w:left="0" w:firstLine="0"/>
      </w:pPr>
      <w:r w:rsidRPr="000846DE">
        <w:rPr>
          <w:b/>
          <w:bCs/>
        </w:rPr>
        <w:t>Sociedade cooperativa</w:t>
      </w:r>
      <w:r w:rsidRPr="000846DE">
        <w:t>: ata de fundação e estatuto social, com a ata da assembleia que o aprovou, devidamente arquivado na Junta Comercial ou inscrito no Registro Civil das Pessoas Jurídicas da respectiva sede, além do registro de que trata o art. 107 da Lei nº 5.764, de 16 de dezembro 1971.</w:t>
      </w:r>
    </w:p>
    <w:p w:rsidR="00056355" w:rsidRPr="000846DE" w:rsidRDefault="00056355" w:rsidP="00CE7068">
      <w:pPr>
        <w:pStyle w:val="Nivel2"/>
        <w:spacing w:after="0" w:line="360" w:lineRule="auto"/>
        <w:ind w:left="0" w:firstLine="0"/>
      </w:pPr>
      <w:r w:rsidRPr="000846DE">
        <w:rPr>
          <w:b/>
          <w:bCs/>
        </w:rPr>
        <w:t>Agricultor familiar</w:t>
      </w:r>
      <w:r w:rsidRPr="000846DE">
        <w:t xml:space="preserve">: Declaração de Aptidão ao Pronaf – DAP ou DAP-P válida, ou, ainda, outros documentos definidos pela Secretaria Especial de Agricultura Familiar e do Desenvolvimento Agrário, nos termos do art. 4º, §2º do Decreto nº 10.880, de </w:t>
      </w:r>
      <w:proofErr w:type="gramStart"/>
      <w:r w:rsidRPr="000846DE">
        <w:t>2</w:t>
      </w:r>
      <w:proofErr w:type="gramEnd"/>
      <w:r w:rsidRPr="000846DE">
        <w:t xml:space="preserve"> de dezembro de 2021.</w:t>
      </w:r>
    </w:p>
    <w:p w:rsidR="00056355" w:rsidRPr="000846DE" w:rsidRDefault="00056355" w:rsidP="00CE7068">
      <w:pPr>
        <w:pStyle w:val="Nivel2"/>
        <w:spacing w:after="0" w:line="360" w:lineRule="auto"/>
        <w:ind w:left="0" w:firstLine="0"/>
      </w:pPr>
      <w:r w:rsidRPr="000846DE">
        <w:rPr>
          <w:b/>
          <w:bCs/>
        </w:rPr>
        <w:t>Produtor Rural</w:t>
      </w:r>
      <w:r w:rsidRPr="000846DE">
        <w:t>: matrícula no Cadastro Específico do INSS – CEI, que comprove a qualificação como produtor rur</w:t>
      </w:r>
      <w:r w:rsidRPr="000846DE">
        <w:rPr>
          <w:color w:val="000000" w:themeColor="text1"/>
        </w:rPr>
        <w:t xml:space="preserve">al pessoa física, nos termos da </w:t>
      </w:r>
      <w:hyperlink r:id="rId23" w:history="1">
        <w:r w:rsidRPr="000846DE">
          <w:rPr>
            <w:rStyle w:val="Hyperlink"/>
            <w:color w:val="000000" w:themeColor="text1"/>
          </w:rPr>
          <w:t>Instrução Normativa RFB n. 971, de 13 de novembro de 2009</w:t>
        </w:r>
      </w:hyperlink>
      <w:r w:rsidRPr="000846DE">
        <w:t xml:space="preserve"> (</w:t>
      </w:r>
      <w:proofErr w:type="spellStart"/>
      <w:r w:rsidRPr="000846DE">
        <w:t>arts</w:t>
      </w:r>
      <w:proofErr w:type="spellEnd"/>
      <w:r w:rsidRPr="000846DE">
        <w:t>. 17 a 19 e 165).</w:t>
      </w:r>
    </w:p>
    <w:p w:rsidR="00056355" w:rsidRPr="000846DE" w:rsidRDefault="00056355" w:rsidP="00CE7068">
      <w:pPr>
        <w:pStyle w:val="Nivel2"/>
        <w:spacing w:after="0" w:line="360" w:lineRule="auto"/>
        <w:ind w:left="0" w:firstLine="0"/>
      </w:pPr>
      <w:r w:rsidRPr="000846DE">
        <w:t>Os documentos apresentados deverão estar acompanhados de todas as alterações ou da consolidação respectiva.</w:t>
      </w:r>
      <w:bookmarkEnd w:id="6"/>
    </w:p>
    <w:p w:rsidR="00056355" w:rsidRPr="000846DE" w:rsidRDefault="00056355" w:rsidP="00CE7068">
      <w:pPr>
        <w:pStyle w:val="Nvel1-SemNum"/>
        <w:spacing w:before="120" w:line="360" w:lineRule="auto"/>
        <w:ind w:left="0"/>
        <w:rPr>
          <w:color w:val="auto"/>
          <w:lang w:eastAsia="zh-CN" w:bidi="hi-IN"/>
        </w:rPr>
      </w:pPr>
      <w:r w:rsidRPr="000846DE">
        <w:rPr>
          <w:color w:val="auto"/>
          <w:lang w:eastAsia="zh-CN" w:bidi="hi-IN"/>
        </w:rPr>
        <w:t xml:space="preserve">Habilitação fiscal, social e </w:t>
      </w:r>
      <w:proofErr w:type="gramStart"/>
      <w:r w:rsidRPr="000846DE">
        <w:rPr>
          <w:color w:val="auto"/>
          <w:lang w:eastAsia="zh-CN" w:bidi="hi-IN"/>
        </w:rPr>
        <w:t>trabalhista</w:t>
      </w:r>
      <w:proofErr w:type="gramEnd"/>
    </w:p>
    <w:p w:rsidR="00056355" w:rsidRPr="000846DE" w:rsidRDefault="00056355" w:rsidP="00CE7068">
      <w:pPr>
        <w:pStyle w:val="Nivel2"/>
        <w:spacing w:after="0" w:line="360" w:lineRule="auto"/>
        <w:ind w:left="0" w:firstLine="0"/>
      </w:pPr>
      <w:r w:rsidRPr="000846DE">
        <w:t>Prova de inscrição no Cadastro Nacional de Pessoas Jurídicas;</w:t>
      </w:r>
    </w:p>
    <w:p w:rsidR="00056355" w:rsidRPr="000846DE" w:rsidRDefault="00056355" w:rsidP="00CE7068">
      <w:pPr>
        <w:pStyle w:val="Nivel2"/>
        <w:spacing w:after="0" w:line="360" w:lineRule="auto"/>
        <w:ind w:left="0" w:firstLine="0"/>
      </w:pPr>
      <w:r w:rsidRPr="000846DE">
        <w:t xml:space="preserve">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w:t>
      </w:r>
      <w:hyperlink r:id="rId24" w:history="1">
        <w:r w:rsidRPr="000846DE">
          <w:rPr>
            <w:rStyle w:val="Hyperlink"/>
            <w:color w:val="000000" w:themeColor="text1"/>
          </w:rPr>
          <w:t>Portaria Conjunta nº 1.751, de 02 de outubro de 2014</w:t>
        </w:r>
      </w:hyperlink>
      <w:r w:rsidRPr="000846DE">
        <w:rPr>
          <w:color w:val="000000" w:themeColor="text1"/>
        </w:rPr>
        <w:t>, do Secretário da Receita Federal do</w:t>
      </w:r>
      <w:r w:rsidRPr="000846DE">
        <w:t xml:space="preserve"> Brasil e da Procuradora-Geral da Fazenda Nacional.</w:t>
      </w:r>
    </w:p>
    <w:p w:rsidR="00056355" w:rsidRPr="000846DE" w:rsidRDefault="00056355" w:rsidP="00CE7068">
      <w:pPr>
        <w:pStyle w:val="Nivel2"/>
        <w:spacing w:after="0" w:line="360" w:lineRule="auto"/>
        <w:ind w:left="0" w:firstLine="0"/>
      </w:pPr>
      <w:r w:rsidRPr="000846DE">
        <w:t>Prova de regularidade com o Fundo de Garantia do Tempo de Serviço (FGTS);</w:t>
      </w:r>
    </w:p>
    <w:p w:rsidR="00056355" w:rsidRPr="000846DE" w:rsidRDefault="00056355" w:rsidP="00CE7068">
      <w:pPr>
        <w:pStyle w:val="Nivel2"/>
        <w:spacing w:after="0" w:line="360" w:lineRule="auto"/>
        <w:ind w:left="0" w:firstLine="0"/>
        <w:rPr>
          <w:color w:val="000000" w:themeColor="text1"/>
        </w:rPr>
      </w:pPr>
      <w:r w:rsidRPr="000846DE">
        <w:t xml:space="preserve">Prova de inexistência de débitos inadimplidos perante a Justiça do Trabalho, mediante a apresentação de certidão negativa ou positiva com efeito de negativa, nos termos do Título VII-A da Consolidação das Leis do Trabalho, aprovada pelo </w:t>
      </w:r>
      <w:hyperlink r:id="rId25" w:history="1">
        <w:r w:rsidRPr="000846DE">
          <w:rPr>
            <w:rStyle w:val="Hyperlink"/>
            <w:color w:val="000000" w:themeColor="text1"/>
          </w:rPr>
          <w:t xml:space="preserve">Decreto-Lei nº 5.452, de 1º de maio de </w:t>
        </w:r>
        <w:proofErr w:type="gramStart"/>
        <w:r w:rsidRPr="000846DE">
          <w:rPr>
            <w:rStyle w:val="Hyperlink"/>
            <w:color w:val="000000" w:themeColor="text1"/>
          </w:rPr>
          <w:t>1943;</w:t>
        </w:r>
        <w:proofErr w:type="gramEnd"/>
      </w:hyperlink>
    </w:p>
    <w:p w:rsidR="00056355" w:rsidRPr="000846DE" w:rsidRDefault="00056355" w:rsidP="00CE7068">
      <w:pPr>
        <w:pStyle w:val="Nivel2"/>
        <w:spacing w:after="0" w:line="360" w:lineRule="auto"/>
        <w:ind w:left="0" w:firstLine="0"/>
        <w:rPr>
          <w:rFonts w:eastAsia="Arial"/>
          <w:color w:val="000000" w:themeColor="text1"/>
        </w:rPr>
      </w:pPr>
      <w:r w:rsidRPr="000846DE">
        <w:rPr>
          <w:rFonts w:eastAsia="Arial"/>
          <w:color w:val="000000" w:themeColor="text1"/>
        </w:rPr>
        <w:lastRenderedPageBreak/>
        <w:t>Prova de inscrição no cadastro de contribuintes</w:t>
      </w:r>
      <w:r w:rsidR="00865E97">
        <w:rPr>
          <w:rFonts w:eastAsia="Arial"/>
          <w:color w:val="000000" w:themeColor="text1"/>
        </w:rPr>
        <w:t xml:space="preserve"> estadual e/ou municipal</w:t>
      </w:r>
      <w:r w:rsidRPr="000846DE">
        <w:rPr>
          <w:rFonts w:eastAsia="Arial"/>
          <w:color w:val="000000" w:themeColor="text1"/>
        </w:rPr>
        <w:t xml:space="preserve"> relativo ao domicílio ou sede do fornecedor, pertinente ao seu ramo de atividade e compatível com o objeto contratual;</w:t>
      </w:r>
      <w:proofErr w:type="gramStart"/>
      <w:r w:rsidR="00865E97">
        <w:rPr>
          <w:rStyle w:val="Refdenotaderodap"/>
          <w:rFonts w:eastAsia="Arial"/>
          <w:color w:val="000000" w:themeColor="text1"/>
        </w:rPr>
        <w:footnoteReference w:id="1"/>
      </w:r>
      <w:proofErr w:type="gramEnd"/>
    </w:p>
    <w:p w:rsidR="009D4C6E" w:rsidRPr="009D4C6E" w:rsidRDefault="009D4C6E" w:rsidP="00CE7068">
      <w:pPr>
        <w:pStyle w:val="Nivel2"/>
        <w:spacing w:after="0" w:line="360" w:lineRule="auto"/>
        <w:ind w:left="0" w:firstLine="0"/>
        <w:rPr>
          <w:rFonts w:eastAsia="Arial"/>
          <w:color w:val="auto"/>
        </w:rPr>
      </w:pPr>
      <w:r w:rsidRPr="000846DE">
        <w:rPr>
          <w:rFonts w:eastAsia="Arial"/>
          <w:color w:val="000000" w:themeColor="text1"/>
        </w:rPr>
        <w:t xml:space="preserve">Prova de regularidade com a </w:t>
      </w:r>
      <w:r w:rsidRPr="00E21921">
        <w:t>Fazenda Estadual</w:t>
      </w:r>
      <w:r w:rsidRPr="00193707">
        <w:rPr>
          <w:rFonts w:eastAsia="Arial"/>
          <w:color w:val="auto"/>
        </w:rPr>
        <w:t xml:space="preserve"> do domicílio</w:t>
      </w:r>
      <w:r w:rsidRPr="000846DE">
        <w:rPr>
          <w:rFonts w:eastAsia="Arial"/>
          <w:color w:val="000000" w:themeColor="text1"/>
        </w:rPr>
        <w:t xml:space="preserve"> ou sede do fornecedor, relativa à atividade em cujo exercício contrata ou concorre;</w:t>
      </w:r>
    </w:p>
    <w:p w:rsidR="00056355" w:rsidRPr="00193707" w:rsidRDefault="00056355" w:rsidP="00CE7068">
      <w:pPr>
        <w:pStyle w:val="Nivel2"/>
        <w:spacing w:after="0" w:line="360" w:lineRule="auto"/>
        <w:ind w:left="0" w:firstLine="0"/>
        <w:rPr>
          <w:rFonts w:eastAsia="Arial"/>
          <w:color w:val="auto"/>
        </w:rPr>
      </w:pPr>
      <w:r w:rsidRPr="000846DE">
        <w:rPr>
          <w:rFonts w:eastAsia="Arial"/>
          <w:color w:val="000000" w:themeColor="text1"/>
        </w:rPr>
        <w:t xml:space="preserve">Prova de regularidade com a </w:t>
      </w:r>
      <w:r w:rsidRPr="00193707">
        <w:rPr>
          <w:rFonts w:eastAsia="Arial"/>
          <w:color w:val="auto"/>
        </w:rPr>
        <w:t>Fazenda Municipal/Distrital do domicílio</w:t>
      </w:r>
      <w:r w:rsidRPr="000846DE">
        <w:rPr>
          <w:rFonts w:eastAsia="Arial"/>
          <w:color w:val="000000" w:themeColor="text1"/>
        </w:rPr>
        <w:t xml:space="preserve"> ou sede do fornecedor, relativa à atividade em cujo exercício contrata ou concorre;</w:t>
      </w:r>
    </w:p>
    <w:p w:rsidR="00056355" w:rsidRPr="000846DE" w:rsidRDefault="00056355" w:rsidP="00CE7068">
      <w:pPr>
        <w:pStyle w:val="Nivel2"/>
        <w:spacing w:after="0" w:line="360" w:lineRule="auto"/>
        <w:ind w:left="0" w:firstLine="0"/>
        <w:rPr>
          <w:rFonts w:eastAsia="Arial"/>
          <w:color w:val="000000" w:themeColor="text1"/>
        </w:rPr>
      </w:pPr>
      <w:r w:rsidRPr="00193707">
        <w:rPr>
          <w:rFonts w:eastAsia="Arial"/>
          <w:color w:val="auto"/>
        </w:rPr>
        <w:t>Caso o fornecedor seja considerado isento dos tributos Estadual ou Municipal relacionados</w:t>
      </w:r>
      <w:r w:rsidRPr="000846DE">
        <w:rPr>
          <w:rFonts w:eastAsia="Arial"/>
          <w:color w:val="000000" w:themeColor="text1"/>
        </w:rPr>
        <w:t xml:space="preserve"> ao objeto contratual, deverá comprovar tal condição mediante a apresentação de declaração da Fazenda respectiva do seu domicílio ou sede, ou outra equivalente, na forma da lei.</w:t>
      </w:r>
    </w:p>
    <w:p w:rsidR="00056355" w:rsidRPr="000846DE" w:rsidRDefault="00056355" w:rsidP="00CE7068">
      <w:pPr>
        <w:pStyle w:val="Nivel2"/>
        <w:spacing w:after="0" w:line="360" w:lineRule="auto"/>
        <w:ind w:left="0" w:firstLine="0"/>
      </w:pPr>
      <w:bookmarkStart w:id="8" w:name="_Hlk121934117"/>
      <w:r w:rsidRPr="000846DE">
        <w:t xml:space="preserve">O fornecedor enquadrado como microempreendedor individual que pretenda auferir os benefícios do tratamento diferenciado previstos na </w:t>
      </w:r>
      <w:hyperlink r:id="rId26" w:history="1">
        <w:r w:rsidRPr="000846DE">
          <w:rPr>
            <w:rStyle w:val="Hyperlink"/>
            <w:color w:val="000000" w:themeColor="text1"/>
          </w:rPr>
          <w:t>Lei Complementar n. 123, de 2006</w:t>
        </w:r>
      </w:hyperlink>
      <w:r w:rsidRPr="000846DE">
        <w:rPr>
          <w:color w:val="000000" w:themeColor="text1"/>
        </w:rPr>
        <w:t>,</w:t>
      </w:r>
      <w:r w:rsidRPr="000846DE">
        <w:t xml:space="preserve"> estará dispensado da prova de inscrição nos cadastros de contribuintes estadual e municipal.</w:t>
      </w:r>
    </w:p>
    <w:bookmarkEnd w:id="8"/>
    <w:p w:rsidR="00056355" w:rsidRPr="000846DE" w:rsidRDefault="00056355" w:rsidP="00CE7068">
      <w:pPr>
        <w:pStyle w:val="Nvel1-SemNum"/>
        <w:spacing w:before="120" w:line="360" w:lineRule="auto"/>
        <w:ind w:left="0"/>
        <w:rPr>
          <w:color w:val="auto"/>
          <w:lang w:eastAsia="zh-CN" w:bidi="hi-IN"/>
        </w:rPr>
      </w:pPr>
      <w:r w:rsidRPr="000846DE">
        <w:rPr>
          <w:color w:val="auto"/>
          <w:lang w:eastAsia="zh-CN" w:bidi="hi-IN"/>
        </w:rPr>
        <w:t>Qualificação Econômico-Financeira</w:t>
      </w:r>
    </w:p>
    <w:p w:rsidR="00056355" w:rsidRPr="004C59F1" w:rsidRDefault="00056355" w:rsidP="00CE7068">
      <w:pPr>
        <w:pStyle w:val="Nivel2"/>
        <w:spacing w:after="0" w:line="360" w:lineRule="auto"/>
        <w:ind w:left="0" w:firstLine="0"/>
      </w:pPr>
      <w:r w:rsidRPr="000846DE">
        <w:t xml:space="preserve">Certidão negativa de falência expedida pelo distribuidor da sede do fornecedor - </w:t>
      </w:r>
      <w:hyperlink r:id="rId27" w:anchor="art69" w:history="1">
        <w:r w:rsidRPr="000846DE">
          <w:rPr>
            <w:rStyle w:val="Hyperlink"/>
            <w:color w:val="000000" w:themeColor="text1"/>
          </w:rPr>
          <w:t>Lei nº 14.133, de 2021, art. 69, caput, inciso II</w:t>
        </w:r>
        <w:proofErr w:type="gramStart"/>
      </w:hyperlink>
      <w:r w:rsidRPr="000846DE">
        <w:rPr>
          <w:color w:val="000000" w:themeColor="text1"/>
        </w:rPr>
        <w:t>)</w:t>
      </w:r>
      <w:proofErr w:type="gramEnd"/>
      <w:r w:rsidR="00366F27">
        <w:rPr>
          <w:color w:val="000000" w:themeColor="text1"/>
        </w:rPr>
        <w:t>.</w:t>
      </w:r>
    </w:p>
    <w:p w:rsidR="004C59F1" w:rsidRPr="000846DE" w:rsidRDefault="004C59F1" w:rsidP="004C59F1">
      <w:pPr>
        <w:pStyle w:val="Nivel2"/>
        <w:numPr>
          <w:ilvl w:val="0"/>
          <w:numId w:val="0"/>
        </w:numPr>
        <w:spacing w:after="0" w:line="360" w:lineRule="auto"/>
      </w:pPr>
    </w:p>
    <w:p w:rsidR="00056355" w:rsidRPr="003D6A68" w:rsidRDefault="00056355" w:rsidP="00CE7068">
      <w:pPr>
        <w:pStyle w:val="Nivel2"/>
        <w:spacing w:after="0" w:line="360" w:lineRule="auto"/>
        <w:ind w:left="0" w:firstLine="0"/>
        <w:rPr>
          <w:color w:val="auto"/>
        </w:rPr>
      </w:pPr>
      <w:r w:rsidRPr="003D6A68">
        <w:rPr>
          <w:color w:val="auto"/>
        </w:rPr>
        <w:t>Caso admitida a participação de cooperativas, será exigida a seguinte documentação complementar:</w:t>
      </w:r>
    </w:p>
    <w:p w:rsidR="00056355" w:rsidRPr="000846DE" w:rsidRDefault="00056355" w:rsidP="00CE7068">
      <w:pPr>
        <w:pStyle w:val="Nivel3"/>
        <w:spacing w:after="0" w:line="360" w:lineRule="auto"/>
        <w:ind w:left="0"/>
        <w:rPr>
          <w:color w:val="000000" w:themeColor="text1"/>
        </w:rPr>
      </w:pPr>
      <w:r w:rsidRPr="000846DE">
        <w:t xml:space="preserve">A relação dos cooperados que atendem aos requisitos técnicos exigidos para a contratação e que executarão o contrato, com as respectivas atas de inscrição e a comprovação de que </w:t>
      </w:r>
      <w:proofErr w:type="gramStart"/>
      <w:r w:rsidRPr="000846DE">
        <w:t>estão</w:t>
      </w:r>
      <w:proofErr w:type="gramEnd"/>
      <w:r w:rsidRPr="000846DE">
        <w:t xml:space="preserve"> domiciliados na localidade da sede da cooperativa, respeitado o disposto nos </w:t>
      </w:r>
      <w:hyperlink r:id="rId28" w:anchor="art4" w:history="1">
        <w:proofErr w:type="spellStart"/>
        <w:r w:rsidRPr="000846DE">
          <w:rPr>
            <w:rStyle w:val="Hyperlink"/>
            <w:color w:val="000000" w:themeColor="text1"/>
          </w:rPr>
          <w:t>arts</w:t>
        </w:r>
        <w:proofErr w:type="spellEnd"/>
        <w:r w:rsidRPr="000846DE">
          <w:rPr>
            <w:rStyle w:val="Hyperlink"/>
            <w:color w:val="000000" w:themeColor="text1"/>
          </w:rPr>
          <w:t xml:space="preserve">. </w:t>
        </w:r>
        <w:proofErr w:type="gramStart"/>
        <w:r w:rsidRPr="000846DE">
          <w:rPr>
            <w:rStyle w:val="Hyperlink"/>
            <w:color w:val="000000" w:themeColor="text1"/>
          </w:rPr>
          <w:t>4º, inciso</w:t>
        </w:r>
        <w:proofErr w:type="gramEnd"/>
        <w:r w:rsidRPr="000846DE">
          <w:rPr>
            <w:rStyle w:val="Hyperlink"/>
            <w:color w:val="000000" w:themeColor="text1"/>
          </w:rPr>
          <w:t xml:space="preserve"> XI, 21, inciso I</w:t>
        </w:r>
      </w:hyperlink>
      <w:r w:rsidRPr="000846DE">
        <w:rPr>
          <w:color w:val="000000" w:themeColor="text1"/>
        </w:rPr>
        <w:t xml:space="preserve"> e </w:t>
      </w:r>
      <w:hyperlink r:id="rId29" w:anchor="art42" w:history="1">
        <w:r w:rsidRPr="000846DE">
          <w:rPr>
            <w:rStyle w:val="Hyperlink"/>
            <w:color w:val="000000" w:themeColor="text1"/>
          </w:rPr>
          <w:t>42, §§2º a 6º da Lei n. 5.764, de 1971</w:t>
        </w:r>
      </w:hyperlink>
      <w:r w:rsidRPr="000846DE">
        <w:rPr>
          <w:color w:val="000000" w:themeColor="text1"/>
        </w:rPr>
        <w:t>;</w:t>
      </w:r>
    </w:p>
    <w:p w:rsidR="00056355" w:rsidRPr="000846DE" w:rsidRDefault="00056355" w:rsidP="00CE7068">
      <w:pPr>
        <w:pStyle w:val="Nivel3"/>
        <w:spacing w:after="0" w:line="360" w:lineRule="auto"/>
        <w:ind w:left="0"/>
      </w:pPr>
      <w:r w:rsidRPr="000846DE">
        <w:t>A declaração de regularidade de situação do contribuinte individual – DRSCI, para cada um dos cooperados indicados;</w:t>
      </w:r>
    </w:p>
    <w:p w:rsidR="00056355" w:rsidRPr="000846DE" w:rsidRDefault="00056355" w:rsidP="00CE7068">
      <w:pPr>
        <w:pStyle w:val="Nivel3"/>
        <w:spacing w:after="0" w:line="360" w:lineRule="auto"/>
        <w:ind w:left="0"/>
      </w:pPr>
      <w:r w:rsidRPr="000846DE">
        <w:t xml:space="preserve">A comprovação do capital social proporcional ao número de cooperados necessários à prestação do serviço; </w:t>
      </w:r>
    </w:p>
    <w:p w:rsidR="00056355" w:rsidRPr="000846DE" w:rsidRDefault="00056355" w:rsidP="00CE7068">
      <w:pPr>
        <w:pStyle w:val="Nivel3"/>
        <w:spacing w:after="0" w:line="360" w:lineRule="auto"/>
        <w:ind w:left="0"/>
      </w:pPr>
      <w:r w:rsidRPr="000846DE">
        <w:t xml:space="preserve">O registro previsto na </w:t>
      </w:r>
      <w:hyperlink r:id="rId30" w:anchor="art107" w:history="1">
        <w:r w:rsidRPr="000846DE">
          <w:rPr>
            <w:rStyle w:val="Hyperlink"/>
            <w:color w:val="000000" w:themeColor="text1"/>
          </w:rPr>
          <w:t>Lei n. 5.764, de 1971, art. 107</w:t>
        </w:r>
      </w:hyperlink>
      <w:r w:rsidRPr="000846DE">
        <w:rPr>
          <w:color w:val="000000" w:themeColor="text1"/>
        </w:rPr>
        <w:t>;</w:t>
      </w:r>
    </w:p>
    <w:p w:rsidR="00056355" w:rsidRPr="000846DE" w:rsidRDefault="00056355" w:rsidP="00CE7068">
      <w:pPr>
        <w:pStyle w:val="Nivel3"/>
        <w:spacing w:after="0" w:line="360" w:lineRule="auto"/>
        <w:ind w:left="0"/>
      </w:pPr>
      <w:r w:rsidRPr="000846DE">
        <w:t xml:space="preserve"> A comprovação de integração das respectivas quotas-partes por parte dos cooperados que executarão o contrato; </w:t>
      </w:r>
      <w:proofErr w:type="gramStart"/>
      <w:r w:rsidRPr="000846DE">
        <w:t>e</w:t>
      </w:r>
      <w:proofErr w:type="gramEnd"/>
    </w:p>
    <w:p w:rsidR="00056355" w:rsidRPr="000846DE" w:rsidRDefault="00056355" w:rsidP="00CE7068">
      <w:pPr>
        <w:pStyle w:val="Nivel3"/>
        <w:spacing w:after="0" w:line="360" w:lineRule="auto"/>
        <w:ind w:left="0"/>
      </w:pPr>
      <w:r w:rsidRPr="000846DE">
        <w:lastRenderedPageBreak/>
        <w:t xml:space="preserve"> Os seguintes documentos para a comprovação da regularidade jurídica da cooperativa: a) ata de fundação; b) estatuto social com a ata da assembleia que o aprovou; c) regimento dos fundos instituídos pelos cooperados, com a ata da assembleia; d) editais de convocação das três últimas assembleias gerais extraordinárias; e) três registros de presença dos cooperados que executarão o contrato em assembleias gerais ou nas reuniões seccionais; e f) ata da sessão que os cooperados autorizaram a cooperativa a contratar o objeto da licitação;</w:t>
      </w:r>
    </w:p>
    <w:p w:rsidR="00056355" w:rsidRPr="000846DE" w:rsidRDefault="00056355" w:rsidP="00CE7068">
      <w:pPr>
        <w:pStyle w:val="Nivel3"/>
        <w:spacing w:after="0" w:line="360" w:lineRule="auto"/>
        <w:ind w:left="0"/>
      </w:pPr>
      <w:r w:rsidRPr="000846DE">
        <w:t xml:space="preserve">A última auditoria contábil-financeira da cooperativa, conforme dispõe o </w:t>
      </w:r>
      <w:hyperlink r:id="rId31" w:anchor="art112" w:history="1">
        <w:r w:rsidRPr="000846DE">
          <w:rPr>
            <w:rStyle w:val="Hyperlink"/>
            <w:color w:val="000000" w:themeColor="text1"/>
          </w:rPr>
          <w:t>art. 112 da Lei n. 5.764, de 1971</w:t>
        </w:r>
      </w:hyperlink>
      <w:r w:rsidRPr="000846DE">
        <w:rPr>
          <w:color w:val="000000" w:themeColor="text1"/>
        </w:rPr>
        <w:t>, o</w:t>
      </w:r>
      <w:r w:rsidRPr="000846DE">
        <w:t>u uma declaração, sob as penas da lei, de que tal auditoria não foi exigida pelo órgão fiscalizador.</w:t>
      </w:r>
    </w:p>
    <w:p w:rsidR="00056355" w:rsidRDefault="00056355" w:rsidP="00CE7068">
      <w:pPr>
        <w:pStyle w:val="Nivel3"/>
        <w:numPr>
          <w:ilvl w:val="0"/>
          <w:numId w:val="0"/>
        </w:numPr>
        <w:spacing w:after="0" w:line="360" w:lineRule="auto"/>
      </w:pPr>
    </w:p>
    <w:p w:rsidR="00205E87" w:rsidRPr="00602168" w:rsidRDefault="00205E87" w:rsidP="00205E87">
      <w:pPr>
        <w:pStyle w:val="Nivel01"/>
        <w:pBdr>
          <w:top w:val="single" w:sz="4" w:space="1" w:color="auto"/>
          <w:left w:val="single" w:sz="4" w:space="4" w:color="auto"/>
          <w:bottom w:val="single" w:sz="4" w:space="1" w:color="auto"/>
          <w:right w:val="single" w:sz="4" w:space="4" w:color="auto"/>
        </w:pBdr>
        <w:jc w:val="center"/>
      </w:pPr>
      <w:r w:rsidRPr="00602168">
        <w:t>ESTIMATIVAS DO VALOR DA CONTRATAÇÃO</w:t>
      </w:r>
    </w:p>
    <w:p w:rsidR="0079104B" w:rsidRDefault="00056355" w:rsidP="00CE7068">
      <w:pPr>
        <w:pStyle w:val="Nvel2-Red"/>
        <w:numPr>
          <w:ilvl w:val="1"/>
          <w:numId w:val="3"/>
        </w:numPr>
        <w:spacing w:after="0" w:line="360" w:lineRule="auto"/>
        <w:ind w:left="0" w:firstLine="0"/>
        <w:rPr>
          <w:i w:val="0"/>
          <w:iCs w:val="0"/>
          <w:color w:val="auto"/>
        </w:rPr>
      </w:pPr>
      <w:r w:rsidRPr="0079104B">
        <w:rPr>
          <w:i w:val="0"/>
          <w:iCs w:val="0"/>
          <w:color w:val="auto"/>
        </w:rPr>
        <w:t xml:space="preserve">O custo estimado total da contratação é de </w:t>
      </w:r>
      <w:r w:rsidR="00A571DA" w:rsidRPr="00A571DA">
        <w:rPr>
          <w:bCs/>
          <w:i w:val="0"/>
          <w:iCs w:val="0"/>
          <w:color w:val="auto"/>
        </w:rPr>
        <w:t>R$ 271.265,04 (Duzentos e setenta e um mil duzentos e sessenta e cinco reais e quatro centavos)</w:t>
      </w:r>
      <w:r w:rsidR="0079104B" w:rsidRPr="0079104B">
        <w:rPr>
          <w:i w:val="0"/>
          <w:iCs w:val="0"/>
          <w:color w:val="auto"/>
        </w:rPr>
        <w:t>.</w:t>
      </w:r>
    </w:p>
    <w:p w:rsidR="00056355" w:rsidRPr="0079104B" w:rsidRDefault="00056355" w:rsidP="00CE7068">
      <w:pPr>
        <w:pStyle w:val="Nvel2-Red"/>
        <w:numPr>
          <w:ilvl w:val="1"/>
          <w:numId w:val="3"/>
        </w:numPr>
        <w:spacing w:after="0" w:line="360" w:lineRule="auto"/>
        <w:ind w:left="0" w:firstLine="0"/>
        <w:rPr>
          <w:i w:val="0"/>
          <w:iCs w:val="0"/>
          <w:color w:val="auto"/>
        </w:rPr>
      </w:pPr>
      <w:r w:rsidRPr="0079104B">
        <w:rPr>
          <w:i w:val="0"/>
          <w:iCs w:val="0"/>
          <w:color w:val="auto"/>
        </w:rPr>
        <w:t xml:space="preserve">O custo estimado da contratação possui caráter sigiloso e será tornado público apenas e imediatamente após o julgamento das propostas. </w:t>
      </w:r>
    </w:p>
    <w:p w:rsidR="00056355" w:rsidRPr="00B516E2" w:rsidRDefault="00056355" w:rsidP="00CE7068">
      <w:pPr>
        <w:pStyle w:val="Nvel2-Red"/>
        <w:numPr>
          <w:ilvl w:val="0"/>
          <w:numId w:val="0"/>
        </w:numPr>
        <w:spacing w:after="0" w:line="360" w:lineRule="auto"/>
        <w:rPr>
          <w:i w:val="0"/>
          <w:iCs w:val="0"/>
        </w:rPr>
      </w:pPr>
    </w:p>
    <w:p w:rsidR="00B516E2" w:rsidRPr="000846DE" w:rsidRDefault="00B516E2" w:rsidP="00B516E2">
      <w:pPr>
        <w:pStyle w:val="Nivel01"/>
        <w:pBdr>
          <w:top w:val="single" w:sz="4" w:space="1" w:color="auto"/>
          <w:left w:val="single" w:sz="4" w:space="4" w:color="auto"/>
          <w:bottom w:val="single" w:sz="4" w:space="1" w:color="auto"/>
          <w:right w:val="single" w:sz="4" w:space="4" w:color="auto"/>
        </w:pBdr>
        <w:jc w:val="center"/>
      </w:pPr>
      <w:r w:rsidRPr="000846DE">
        <w:t>ADEQUAÇÃO ORÇAMENTÁRIA</w:t>
      </w:r>
    </w:p>
    <w:p w:rsidR="00056355" w:rsidRPr="000846DE" w:rsidRDefault="00056355" w:rsidP="00CE7068">
      <w:pPr>
        <w:pStyle w:val="Nivel2"/>
        <w:spacing w:after="0" w:line="360" w:lineRule="auto"/>
        <w:ind w:left="0" w:firstLine="0"/>
      </w:pPr>
      <w:r w:rsidRPr="000846DE">
        <w:rPr>
          <w:rFonts w:eastAsia="Arial"/>
        </w:rPr>
        <w:t xml:space="preserve">As despesas decorrentes da presente contratação correrão à conta de recursos específicos consignados no Orçamento </w:t>
      </w:r>
      <w:r w:rsidR="009C6BBF" w:rsidRPr="000846DE">
        <w:rPr>
          <w:rFonts w:eastAsia="Arial"/>
        </w:rPr>
        <w:t xml:space="preserve">do </w:t>
      </w:r>
      <w:r w:rsidR="00F14A18" w:rsidRPr="000846DE">
        <w:rPr>
          <w:rFonts w:eastAsia="Arial"/>
        </w:rPr>
        <w:t>município</w:t>
      </w:r>
      <w:r w:rsidR="009C6BBF" w:rsidRPr="000846DE">
        <w:rPr>
          <w:rFonts w:eastAsia="Arial"/>
        </w:rPr>
        <w:t xml:space="preserve"> de Itamogi</w:t>
      </w:r>
      <w:r w:rsidRPr="000846DE">
        <w:rPr>
          <w:rFonts w:eastAsia="Arial"/>
        </w:rPr>
        <w:t>.</w:t>
      </w:r>
    </w:p>
    <w:p w:rsidR="003A3A33" w:rsidRDefault="00056355" w:rsidP="00630FBA">
      <w:pPr>
        <w:pStyle w:val="Nivel2"/>
        <w:spacing w:after="0" w:line="360" w:lineRule="auto"/>
        <w:ind w:left="0" w:firstLine="0"/>
        <w:rPr>
          <w:color w:val="auto"/>
        </w:rPr>
      </w:pPr>
      <w:r w:rsidRPr="000846DE">
        <w:t xml:space="preserve">A </w:t>
      </w:r>
      <w:r w:rsidRPr="00630FBA">
        <w:rPr>
          <w:color w:val="auto"/>
        </w:rPr>
        <w:t xml:space="preserve">contratação será </w:t>
      </w:r>
      <w:r w:rsidRPr="00C55BDE">
        <w:rPr>
          <w:color w:val="auto"/>
        </w:rPr>
        <w:t>atendida pela</w:t>
      </w:r>
      <w:r w:rsidR="00C53574" w:rsidRPr="00C55BDE">
        <w:rPr>
          <w:color w:val="auto"/>
        </w:rPr>
        <w:t>s</w:t>
      </w:r>
      <w:r w:rsidRPr="00C55BDE">
        <w:rPr>
          <w:color w:val="auto"/>
        </w:rPr>
        <w:t xml:space="preserve"> dotaç</w:t>
      </w:r>
      <w:r w:rsidR="00C53574" w:rsidRPr="00C55BDE">
        <w:rPr>
          <w:color w:val="auto"/>
        </w:rPr>
        <w:t>ões</w:t>
      </w:r>
      <w:r w:rsidR="00C569F5" w:rsidRPr="00C55BDE">
        <w:rPr>
          <w:color w:val="auto"/>
        </w:rPr>
        <w:t>:</w:t>
      </w:r>
    </w:p>
    <w:p w:rsidR="005551D3" w:rsidRDefault="00C55BDE" w:rsidP="005551D3">
      <w:pPr>
        <w:pStyle w:val="Nivel2"/>
        <w:numPr>
          <w:ilvl w:val="0"/>
          <w:numId w:val="0"/>
        </w:numPr>
        <w:spacing w:after="0" w:line="360" w:lineRule="auto"/>
        <w:rPr>
          <w:color w:val="auto"/>
        </w:rPr>
      </w:pPr>
      <w:r>
        <w:rPr>
          <w:noProof/>
          <w:color w:val="auto"/>
        </w:rPr>
        <w:lastRenderedPageBreak/>
        <w:drawing>
          <wp:inline distT="0" distB="0" distL="0" distR="0">
            <wp:extent cx="5752534" cy="3730027"/>
            <wp:effectExtent l="19050" t="0" r="566"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2" cstate="print"/>
                    <a:srcRect/>
                    <a:stretch>
                      <a:fillRect/>
                    </a:stretch>
                  </pic:blipFill>
                  <pic:spPr bwMode="auto">
                    <a:xfrm>
                      <a:off x="0" y="0"/>
                      <a:ext cx="5753735" cy="3730806"/>
                    </a:xfrm>
                    <a:prstGeom prst="rect">
                      <a:avLst/>
                    </a:prstGeom>
                    <a:noFill/>
                    <a:ln w="9525">
                      <a:noFill/>
                      <a:miter lim="800000"/>
                      <a:headEnd/>
                      <a:tailEnd/>
                    </a:ln>
                  </pic:spPr>
                </pic:pic>
              </a:graphicData>
            </a:graphic>
          </wp:inline>
        </w:drawing>
      </w:r>
    </w:p>
    <w:p w:rsidR="00C55BDE" w:rsidRDefault="00C55BDE" w:rsidP="005551D3">
      <w:pPr>
        <w:pStyle w:val="Nivel2"/>
        <w:numPr>
          <w:ilvl w:val="0"/>
          <w:numId w:val="0"/>
        </w:numPr>
        <w:spacing w:after="0" w:line="360" w:lineRule="auto"/>
        <w:rPr>
          <w:color w:val="auto"/>
        </w:rPr>
      </w:pPr>
      <w:r>
        <w:rPr>
          <w:noProof/>
          <w:color w:val="auto"/>
        </w:rPr>
        <w:drawing>
          <wp:inline distT="0" distB="0" distL="0" distR="0">
            <wp:extent cx="5753735" cy="4146550"/>
            <wp:effectExtent l="19050" t="0" r="0" b="0"/>
            <wp:docPr id="8"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3" cstate="print"/>
                    <a:srcRect/>
                    <a:stretch>
                      <a:fillRect/>
                    </a:stretch>
                  </pic:blipFill>
                  <pic:spPr bwMode="auto">
                    <a:xfrm>
                      <a:off x="0" y="0"/>
                      <a:ext cx="5753735" cy="4146550"/>
                    </a:xfrm>
                    <a:prstGeom prst="rect">
                      <a:avLst/>
                    </a:prstGeom>
                    <a:noFill/>
                    <a:ln w="9525">
                      <a:noFill/>
                      <a:miter lim="800000"/>
                      <a:headEnd/>
                      <a:tailEnd/>
                    </a:ln>
                  </pic:spPr>
                </pic:pic>
              </a:graphicData>
            </a:graphic>
          </wp:inline>
        </w:drawing>
      </w:r>
    </w:p>
    <w:p w:rsidR="00C55BDE" w:rsidRPr="00046C2D" w:rsidRDefault="00C55BDE" w:rsidP="005551D3">
      <w:pPr>
        <w:pStyle w:val="Nivel2"/>
        <w:numPr>
          <w:ilvl w:val="0"/>
          <w:numId w:val="0"/>
        </w:numPr>
        <w:spacing w:after="0" w:line="360" w:lineRule="auto"/>
        <w:rPr>
          <w:color w:val="auto"/>
        </w:rPr>
      </w:pPr>
      <w:r>
        <w:rPr>
          <w:noProof/>
          <w:color w:val="auto"/>
        </w:rPr>
        <w:lastRenderedPageBreak/>
        <w:drawing>
          <wp:inline distT="0" distB="0" distL="0" distR="0">
            <wp:extent cx="5753735" cy="610870"/>
            <wp:effectExtent l="19050" t="0" r="0" b="0"/>
            <wp:docPr id="9" name="Image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4" cstate="print"/>
                    <a:srcRect/>
                    <a:stretch>
                      <a:fillRect/>
                    </a:stretch>
                  </pic:blipFill>
                  <pic:spPr bwMode="auto">
                    <a:xfrm>
                      <a:off x="0" y="0"/>
                      <a:ext cx="5753735" cy="610870"/>
                    </a:xfrm>
                    <a:prstGeom prst="rect">
                      <a:avLst/>
                    </a:prstGeom>
                    <a:noFill/>
                    <a:ln w="9525">
                      <a:noFill/>
                      <a:miter lim="800000"/>
                      <a:headEnd/>
                      <a:tailEnd/>
                    </a:ln>
                  </pic:spPr>
                </pic:pic>
              </a:graphicData>
            </a:graphic>
          </wp:inline>
        </w:drawing>
      </w:r>
    </w:p>
    <w:p w:rsidR="00056355" w:rsidRPr="00C53574" w:rsidRDefault="00056355" w:rsidP="00CE7068">
      <w:pPr>
        <w:pStyle w:val="Nvel2-Red"/>
        <w:numPr>
          <w:ilvl w:val="1"/>
          <w:numId w:val="3"/>
        </w:numPr>
        <w:spacing w:after="0" w:line="360" w:lineRule="auto"/>
        <w:ind w:left="0" w:firstLine="0"/>
        <w:rPr>
          <w:i w:val="0"/>
          <w:iCs w:val="0"/>
          <w:color w:val="auto"/>
        </w:rPr>
      </w:pPr>
      <w:r w:rsidRPr="00C53574">
        <w:rPr>
          <w:i w:val="0"/>
          <w:iCs w:val="0"/>
          <w:color w:val="auto"/>
        </w:rPr>
        <w:t>A dotação relativa aos exercícios financeiros subsequentes será indicada após aprovação da Lei Orçamentária respectiva e liberação dos créditos correspondentes, mediante apostilamento.</w:t>
      </w:r>
    </w:p>
    <w:bookmarkEnd w:id="0"/>
    <w:p w:rsidR="00056355" w:rsidRPr="00C53574" w:rsidRDefault="00056355" w:rsidP="00CE7068">
      <w:pPr>
        <w:pStyle w:val="Nivel2"/>
        <w:numPr>
          <w:ilvl w:val="0"/>
          <w:numId w:val="0"/>
        </w:numPr>
        <w:spacing w:after="0" w:line="360" w:lineRule="auto"/>
        <w:rPr>
          <w:color w:val="auto"/>
        </w:rPr>
      </w:pPr>
    </w:p>
    <w:p w:rsidR="00056355" w:rsidRPr="00046C2D" w:rsidRDefault="00C53574" w:rsidP="00DF1115">
      <w:pPr>
        <w:pStyle w:val="Nivel2"/>
        <w:numPr>
          <w:ilvl w:val="0"/>
          <w:numId w:val="0"/>
        </w:numPr>
        <w:spacing w:after="0" w:line="360" w:lineRule="auto"/>
        <w:jc w:val="center"/>
        <w:rPr>
          <w:color w:val="auto"/>
        </w:rPr>
      </w:pPr>
      <w:proofErr w:type="spellStart"/>
      <w:r w:rsidRPr="00046C2D">
        <w:rPr>
          <w:color w:val="auto"/>
        </w:rPr>
        <w:t>Itamogi</w:t>
      </w:r>
      <w:proofErr w:type="spellEnd"/>
      <w:r w:rsidRPr="00046C2D">
        <w:rPr>
          <w:color w:val="auto"/>
        </w:rPr>
        <w:t xml:space="preserve">/MG, </w:t>
      </w:r>
      <w:r w:rsidR="00AD594D">
        <w:rPr>
          <w:color w:val="auto"/>
        </w:rPr>
        <w:t>27</w:t>
      </w:r>
      <w:r w:rsidRPr="00046C2D">
        <w:rPr>
          <w:color w:val="auto"/>
        </w:rPr>
        <w:t xml:space="preserve"> de </w:t>
      </w:r>
      <w:r w:rsidR="00DE3582">
        <w:rPr>
          <w:color w:val="auto"/>
        </w:rPr>
        <w:t>abril</w:t>
      </w:r>
      <w:r w:rsidR="006748D0" w:rsidRPr="00046C2D">
        <w:rPr>
          <w:color w:val="auto"/>
        </w:rPr>
        <w:t xml:space="preserve"> </w:t>
      </w:r>
      <w:r w:rsidRPr="00046C2D">
        <w:rPr>
          <w:color w:val="auto"/>
        </w:rPr>
        <w:t xml:space="preserve">de </w:t>
      </w:r>
      <w:proofErr w:type="gramStart"/>
      <w:r w:rsidRPr="00046C2D">
        <w:rPr>
          <w:color w:val="auto"/>
        </w:rPr>
        <w:t>202</w:t>
      </w:r>
      <w:r w:rsidR="002118EB">
        <w:rPr>
          <w:color w:val="auto"/>
        </w:rPr>
        <w:t>6</w:t>
      </w:r>
      <w:proofErr w:type="gramEnd"/>
    </w:p>
    <w:p w:rsidR="00056355" w:rsidRPr="000846DE" w:rsidRDefault="00056355" w:rsidP="00CE7068">
      <w:pPr>
        <w:pStyle w:val="Nivel2"/>
        <w:numPr>
          <w:ilvl w:val="0"/>
          <w:numId w:val="0"/>
        </w:numPr>
        <w:spacing w:after="0" w:line="360" w:lineRule="auto"/>
        <w:rPr>
          <w:i/>
          <w:iCs/>
          <w:color w:val="auto"/>
        </w:rPr>
      </w:pPr>
    </w:p>
    <w:p w:rsidR="006748D0" w:rsidRPr="006748D0" w:rsidRDefault="006748D0" w:rsidP="006748D0">
      <w:pPr>
        <w:spacing w:before="120" w:after="0" w:line="360" w:lineRule="auto"/>
        <w:jc w:val="center"/>
        <w:rPr>
          <w:rFonts w:ascii="Arial" w:eastAsia="Arial" w:hAnsi="Arial" w:cs="Arial"/>
          <w:sz w:val="20"/>
          <w:szCs w:val="20"/>
        </w:rPr>
      </w:pPr>
    </w:p>
    <w:p w:rsidR="00163E35" w:rsidRPr="00163E35" w:rsidRDefault="00AD594D" w:rsidP="00163E35">
      <w:pPr>
        <w:spacing w:before="120" w:after="0" w:line="360" w:lineRule="auto"/>
        <w:jc w:val="center"/>
        <w:rPr>
          <w:rFonts w:ascii="Arial" w:hAnsi="Arial" w:cs="Arial"/>
          <w:sz w:val="20"/>
          <w:szCs w:val="20"/>
        </w:rPr>
      </w:pPr>
      <w:r>
        <w:rPr>
          <w:rFonts w:ascii="Arial" w:hAnsi="Arial" w:cs="Arial"/>
          <w:sz w:val="20"/>
          <w:szCs w:val="20"/>
        </w:rPr>
        <w:t>Claudinei Alencar Russo</w:t>
      </w:r>
    </w:p>
    <w:p w:rsidR="00163E35" w:rsidRPr="00163E35" w:rsidRDefault="00F15C17" w:rsidP="00163E35">
      <w:pPr>
        <w:spacing w:before="120" w:after="0" w:line="360" w:lineRule="auto"/>
        <w:jc w:val="center"/>
        <w:rPr>
          <w:rFonts w:ascii="Arial" w:hAnsi="Arial" w:cs="Arial"/>
          <w:b/>
          <w:sz w:val="20"/>
          <w:szCs w:val="20"/>
        </w:rPr>
      </w:pPr>
      <w:r>
        <w:rPr>
          <w:rFonts w:ascii="Arial" w:hAnsi="Arial" w:cs="Arial"/>
          <w:b/>
          <w:sz w:val="20"/>
          <w:szCs w:val="20"/>
        </w:rPr>
        <w:t>Secret</w:t>
      </w:r>
      <w:r w:rsidR="00AD594D">
        <w:rPr>
          <w:rFonts w:ascii="Arial" w:hAnsi="Arial" w:cs="Arial"/>
          <w:b/>
          <w:sz w:val="20"/>
          <w:szCs w:val="20"/>
        </w:rPr>
        <w:t>a</w:t>
      </w:r>
      <w:r w:rsidR="00163E35" w:rsidRPr="00163E35">
        <w:rPr>
          <w:rFonts w:ascii="Arial" w:hAnsi="Arial" w:cs="Arial"/>
          <w:b/>
          <w:sz w:val="20"/>
          <w:szCs w:val="20"/>
        </w:rPr>
        <w:t xml:space="preserve">ria Municipal </w:t>
      </w:r>
      <w:r w:rsidR="00AD594D">
        <w:rPr>
          <w:rFonts w:ascii="Arial" w:hAnsi="Arial" w:cs="Arial"/>
          <w:b/>
          <w:sz w:val="20"/>
          <w:szCs w:val="20"/>
        </w:rPr>
        <w:t>Obras Viação e Serviços Urbanos</w:t>
      </w:r>
    </w:p>
    <w:p w:rsidR="00F40BDC" w:rsidRPr="000846DE" w:rsidRDefault="00F40BDC">
      <w:pPr>
        <w:spacing w:before="120" w:after="0" w:line="360" w:lineRule="auto"/>
        <w:jc w:val="center"/>
        <w:rPr>
          <w:rFonts w:ascii="Arial" w:eastAsia="Arial" w:hAnsi="Arial" w:cs="Arial"/>
          <w:sz w:val="20"/>
          <w:szCs w:val="20"/>
        </w:rPr>
      </w:pPr>
    </w:p>
    <w:sectPr w:rsidR="00F40BDC" w:rsidRPr="000846DE" w:rsidSect="00CE7068">
      <w:headerReference w:type="default" r:id="rId35"/>
      <w:footerReference w:type="default" r:id="rId36"/>
      <w:pgSz w:w="11906" w:h="16838"/>
      <w:pgMar w:top="1985" w:right="1133" w:bottom="1560" w:left="1701" w:header="708" w:footer="54"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472A7" w:rsidRDefault="00F472A7" w:rsidP="00D96F7C">
      <w:pPr>
        <w:spacing w:after="0" w:line="240" w:lineRule="auto"/>
      </w:pPr>
      <w:r>
        <w:separator/>
      </w:r>
    </w:p>
  </w:endnote>
  <w:endnote w:type="continuationSeparator" w:id="0">
    <w:p w:rsidR="00F472A7" w:rsidRDefault="00F472A7" w:rsidP="00D96F7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MT">
    <w:altName w:val="Arial"/>
    <w:charset w:val="01"/>
    <w:family w:val="swiss"/>
    <w:pitch w:val="variable"/>
    <w:sig w:usb0="00000000" w:usb1="00000000" w:usb2="00000000" w:usb3="00000000" w:csb0="00000000" w:csb1="00000000"/>
  </w:font>
  <w:font w:name="Times New Roman">
    <w:altName w:val="Univers"/>
    <w:panose1 w:val="02020603050405020304"/>
    <w:charset w:val="00"/>
    <w:family w:val="roman"/>
    <w:pitch w:val="variable"/>
    <w:sig w:usb0="20002A87" w:usb1="00000000" w:usb2="00000000" w:usb3="00000000" w:csb0="000001FF" w:csb1="00000000"/>
  </w:font>
  <w:font w:name="Arial">
    <w:altName w:val="Arial"/>
    <w:panose1 w:val="020B0604020202020204"/>
    <w:charset w:val="00"/>
    <w:family w:val="swiss"/>
    <w:pitch w:val="variable"/>
    <w:sig w:usb0="20002A87" w:usb1="00000000" w:usb2="00000000" w:usb3="00000000" w:csb0="000001FF" w:csb1="00000000"/>
  </w:font>
  <w:font w:name="1">
    <w:altName w:val="Cambria"/>
    <w:panose1 w:val="00000000000000000000"/>
    <w:charset w:val="00"/>
    <w:family w:val="roman"/>
    <w:notTrueType/>
    <w:pitch w:val="default"/>
    <w:sig w:usb0="00000000" w:usb1="00000000" w:usb2="00000000" w:usb3="00000000" w:csb0="00000000" w:csb1="00000000"/>
  </w:font>
  <w:font w:name="Calibri">
    <w:altName w:val="Century Gothic"/>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Ecofont_Spranq_eco_Sans">
    <w:altName w:val="Calibri"/>
    <w:charset w:val="00"/>
    <w:family w:val="swiss"/>
    <w:pitch w:val="variable"/>
    <w:sig w:usb0="800000AF" w:usb1="1000204A" w:usb2="00000000" w:usb3="00000000" w:csb0="00000001" w:csb1="00000000"/>
  </w:font>
  <w:font w:name="Berlin Sans FB">
    <w:panose1 w:val="020E0602020502020306"/>
    <w:charset w:val="00"/>
    <w:family w:val="swiss"/>
    <w:pitch w:val="variable"/>
    <w:sig w:usb0="00000003" w:usb1="00000000" w:usb2="00000000" w:usb3="00000000" w:csb0="00000001" w:csb1="00000000"/>
  </w:font>
  <w:font w:name="Footlight MT Light">
    <w:panose1 w:val="0204060206030A020304"/>
    <w:charset w:val="00"/>
    <w:family w:val="roman"/>
    <w:pitch w:val="variable"/>
    <w:sig w:usb0="00000003" w:usb1="00000000" w:usb2="00000000" w:usb3="00000000" w:csb0="00000001" w:csb1="00000000"/>
  </w:font>
  <w:font w:name="Berlin Sans FB Demi">
    <w:panose1 w:val="020E0802020502020306"/>
    <w:charset w:val="00"/>
    <w:family w:val="swiss"/>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20963896"/>
      <w:docPartObj>
        <w:docPartGallery w:val="Page Numbers (Bottom of Page)"/>
        <w:docPartUnique/>
      </w:docPartObj>
    </w:sdtPr>
    <w:sdtContent>
      <w:p w:rsidR="00317205" w:rsidRPr="0070328E" w:rsidRDefault="00317205" w:rsidP="005D6083">
        <w:pPr>
          <w:pBdr>
            <w:top w:val="single" w:sz="4" w:space="1" w:color="auto"/>
            <w:left w:val="single" w:sz="4" w:space="4" w:color="auto"/>
            <w:bottom w:val="single" w:sz="4" w:space="1" w:color="auto"/>
            <w:right w:val="single" w:sz="4" w:space="4" w:color="auto"/>
          </w:pBdr>
          <w:jc w:val="center"/>
          <w:rPr>
            <w:rFonts w:ascii="Arial" w:hAnsi="Arial"/>
            <w:b/>
            <w:i/>
            <w:sz w:val="20"/>
            <w:szCs w:val="20"/>
          </w:rPr>
        </w:pPr>
        <w:r w:rsidRPr="0070328E">
          <w:rPr>
            <w:rFonts w:ascii="Arial" w:hAnsi="Arial"/>
            <w:b/>
            <w:i/>
            <w:sz w:val="20"/>
            <w:szCs w:val="20"/>
          </w:rPr>
          <w:t>Rua Olímpia E. M</w:t>
        </w:r>
        <w:r>
          <w:rPr>
            <w:rFonts w:ascii="Arial" w:hAnsi="Arial"/>
            <w:b/>
            <w:i/>
            <w:sz w:val="20"/>
            <w:szCs w:val="20"/>
          </w:rPr>
          <w:t>ello</w:t>
        </w:r>
        <w:r w:rsidRPr="0070328E">
          <w:rPr>
            <w:rFonts w:ascii="Arial" w:hAnsi="Arial"/>
            <w:b/>
            <w:i/>
            <w:sz w:val="20"/>
            <w:szCs w:val="20"/>
          </w:rPr>
          <w:t xml:space="preserve"> Barreto, </w:t>
        </w:r>
        <w:r>
          <w:rPr>
            <w:rFonts w:ascii="Arial" w:hAnsi="Arial"/>
            <w:b/>
            <w:i/>
            <w:sz w:val="20"/>
            <w:szCs w:val="20"/>
          </w:rPr>
          <w:t xml:space="preserve">nº </w:t>
        </w:r>
        <w:r w:rsidRPr="0070328E">
          <w:rPr>
            <w:rFonts w:ascii="Arial" w:hAnsi="Arial"/>
            <w:b/>
            <w:i/>
            <w:sz w:val="20"/>
            <w:szCs w:val="20"/>
          </w:rPr>
          <w:t>392, Lago Azul</w:t>
        </w:r>
        <w:r>
          <w:rPr>
            <w:rFonts w:ascii="Arial" w:hAnsi="Arial"/>
            <w:b/>
            <w:i/>
            <w:sz w:val="20"/>
            <w:szCs w:val="20"/>
          </w:rPr>
          <w:t xml:space="preserve"> – Tel.:</w:t>
        </w:r>
        <w:r w:rsidRPr="0070328E">
          <w:rPr>
            <w:rFonts w:ascii="Arial" w:hAnsi="Arial"/>
            <w:b/>
            <w:i/>
            <w:sz w:val="20"/>
            <w:szCs w:val="20"/>
          </w:rPr>
          <w:t xml:space="preserve"> (35) 3534-</w:t>
        </w:r>
        <w:r>
          <w:rPr>
            <w:rFonts w:ascii="Arial" w:hAnsi="Arial"/>
            <w:b/>
            <w:i/>
            <w:sz w:val="20"/>
            <w:szCs w:val="20"/>
          </w:rPr>
          <w:t>3800</w:t>
        </w:r>
        <w:r w:rsidRPr="0070328E">
          <w:rPr>
            <w:rFonts w:ascii="Arial" w:hAnsi="Arial"/>
            <w:b/>
            <w:i/>
            <w:sz w:val="20"/>
            <w:szCs w:val="20"/>
          </w:rPr>
          <w:t xml:space="preserve"> </w:t>
        </w:r>
        <w:r>
          <w:rPr>
            <w:rFonts w:ascii="Arial" w:hAnsi="Arial"/>
            <w:b/>
            <w:i/>
            <w:sz w:val="20"/>
            <w:szCs w:val="20"/>
          </w:rPr>
          <w:t xml:space="preserve">- </w:t>
        </w:r>
        <w:r w:rsidRPr="0070328E">
          <w:rPr>
            <w:rFonts w:ascii="Arial" w:hAnsi="Arial"/>
            <w:b/>
            <w:i/>
            <w:sz w:val="20"/>
            <w:szCs w:val="20"/>
          </w:rPr>
          <w:t>CEP 37</w:t>
        </w:r>
        <w:r>
          <w:rPr>
            <w:rFonts w:ascii="Arial" w:hAnsi="Arial"/>
            <w:b/>
            <w:i/>
            <w:sz w:val="20"/>
            <w:szCs w:val="20"/>
          </w:rPr>
          <w:t>.</w:t>
        </w:r>
        <w:r w:rsidRPr="0070328E">
          <w:rPr>
            <w:rFonts w:ascii="Arial" w:hAnsi="Arial"/>
            <w:b/>
            <w:i/>
            <w:sz w:val="20"/>
            <w:szCs w:val="20"/>
          </w:rPr>
          <w:t>973</w:t>
        </w:r>
        <w:r>
          <w:rPr>
            <w:rFonts w:ascii="Arial" w:hAnsi="Arial"/>
            <w:b/>
            <w:i/>
            <w:sz w:val="20"/>
            <w:szCs w:val="20"/>
          </w:rPr>
          <w:t>-</w:t>
        </w:r>
        <w:r w:rsidRPr="0070328E">
          <w:rPr>
            <w:rFonts w:ascii="Arial" w:hAnsi="Arial"/>
            <w:b/>
            <w:i/>
            <w:sz w:val="20"/>
            <w:szCs w:val="20"/>
          </w:rPr>
          <w:t>000</w:t>
        </w:r>
        <w:r>
          <w:rPr>
            <w:rFonts w:ascii="Arial" w:hAnsi="Arial"/>
            <w:b/>
            <w:i/>
            <w:sz w:val="20"/>
            <w:szCs w:val="20"/>
          </w:rPr>
          <w:t xml:space="preserve"> -</w:t>
        </w:r>
        <w:r w:rsidRPr="0070328E">
          <w:rPr>
            <w:rFonts w:ascii="Arial" w:hAnsi="Arial"/>
            <w:b/>
            <w:i/>
            <w:sz w:val="20"/>
            <w:szCs w:val="20"/>
          </w:rPr>
          <w:t xml:space="preserve"> Itamogi</w:t>
        </w:r>
        <w:r>
          <w:rPr>
            <w:rFonts w:ascii="Arial" w:hAnsi="Arial"/>
            <w:b/>
            <w:i/>
            <w:sz w:val="20"/>
            <w:szCs w:val="20"/>
          </w:rPr>
          <w:t>/</w:t>
        </w:r>
        <w:proofErr w:type="gramStart"/>
        <w:r w:rsidRPr="0070328E">
          <w:rPr>
            <w:rFonts w:ascii="Arial" w:hAnsi="Arial"/>
            <w:b/>
            <w:i/>
            <w:sz w:val="20"/>
            <w:szCs w:val="20"/>
          </w:rPr>
          <w:t>MG</w:t>
        </w:r>
        <w:proofErr w:type="gramEnd"/>
      </w:p>
      <w:p w:rsidR="00317205" w:rsidRDefault="00690591">
        <w:pPr>
          <w:pStyle w:val="Rodap"/>
          <w:jc w:val="right"/>
        </w:pPr>
        <w:fldSimple w:instr="PAGE   \* MERGEFORMAT">
          <w:r w:rsidR="00C55BDE">
            <w:rPr>
              <w:noProof/>
            </w:rPr>
            <w:t>18</w:t>
          </w:r>
        </w:fldSimple>
      </w:p>
    </w:sdtContent>
  </w:sdt>
  <w:p w:rsidR="00317205" w:rsidRDefault="00317205">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472A7" w:rsidRDefault="00F472A7" w:rsidP="00D96F7C">
      <w:pPr>
        <w:spacing w:after="0" w:line="240" w:lineRule="auto"/>
      </w:pPr>
      <w:r>
        <w:separator/>
      </w:r>
    </w:p>
  </w:footnote>
  <w:footnote w:type="continuationSeparator" w:id="0">
    <w:p w:rsidR="00F472A7" w:rsidRDefault="00F472A7" w:rsidP="00D96F7C">
      <w:pPr>
        <w:spacing w:after="0" w:line="240" w:lineRule="auto"/>
      </w:pPr>
      <w:r>
        <w:continuationSeparator/>
      </w:r>
    </w:p>
  </w:footnote>
  <w:footnote w:id="1">
    <w:p w:rsidR="00317205" w:rsidRPr="00865E97" w:rsidRDefault="00317205" w:rsidP="00865E97">
      <w:pPr>
        <w:pStyle w:val="Textodenotaderodap"/>
        <w:jc w:val="both"/>
        <w:rPr>
          <w:rFonts w:ascii="Times New Roman" w:hAnsi="Times New Roman"/>
        </w:rPr>
      </w:pPr>
      <w:r>
        <w:rPr>
          <w:rStyle w:val="Refdenotaderodap"/>
        </w:rPr>
        <w:footnoteRef/>
      </w:r>
      <w:r>
        <w:t xml:space="preserve"> </w:t>
      </w:r>
      <w:r w:rsidRPr="00865E97">
        <w:rPr>
          <w:rFonts w:ascii="Times New Roman" w:hAnsi="Times New Roman"/>
        </w:rPr>
        <w:t xml:space="preserve">Nota explicativa: Referente ao item </w:t>
      </w:r>
      <w:r>
        <w:rPr>
          <w:rFonts w:ascii="Times New Roman" w:hAnsi="Times New Roman"/>
        </w:rPr>
        <w:t>8.16</w:t>
      </w:r>
      <w:r w:rsidRPr="00865E97">
        <w:rPr>
          <w:rFonts w:ascii="Times New Roman" w:hAnsi="Times New Roman"/>
        </w:rPr>
        <w:t>, que trata da prova de inscrição no cadastro de contribuintes estadual ou municipal, cabe elucidar que o dispositivo deve ser interpretado no sentido de que a natureza da atividade a ser desenvolvida no curso da contratação determinará a inscrição cadastral. A utilização da conjunção (</w:t>
      </w:r>
      <w:r w:rsidRPr="00865E97">
        <w:rPr>
          <w:rFonts w:ascii="Times New Roman" w:hAnsi="Times New Roman"/>
          <w:i/>
        </w:rPr>
        <w:t>‘ou’</w:t>
      </w:r>
      <w:r w:rsidRPr="00865E97">
        <w:rPr>
          <w:rFonts w:ascii="Times New Roman" w:hAnsi="Times New Roman"/>
        </w:rPr>
        <w:t xml:space="preserve">), </w:t>
      </w:r>
      <w:r w:rsidRPr="00865E97">
        <w:rPr>
          <w:rFonts w:ascii="Times New Roman" w:hAnsi="Times New Roman"/>
          <w:u w:val="single"/>
        </w:rPr>
        <w:t>não se trata de remeter à escolha do licitante</w:t>
      </w:r>
      <w:r w:rsidRPr="00865E97">
        <w:rPr>
          <w:rFonts w:ascii="Times New Roman" w:hAnsi="Times New Roman"/>
        </w:rPr>
        <w:t>, mas de adequar a exigência à natureza da atividade desenvolvida e à competência tributária estadual (ICMS) ou municipal (ISS), consoante a parte final do dispositivo (</w:t>
      </w:r>
      <w:r w:rsidRPr="00865E97">
        <w:rPr>
          <w:rFonts w:ascii="Times New Roman" w:hAnsi="Times New Roman"/>
          <w:i/>
        </w:rPr>
        <w:t>‘pertinente ao seu ramo de atividade e compatível com o objeto contratual’</w:t>
      </w:r>
      <w:r w:rsidRPr="00865E97">
        <w:rPr>
          <w:rFonts w:ascii="Times New Roman" w:hAnsi="Times New Roman"/>
        </w:rPr>
        <w:t>).</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7205" w:rsidRPr="004138D7" w:rsidRDefault="00317205" w:rsidP="006E4261">
    <w:pPr>
      <w:pStyle w:val="Cabealho"/>
      <w:rPr>
        <w:sz w:val="2"/>
        <w:szCs w:val="2"/>
      </w:rPr>
    </w:pPr>
    <w:r>
      <w:rPr>
        <w:noProof/>
        <w:lang w:eastAsia="pt-BR"/>
      </w:rPr>
      <w:drawing>
        <wp:anchor distT="0" distB="0" distL="114300" distR="114300" simplePos="0" relativeHeight="251654144" behindDoc="0" locked="0" layoutInCell="1" allowOverlap="1">
          <wp:simplePos x="0" y="0"/>
          <wp:positionH relativeFrom="page">
            <wp:posOffset>1299210</wp:posOffset>
          </wp:positionH>
          <wp:positionV relativeFrom="paragraph">
            <wp:posOffset>5080</wp:posOffset>
          </wp:positionV>
          <wp:extent cx="4961890" cy="276225"/>
          <wp:effectExtent l="0" t="0" r="0" b="0"/>
          <wp:wrapThrough wrapText="bothSides">
            <wp:wrapPolygon edited="0">
              <wp:start x="0" y="0"/>
              <wp:lineTo x="0" y="20855"/>
              <wp:lineTo x="21395" y="20855"/>
              <wp:lineTo x="21478" y="2979"/>
              <wp:lineTo x="21478" y="0"/>
              <wp:lineTo x="0" y="0"/>
            </wp:wrapPolygon>
          </wp:wrapThrough>
          <wp:docPr id="52" name="Imagem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3"/>
                  <pic:cNvPicPr>
                    <a:picLocks noChangeAspect="1" noChangeArrowheads="1"/>
                  </pic:cNvPicPr>
                </pic:nvPicPr>
                <pic:blipFill>
                  <a:blip r:embed="rId1">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961890" cy="276225"/>
                  </a:xfrm>
                  <a:prstGeom prst="rect">
                    <a:avLst/>
                  </a:prstGeom>
                  <a:noFill/>
                  <a:ln>
                    <a:noFill/>
                  </a:ln>
                </pic:spPr>
              </pic:pic>
            </a:graphicData>
          </a:graphic>
        </wp:anchor>
      </w:drawing>
    </w:r>
    <w:r>
      <w:rPr>
        <w:noProof/>
        <w:lang w:eastAsia="pt-BR"/>
      </w:rPr>
      <w:drawing>
        <wp:anchor distT="0" distB="0" distL="114300" distR="114300" simplePos="0" relativeHeight="251660288" behindDoc="1" locked="0" layoutInCell="1" allowOverlap="1">
          <wp:simplePos x="0" y="0"/>
          <wp:positionH relativeFrom="column">
            <wp:posOffset>5321300</wp:posOffset>
          </wp:positionH>
          <wp:positionV relativeFrom="paragraph">
            <wp:posOffset>-295275</wp:posOffset>
          </wp:positionV>
          <wp:extent cx="1014095" cy="1006475"/>
          <wp:effectExtent l="0" t="0" r="0" b="0"/>
          <wp:wrapNone/>
          <wp:docPr id="53" name="Imagem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2"/>
                  <pic:cNvPicPr>
                    <a:picLocks noChangeAspect="1" noChangeArrowheads="1"/>
                  </pic:cNvPicPr>
                </pic:nvPicPr>
                <pic:blipFill>
                  <a:blip r:embed="rId2">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14095" cy="1006475"/>
                  </a:xfrm>
                  <a:prstGeom prst="rect">
                    <a:avLst/>
                  </a:prstGeom>
                  <a:noFill/>
                  <a:ln>
                    <a:noFill/>
                  </a:ln>
                </pic:spPr>
              </pic:pic>
            </a:graphicData>
          </a:graphic>
        </wp:anchor>
      </w:drawing>
    </w:r>
    <w:r>
      <w:rPr>
        <w:noProof/>
        <w:lang w:eastAsia="pt-BR"/>
      </w:rPr>
      <w:drawing>
        <wp:anchor distT="0" distB="0" distL="114300" distR="114300" simplePos="0" relativeHeight="251666432" behindDoc="1" locked="0" layoutInCell="1" allowOverlap="1">
          <wp:simplePos x="0" y="0"/>
          <wp:positionH relativeFrom="column">
            <wp:posOffset>-855345</wp:posOffset>
          </wp:positionH>
          <wp:positionV relativeFrom="paragraph">
            <wp:posOffset>-164465</wp:posOffset>
          </wp:positionV>
          <wp:extent cx="896620" cy="845820"/>
          <wp:effectExtent l="0" t="0" r="0" b="0"/>
          <wp:wrapNone/>
          <wp:docPr id="54" name="Imagem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1"/>
                  <pic:cNvPicPr>
                    <a:picLocks noChangeAspect="1" noChangeArrowheads="1"/>
                  </pic:cNvPicPr>
                </pic:nvPicPr>
                <pic:blipFill>
                  <a:blip r:embed="rId3">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896620" cy="845820"/>
                  </a:xfrm>
                  <a:prstGeom prst="rect">
                    <a:avLst/>
                  </a:prstGeom>
                  <a:noFill/>
                  <a:ln>
                    <a:noFill/>
                  </a:ln>
                </pic:spPr>
              </pic:pic>
            </a:graphicData>
          </a:graphic>
        </wp:anchor>
      </w:drawing>
    </w:r>
  </w:p>
  <w:p w:rsidR="00317205" w:rsidRPr="00D96F7C" w:rsidRDefault="00690591" w:rsidP="00D96F7C">
    <w:pPr>
      <w:pStyle w:val="Cabealho"/>
    </w:pPr>
    <w:r>
      <w:rPr>
        <w:noProof/>
      </w:rPr>
      <w:pict>
        <v:line id="Conector reto 21" o:spid="_x0000_s1028" style="position:absolute;z-index:251662336;visibility:visible;mso-position-horizontal-relative:page" from="102.3pt,30.9pt" to="492.3pt,3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" strokeweight="4.5pt">
          <v:stroke linestyle="thickThin"/>
          <w10:wrap anchorx="page"/>
        </v:lin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28694A"/>
    <w:multiLevelType w:val="hybridMultilevel"/>
    <w:tmpl w:val="F0A2215E"/>
    <w:lvl w:ilvl="0" w:tplc="7A325934">
      <w:start w:val="1"/>
      <w:numFmt w:val="lowerLetter"/>
      <w:lvlText w:val="%1)"/>
      <w:lvlJc w:val="left"/>
      <w:pPr>
        <w:ind w:left="1281" w:hanging="773"/>
      </w:pPr>
      <w:rPr>
        <w:rFonts w:ascii="Arial MT" w:eastAsia="Arial MT" w:hAnsi="Arial MT" w:cs="Arial MT" w:hint="default"/>
        <w:w w:val="100"/>
        <w:sz w:val="21"/>
        <w:szCs w:val="21"/>
        <w:lang w:val="pt-PT" w:eastAsia="en-US" w:bidi="ar-SA"/>
      </w:rPr>
    </w:lvl>
    <w:lvl w:ilvl="1" w:tplc="99FE2B4C">
      <w:start w:val="4"/>
      <w:numFmt w:val="lowerLetter"/>
      <w:lvlText w:val="%2)"/>
      <w:lvlJc w:val="left"/>
      <w:pPr>
        <w:ind w:left="2404" w:hanging="351"/>
      </w:pPr>
      <w:rPr>
        <w:rFonts w:ascii="Arial MT" w:eastAsia="Arial MT" w:hAnsi="Arial MT" w:cs="Arial MT" w:hint="default"/>
        <w:w w:val="100"/>
        <w:sz w:val="21"/>
        <w:szCs w:val="21"/>
        <w:lang w:val="pt-PT" w:eastAsia="en-US" w:bidi="ar-SA"/>
      </w:rPr>
    </w:lvl>
    <w:lvl w:ilvl="2" w:tplc="858E0E24">
      <w:numFmt w:val="bullet"/>
      <w:pStyle w:val="Nivel3-erro"/>
      <w:lvlText w:val="•"/>
      <w:lvlJc w:val="left"/>
      <w:pPr>
        <w:ind w:left="3362" w:hanging="351"/>
      </w:pPr>
      <w:rPr>
        <w:rFonts w:hint="default"/>
        <w:lang w:val="pt-PT" w:eastAsia="en-US" w:bidi="ar-SA"/>
      </w:rPr>
    </w:lvl>
    <w:lvl w:ilvl="3" w:tplc="C7D83B2A">
      <w:numFmt w:val="bullet"/>
      <w:lvlText w:val="•"/>
      <w:lvlJc w:val="left"/>
      <w:pPr>
        <w:ind w:left="4325" w:hanging="351"/>
      </w:pPr>
      <w:rPr>
        <w:rFonts w:hint="default"/>
        <w:lang w:val="pt-PT" w:eastAsia="en-US" w:bidi="ar-SA"/>
      </w:rPr>
    </w:lvl>
    <w:lvl w:ilvl="4" w:tplc="4BA6716A">
      <w:numFmt w:val="bullet"/>
      <w:lvlText w:val="•"/>
      <w:lvlJc w:val="left"/>
      <w:pPr>
        <w:ind w:left="5288" w:hanging="351"/>
      </w:pPr>
      <w:rPr>
        <w:rFonts w:hint="default"/>
        <w:lang w:val="pt-PT" w:eastAsia="en-US" w:bidi="ar-SA"/>
      </w:rPr>
    </w:lvl>
    <w:lvl w:ilvl="5" w:tplc="83C6C018">
      <w:numFmt w:val="bullet"/>
      <w:lvlText w:val="•"/>
      <w:lvlJc w:val="left"/>
      <w:pPr>
        <w:ind w:left="6251" w:hanging="351"/>
      </w:pPr>
      <w:rPr>
        <w:rFonts w:hint="default"/>
        <w:lang w:val="pt-PT" w:eastAsia="en-US" w:bidi="ar-SA"/>
      </w:rPr>
    </w:lvl>
    <w:lvl w:ilvl="6" w:tplc="CF7681DA">
      <w:numFmt w:val="bullet"/>
      <w:lvlText w:val="•"/>
      <w:lvlJc w:val="left"/>
      <w:pPr>
        <w:ind w:left="7214" w:hanging="351"/>
      </w:pPr>
      <w:rPr>
        <w:rFonts w:hint="default"/>
        <w:lang w:val="pt-PT" w:eastAsia="en-US" w:bidi="ar-SA"/>
      </w:rPr>
    </w:lvl>
    <w:lvl w:ilvl="7" w:tplc="25882EF2">
      <w:numFmt w:val="bullet"/>
      <w:lvlText w:val="•"/>
      <w:lvlJc w:val="left"/>
      <w:pPr>
        <w:ind w:left="8177" w:hanging="351"/>
      </w:pPr>
      <w:rPr>
        <w:rFonts w:hint="default"/>
        <w:lang w:val="pt-PT" w:eastAsia="en-US" w:bidi="ar-SA"/>
      </w:rPr>
    </w:lvl>
    <w:lvl w:ilvl="8" w:tplc="3F0E6BEA">
      <w:numFmt w:val="bullet"/>
      <w:lvlText w:val="•"/>
      <w:lvlJc w:val="left"/>
      <w:pPr>
        <w:ind w:left="9140" w:hanging="351"/>
      </w:pPr>
      <w:rPr>
        <w:rFonts w:hint="default"/>
        <w:lang w:val="pt-PT" w:eastAsia="en-US" w:bidi="ar-SA"/>
      </w:rPr>
    </w:lvl>
  </w:abstractNum>
  <w:abstractNum w:abstractNumId="1">
    <w:nsid w:val="18ED645F"/>
    <w:multiLevelType w:val="multilevel"/>
    <w:tmpl w:val="4C6AE47E"/>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nsid w:val="1D5C100D"/>
    <w:multiLevelType w:val="multilevel"/>
    <w:tmpl w:val="43DA9682"/>
    <w:lvl w:ilvl="0">
      <w:start w:val="1"/>
      <w:numFmt w:val="decimal"/>
      <w:pStyle w:val="Nivel01"/>
      <w:lvlText w:val="%1."/>
      <w:lvlJc w:val="left"/>
      <w:pPr>
        <w:ind w:left="360" w:hanging="360"/>
      </w:pPr>
      <w:rPr>
        <w:b/>
      </w:rPr>
    </w:lvl>
    <w:lvl w:ilvl="1">
      <w:start w:val="1"/>
      <w:numFmt w:val="decimal"/>
      <w:pStyle w:val="Nivel2"/>
      <w:lvlText w:val="%1.%2."/>
      <w:lvlJc w:val="left"/>
      <w:pPr>
        <w:ind w:left="4969" w:hanging="432"/>
      </w:pPr>
      <w:rPr>
        <w:b w:val="0"/>
        <w:i w:val="0"/>
        <w:strike w:val="0"/>
        <w:color w:val="auto"/>
        <w:sz w:val="20"/>
        <w:szCs w:val="20"/>
        <w:u w:val="none"/>
      </w:rPr>
    </w:lvl>
    <w:lvl w:ilvl="2">
      <w:start w:val="1"/>
      <w:numFmt w:val="decimal"/>
      <w:pStyle w:val="Nivel3"/>
      <w:lvlText w:val="%1.%2.%3."/>
      <w:lvlJc w:val="left"/>
      <w:pPr>
        <w:ind w:left="1497"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3207724A"/>
    <w:multiLevelType w:val="multilevel"/>
    <w:tmpl w:val="2E06FE64"/>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nsid w:val="35D44698"/>
    <w:multiLevelType w:val="hybridMultilevel"/>
    <w:tmpl w:val="99EA2FEC"/>
    <w:lvl w:ilvl="0" w:tplc="D81AE250">
      <w:start w:val="1"/>
      <w:numFmt w:val="lowerLetter"/>
      <w:lvlText w:val="%1)"/>
      <w:lvlJc w:val="left"/>
      <w:pPr>
        <w:ind w:left="1800" w:hanging="720"/>
      </w:pPr>
      <w:rPr>
        <w:rFonts w:ascii="Arial" w:eastAsia="Calibri" w:hAnsi="Arial" w:cs="Arial"/>
      </w:rPr>
    </w:lvl>
    <w:lvl w:ilvl="1" w:tplc="04160019" w:tentative="1">
      <w:start w:val="1"/>
      <w:numFmt w:val="lowerLetter"/>
      <w:lvlText w:val="%2."/>
      <w:lvlJc w:val="left"/>
      <w:pPr>
        <w:ind w:left="2160" w:hanging="360"/>
      </w:p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6">
    <w:nsid w:val="3C0C493D"/>
    <w:multiLevelType w:val="multilevel"/>
    <w:tmpl w:val="2A1AA230"/>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nsid w:val="4691757A"/>
    <w:multiLevelType w:val="hybridMultilevel"/>
    <w:tmpl w:val="1270C3B8"/>
    <w:lvl w:ilvl="0" w:tplc="69E4F120">
      <w:start w:val="1"/>
      <w:numFmt w:val="upperRoman"/>
      <w:lvlText w:val="%1)"/>
      <w:lvlJc w:val="left"/>
      <w:pPr>
        <w:ind w:left="1287" w:hanging="72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8">
    <w:nsid w:val="497F4F9B"/>
    <w:multiLevelType w:val="hybridMultilevel"/>
    <w:tmpl w:val="F40CF162"/>
    <w:lvl w:ilvl="0" w:tplc="E24AD774">
      <w:start w:val="1"/>
      <w:numFmt w:val="upperRoman"/>
      <w:lvlText w:val="%1)"/>
      <w:lvlJc w:val="left"/>
      <w:pPr>
        <w:ind w:left="2136" w:hanging="720"/>
      </w:pPr>
      <w:rPr>
        <w:rFonts w:hint="default"/>
      </w:rPr>
    </w:lvl>
    <w:lvl w:ilvl="1" w:tplc="04160019" w:tentative="1">
      <w:start w:val="1"/>
      <w:numFmt w:val="lowerLetter"/>
      <w:lvlText w:val="%2."/>
      <w:lvlJc w:val="left"/>
      <w:pPr>
        <w:ind w:left="2496" w:hanging="360"/>
      </w:pPr>
    </w:lvl>
    <w:lvl w:ilvl="2" w:tplc="0416001B" w:tentative="1">
      <w:start w:val="1"/>
      <w:numFmt w:val="lowerRoman"/>
      <w:lvlText w:val="%3."/>
      <w:lvlJc w:val="right"/>
      <w:pPr>
        <w:ind w:left="3216" w:hanging="180"/>
      </w:pPr>
    </w:lvl>
    <w:lvl w:ilvl="3" w:tplc="0416000F" w:tentative="1">
      <w:start w:val="1"/>
      <w:numFmt w:val="decimal"/>
      <w:lvlText w:val="%4."/>
      <w:lvlJc w:val="left"/>
      <w:pPr>
        <w:ind w:left="3936" w:hanging="360"/>
      </w:pPr>
    </w:lvl>
    <w:lvl w:ilvl="4" w:tplc="04160019" w:tentative="1">
      <w:start w:val="1"/>
      <w:numFmt w:val="lowerLetter"/>
      <w:lvlText w:val="%5."/>
      <w:lvlJc w:val="left"/>
      <w:pPr>
        <w:ind w:left="4656" w:hanging="360"/>
      </w:pPr>
    </w:lvl>
    <w:lvl w:ilvl="5" w:tplc="0416001B" w:tentative="1">
      <w:start w:val="1"/>
      <w:numFmt w:val="lowerRoman"/>
      <w:lvlText w:val="%6."/>
      <w:lvlJc w:val="right"/>
      <w:pPr>
        <w:ind w:left="5376" w:hanging="180"/>
      </w:pPr>
    </w:lvl>
    <w:lvl w:ilvl="6" w:tplc="0416000F" w:tentative="1">
      <w:start w:val="1"/>
      <w:numFmt w:val="decimal"/>
      <w:lvlText w:val="%7."/>
      <w:lvlJc w:val="left"/>
      <w:pPr>
        <w:ind w:left="6096" w:hanging="360"/>
      </w:pPr>
    </w:lvl>
    <w:lvl w:ilvl="7" w:tplc="04160019" w:tentative="1">
      <w:start w:val="1"/>
      <w:numFmt w:val="lowerLetter"/>
      <w:lvlText w:val="%8."/>
      <w:lvlJc w:val="left"/>
      <w:pPr>
        <w:ind w:left="6816" w:hanging="360"/>
      </w:pPr>
    </w:lvl>
    <w:lvl w:ilvl="8" w:tplc="0416001B" w:tentative="1">
      <w:start w:val="1"/>
      <w:numFmt w:val="lowerRoman"/>
      <w:lvlText w:val="%9."/>
      <w:lvlJc w:val="right"/>
      <w:pPr>
        <w:ind w:left="7536" w:hanging="180"/>
      </w:pPr>
    </w:lvl>
  </w:abstractNum>
  <w:abstractNum w:abstractNumId="9">
    <w:nsid w:val="59167CA1"/>
    <w:multiLevelType w:val="hybridMultilevel"/>
    <w:tmpl w:val="E196D900"/>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10">
    <w:nsid w:val="5B3128F4"/>
    <w:multiLevelType w:val="hybridMultilevel"/>
    <w:tmpl w:val="B2748BF6"/>
    <w:lvl w:ilvl="0" w:tplc="CB46B336">
      <w:start w:val="1"/>
      <w:numFmt w:val="lowerLetter"/>
      <w:lvlText w:val="%1)"/>
      <w:lvlJc w:val="left"/>
      <w:pPr>
        <w:ind w:left="1281" w:hanging="1244"/>
      </w:pPr>
      <w:rPr>
        <w:rFonts w:hint="default"/>
        <w:spacing w:val="-1"/>
        <w:w w:val="97"/>
        <w:lang w:val="pt-PT" w:eastAsia="en-US" w:bidi="ar-SA"/>
      </w:rPr>
    </w:lvl>
    <w:lvl w:ilvl="1" w:tplc="A6DE1570">
      <w:numFmt w:val="bullet"/>
      <w:pStyle w:val="Nvel2-Red"/>
      <w:lvlText w:val="•"/>
      <w:lvlJc w:val="left"/>
      <w:pPr>
        <w:ind w:left="2258" w:hanging="1244"/>
      </w:pPr>
      <w:rPr>
        <w:rFonts w:hint="default"/>
        <w:lang w:val="pt-PT" w:eastAsia="en-US" w:bidi="ar-SA"/>
      </w:rPr>
    </w:lvl>
    <w:lvl w:ilvl="2" w:tplc="C0284278">
      <w:numFmt w:val="bullet"/>
      <w:pStyle w:val="Nvel3-R"/>
      <w:lvlText w:val="•"/>
      <w:lvlJc w:val="left"/>
      <w:pPr>
        <w:ind w:left="3237" w:hanging="1244"/>
      </w:pPr>
      <w:rPr>
        <w:rFonts w:hint="default"/>
        <w:lang w:val="pt-PT" w:eastAsia="en-US" w:bidi="ar-SA"/>
      </w:rPr>
    </w:lvl>
    <w:lvl w:ilvl="3" w:tplc="86DAC698">
      <w:numFmt w:val="bullet"/>
      <w:pStyle w:val="Nvel4-R"/>
      <w:lvlText w:val="•"/>
      <w:lvlJc w:val="left"/>
      <w:pPr>
        <w:ind w:left="4215" w:hanging="1244"/>
      </w:pPr>
      <w:rPr>
        <w:rFonts w:hint="default"/>
        <w:lang w:val="pt-PT" w:eastAsia="en-US" w:bidi="ar-SA"/>
      </w:rPr>
    </w:lvl>
    <w:lvl w:ilvl="4" w:tplc="5164D6CE">
      <w:numFmt w:val="bullet"/>
      <w:lvlText w:val="•"/>
      <w:lvlJc w:val="left"/>
      <w:pPr>
        <w:ind w:left="5194" w:hanging="1244"/>
      </w:pPr>
      <w:rPr>
        <w:rFonts w:hint="default"/>
        <w:lang w:val="pt-PT" w:eastAsia="en-US" w:bidi="ar-SA"/>
      </w:rPr>
    </w:lvl>
    <w:lvl w:ilvl="5" w:tplc="152A7078">
      <w:numFmt w:val="bullet"/>
      <w:lvlText w:val="•"/>
      <w:lvlJc w:val="left"/>
      <w:pPr>
        <w:ind w:left="6173" w:hanging="1244"/>
      </w:pPr>
      <w:rPr>
        <w:rFonts w:hint="default"/>
        <w:lang w:val="pt-PT" w:eastAsia="en-US" w:bidi="ar-SA"/>
      </w:rPr>
    </w:lvl>
    <w:lvl w:ilvl="6" w:tplc="2BFCE0CA">
      <w:numFmt w:val="bullet"/>
      <w:lvlText w:val="•"/>
      <w:lvlJc w:val="left"/>
      <w:pPr>
        <w:ind w:left="7151" w:hanging="1244"/>
      </w:pPr>
      <w:rPr>
        <w:rFonts w:hint="default"/>
        <w:lang w:val="pt-PT" w:eastAsia="en-US" w:bidi="ar-SA"/>
      </w:rPr>
    </w:lvl>
    <w:lvl w:ilvl="7" w:tplc="582E702C">
      <w:numFmt w:val="bullet"/>
      <w:lvlText w:val="•"/>
      <w:lvlJc w:val="left"/>
      <w:pPr>
        <w:ind w:left="8130" w:hanging="1244"/>
      </w:pPr>
      <w:rPr>
        <w:rFonts w:hint="default"/>
        <w:lang w:val="pt-PT" w:eastAsia="en-US" w:bidi="ar-SA"/>
      </w:rPr>
    </w:lvl>
    <w:lvl w:ilvl="8" w:tplc="B9A47BA6">
      <w:numFmt w:val="bullet"/>
      <w:lvlText w:val="•"/>
      <w:lvlJc w:val="left"/>
      <w:pPr>
        <w:ind w:left="9109" w:hanging="1244"/>
      </w:pPr>
      <w:rPr>
        <w:rFonts w:hint="default"/>
        <w:lang w:val="pt-PT" w:eastAsia="en-US" w:bidi="ar-SA"/>
      </w:rPr>
    </w:lvl>
  </w:abstractNum>
  <w:abstractNum w:abstractNumId="11">
    <w:nsid w:val="6B16767E"/>
    <w:multiLevelType w:val="multilevel"/>
    <w:tmpl w:val="16E0DB02"/>
    <w:lvl w:ilvl="0">
      <w:start w:val="1"/>
      <w:numFmt w:val="lowerLetter"/>
      <w:lvlText w:val="%1)"/>
      <w:lvlJc w:val="left"/>
      <w:pPr>
        <w:tabs>
          <w:tab w:val="num" w:pos="0"/>
        </w:tabs>
        <w:ind w:left="2988" w:hanging="360"/>
      </w:pPr>
    </w:lvl>
    <w:lvl w:ilvl="1">
      <w:start w:val="1"/>
      <w:numFmt w:val="lowerLetter"/>
      <w:lvlText w:val="%2."/>
      <w:lvlJc w:val="left"/>
      <w:pPr>
        <w:tabs>
          <w:tab w:val="num" w:pos="0"/>
        </w:tabs>
        <w:ind w:left="3708" w:hanging="360"/>
      </w:pPr>
    </w:lvl>
    <w:lvl w:ilvl="2">
      <w:start w:val="1"/>
      <w:numFmt w:val="lowerRoman"/>
      <w:lvlText w:val="%3."/>
      <w:lvlJc w:val="right"/>
      <w:pPr>
        <w:tabs>
          <w:tab w:val="num" w:pos="0"/>
        </w:tabs>
        <w:ind w:left="4428" w:hanging="180"/>
      </w:pPr>
    </w:lvl>
    <w:lvl w:ilvl="3">
      <w:start w:val="1"/>
      <w:numFmt w:val="decimal"/>
      <w:lvlText w:val="%4."/>
      <w:lvlJc w:val="left"/>
      <w:pPr>
        <w:tabs>
          <w:tab w:val="num" w:pos="0"/>
        </w:tabs>
        <w:ind w:left="5148" w:hanging="360"/>
      </w:pPr>
    </w:lvl>
    <w:lvl w:ilvl="4">
      <w:start w:val="1"/>
      <w:numFmt w:val="lowerLetter"/>
      <w:lvlText w:val="%5."/>
      <w:lvlJc w:val="left"/>
      <w:pPr>
        <w:tabs>
          <w:tab w:val="num" w:pos="0"/>
        </w:tabs>
        <w:ind w:left="5868" w:hanging="360"/>
      </w:pPr>
    </w:lvl>
    <w:lvl w:ilvl="5">
      <w:start w:val="1"/>
      <w:numFmt w:val="lowerRoman"/>
      <w:lvlText w:val="%6."/>
      <w:lvlJc w:val="right"/>
      <w:pPr>
        <w:tabs>
          <w:tab w:val="num" w:pos="0"/>
        </w:tabs>
        <w:ind w:left="6588" w:hanging="180"/>
      </w:pPr>
    </w:lvl>
    <w:lvl w:ilvl="6">
      <w:start w:val="1"/>
      <w:numFmt w:val="decimal"/>
      <w:lvlText w:val="%7."/>
      <w:lvlJc w:val="left"/>
      <w:pPr>
        <w:tabs>
          <w:tab w:val="num" w:pos="0"/>
        </w:tabs>
        <w:ind w:left="7308" w:hanging="360"/>
      </w:pPr>
    </w:lvl>
    <w:lvl w:ilvl="7">
      <w:start w:val="1"/>
      <w:numFmt w:val="lowerLetter"/>
      <w:lvlText w:val="%8."/>
      <w:lvlJc w:val="left"/>
      <w:pPr>
        <w:tabs>
          <w:tab w:val="num" w:pos="0"/>
        </w:tabs>
        <w:ind w:left="8028" w:hanging="360"/>
      </w:pPr>
    </w:lvl>
    <w:lvl w:ilvl="8">
      <w:start w:val="1"/>
      <w:numFmt w:val="lowerRoman"/>
      <w:lvlText w:val="%9."/>
      <w:lvlJc w:val="right"/>
      <w:pPr>
        <w:tabs>
          <w:tab w:val="num" w:pos="0"/>
        </w:tabs>
        <w:ind w:left="8748" w:hanging="180"/>
      </w:pPr>
    </w:lvl>
  </w:abstractNum>
  <w:abstractNum w:abstractNumId="12">
    <w:nsid w:val="72FD2562"/>
    <w:multiLevelType w:val="hybridMultilevel"/>
    <w:tmpl w:val="41280098"/>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nsid w:val="78D70F63"/>
    <w:multiLevelType w:val="multilevel"/>
    <w:tmpl w:val="CD20B864"/>
    <w:lvl w:ilvl="0">
      <w:start w:val="1"/>
      <w:numFmt w:val="decimal"/>
      <w:lvlText w:val="%1."/>
      <w:lvlJc w:val="left"/>
      <w:pPr>
        <w:ind w:left="720" w:hanging="360"/>
      </w:pPr>
      <w:rPr>
        <w:rFonts w:hint="default"/>
        <w:b/>
        <w:i w:val="0"/>
        <w:sz w:val="20"/>
      </w:rPr>
    </w:lvl>
    <w:lvl w:ilvl="1">
      <w:start w:val="1"/>
      <w:numFmt w:val="decimal"/>
      <w:isLgl/>
      <w:lvlText w:val="%1.%2."/>
      <w:lvlJc w:val="left"/>
      <w:pPr>
        <w:ind w:left="720" w:hanging="360"/>
      </w:pPr>
      <w:rPr>
        <w:rFonts w:hint="default"/>
        <w:b w:val="0"/>
      </w:rPr>
    </w:lvl>
    <w:lvl w:ilvl="2">
      <w:start w:val="1"/>
      <w:numFmt w:val="lowerLetter"/>
      <w:lvlText w:val="%3)"/>
      <w:lvlJc w:val="left"/>
      <w:pPr>
        <w:ind w:left="1080" w:hanging="720"/>
      </w:pPr>
      <w:rPr>
        <w:b w:val="0"/>
        <w:sz w:val="20"/>
        <w:szCs w:val="2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10"/>
  </w:num>
  <w:num w:numId="2">
    <w:abstractNumId w:val="0"/>
  </w:num>
  <w:num w:numId="3">
    <w:abstractNumId w:val="2"/>
  </w:num>
  <w:num w:numId="4">
    <w:abstractNumId w:val="4"/>
  </w:num>
  <w:num w:numId="5">
    <w:abstractNumId w:val="6"/>
  </w:num>
  <w:num w:numId="6">
    <w:abstractNumId w:val="3"/>
  </w:num>
  <w:num w:numId="7">
    <w:abstractNumId w:val="8"/>
  </w:num>
  <w:num w:numId="8">
    <w:abstractNumId w:val="7"/>
  </w:num>
  <w:num w:numId="9">
    <w:abstractNumId w:val="11"/>
  </w:num>
  <w:num w:numId="1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3"/>
  </w:num>
  <w:num w:numId="13">
    <w:abstractNumId w:val="5"/>
  </w:num>
  <w:num w:numId="14">
    <w:abstractNumId w:val="12"/>
  </w:num>
  <w:num w:numId="15">
    <w:abstractNumId w:val="2"/>
  </w:num>
  <w:num w:numId="16">
    <w:abstractNumId w:val="2"/>
  </w:num>
  <w:num w:numId="17">
    <w:abstractNumId w:val="2"/>
  </w:num>
  <w:num w:numId="18">
    <w:abstractNumId w:val="2"/>
  </w:num>
  <w:num w:numId="19">
    <w:abstractNumId w:val="2"/>
  </w:num>
  <w:num w:numId="20">
    <w:abstractNumId w:val="2"/>
  </w:num>
  <w:num w:numId="21">
    <w:abstractNumId w:val="2"/>
  </w:num>
  <w:num w:numId="22">
    <w:abstractNumId w:val="2"/>
  </w:num>
  <w:num w:numId="23">
    <w:abstractNumId w:val="2"/>
  </w:num>
  <w:num w:numId="24">
    <w:abstractNumId w:val="2"/>
  </w:num>
  <w:num w:numId="25">
    <w:abstractNumId w:val="2"/>
  </w:num>
  <w:num w:numId="26">
    <w:abstractNumId w:val="9"/>
  </w:num>
  <w:num w:numId="27">
    <w:abstractNumId w:val="2"/>
  </w:num>
  <w:numIdMacAtCleanup w:val="1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10"/>
  <w:proofState w:spelling="clean" w:grammar="clean"/>
  <w:defaultTabStop w:val="709"/>
  <w:hyphenationZone w:val="425"/>
  <w:characterSpacingControl w:val="doNotCompress"/>
  <w:hdrShapeDefaults>
    <o:shapedefaults v:ext="edit" spidmax="43010"/>
    <o:shapelayout v:ext="edit">
      <o:idmap v:ext="edit" data="1"/>
    </o:shapelayout>
  </w:hdrShapeDefaults>
  <w:footnotePr>
    <w:footnote w:id="-1"/>
    <w:footnote w:id="0"/>
  </w:footnotePr>
  <w:endnotePr>
    <w:endnote w:id="-1"/>
    <w:endnote w:id="0"/>
  </w:endnotePr>
  <w:compat/>
  <w:rsids>
    <w:rsidRoot w:val="00D96F7C"/>
    <w:rsid w:val="0000202C"/>
    <w:rsid w:val="00014CA8"/>
    <w:rsid w:val="000220C3"/>
    <w:rsid w:val="00022EEC"/>
    <w:rsid w:val="000236B2"/>
    <w:rsid w:val="00032145"/>
    <w:rsid w:val="00036747"/>
    <w:rsid w:val="00043984"/>
    <w:rsid w:val="00044B59"/>
    <w:rsid w:val="0004600E"/>
    <w:rsid w:val="00046C2D"/>
    <w:rsid w:val="0004702A"/>
    <w:rsid w:val="00055554"/>
    <w:rsid w:val="00056355"/>
    <w:rsid w:val="0006273D"/>
    <w:rsid w:val="000759A3"/>
    <w:rsid w:val="000824E7"/>
    <w:rsid w:val="000846DE"/>
    <w:rsid w:val="00091B19"/>
    <w:rsid w:val="0009347F"/>
    <w:rsid w:val="00094BDD"/>
    <w:rsid w:val="00095602"/>
    <w:rsid w:val="000A1639"/>
    <w:rsid w:val="000A51A1"/>
    <w:rsid w:val="000C5C04"/>
    <w:rsid w:val="000D2B59"/>
    <w:rsid w:val="000E0455"/>
    <w:rsid w:val="000E2192"/>
    <w:rsid w:val="000E4ECC"/>
    <w:rsid w:val="000E5330"/>
    <w:rsid w:val="000F22B5"/>
    <w:rsid w:val="000F3E53"/>
    <w:rsid w:val="001018F8"/>
    <w:rsid w:val="0011122A"/>
    <w:rsid w:val="00115C94"/>
    <w:rsid w:val="001236B7"/>
    <w:rsid w:val="00124119"/>
    <w:rsid w:val="00126092"/>
    <w:rsid w:val="00127B12"/>
    <w:rsid w:val="00135736"/>
    <w:rsid w:val="00137CC7"/>
    <w:rsid w:val="00142E03"/>
    <w:rsid w:val="00144723"/>
    <w:rsid w:val="00153F4D"/>
    <w:rsid w:val="00162261"/>
    <w:rsid w:val="00163654"/>
    <w:rsid w:val="00163E35"/>
    <w:rsid w:val="00164C57"/>
    <w:rsid w:val="0018366D"/>
    <w:rsid w:val="00185A51"/>
    <w:rsid w:val="00193707"/>
    <w:rsid w:val="001960EE"/>
    <w:rsid w:val="001B46E1"/>
    <w:rsid w:val="001B63AA"/>
    <w:rsid w:val="001C5181"/>
    <w:rsid w:val="001E264C"/>
    <w:rsid w:val="001E7B13"/>
    <w:rsid w:val="001F131E"/>
    <w:rsid w:val="001F5FF1"/>
    <w:rsid w:val="00205E87"/>
    <w:rsid w:val="002106C9"/>
    <w:rsid w:val="002118EB"/>
    <w:rsid w:val="00217C2C"/>
    <w:rsid w:val="002422DE"/>
    <w:rsid w:val="0026056E"/>
    <w:rsid w:val="00263FCE"/>
    <w:rsid w:val="002645DB"/>
    <w:rsid w:val="00272110"/>
    <w:rsid w:val="002810FE"/>
    <w:rsid w:val="00281C13"/>
    <w:rsid w:val="00282309"/>
    <w:rsid w:val="00284AD2"/>
    <w:rsid w:val="002A4CF4"/>
    <w:rsid w:val="002B4857"/>
    <w:rsid w:val="002B55F8"/>
    <w:rsid w:val="002C51E0"/>
    <w:rsid w:val="002C5345"/>
    <w:rsid w:val="002C6F37"/>
    <w:rsid w:val="002D3821"/>
    <w:rsid w:val="002F6A5F"/>
    <w:rsid w:val="00301D35"/>
    <w:rsid w:val="00314A6C"/>
    <w:rsid w:val="00317205"/>
    <w:rsid w:val="00317E27"/>
    <w:rsid w:val="00320C91"/>
    <w:rsid w:val="00321A29"/>
    <w:rsid w:val="003246C2"/>
    <w:rsid w:val="00327E49"/>
    <w:rsid w:val="00335A74"/>
    <w:rsid w:val="00364207"/>
    <w:rsid w:val="00366F27"/>
    <w:rsid w:val="00370C48"/>
    <w:rsid w:val="00384041"/>
    <w:rsid w:val="00391EAD"/>
    <w:rsid w:val="0039355A"/>
    <w:rsid w:val="00397E34"/>
    <w:rsid w:val="003A19E5"/>
    <w:rsid w:val="003A3A33"/>
    <w:rsid w:val="003B52EE"/>
    <w:rsid w:val="003C54A2"/>
    <w:rsid w:val="003D03D7"/>
    <w:rsid w:val="003D1EBE"/>
    <w:rsid w:val="003D6A68"/>
    <w:rsid w:val="003E3765"/>
    <w:rsid w:val="003E4498"/>
    <w:rsid w:val="003E5368"/>
    <w:rsid w:val="003F3D5A"/>
    <w:rsid w:val="00402CC6"/>
    <w:rsid w:val="004037AE"/>
    <w:rsid w:val="0040629D"/>
    <w:rsid w:val="00407150"/>
    <w:rsid w:val="00411BCE"/>
    <w:rsid w:val="00415536"/>
    <w:rsid w:val="004171F5"/>
    <w:rsid w:val="004361C3"/>
    <w:rsid w:val="0043703E"/>
    <w:rsid w:val="00450966"/>
    <w:rsid w:val="0045117B"/>
    <w:rsid w:val="0047443C"/>
    <w:rsid w:val="00482A4C"/>
    <w:rsid w:val="00487D66"/>
    <w:rsid w:val="00490DB7"/>
    <w:rsid w:val="0049231E"/>
    <w:rsid w:val="00493A01"/>
    <w:rsid w:val="004A2629"/>
    <w:rsid w:val="004A71A8"/>
    <w:rsid w:val="004B1069"/>
    <w:rsid w:val="004B1B30"/>
    <w:rsid w:val="004B67E3"/>
    <w:rsid w:val="004B7B66"/>
    <w:rsid w:val="004C59F1"/>
    <w:rsid w:val="004D5611"/>
    <w:rsid w:val="004D576A"/>
    <w:rsid w:val="0050439C"/>
    <w:rsid w:val="00524028"/>
    <w:rsid w:val="005240AF"/>
    <w:rsid w:val="00527B8E"/>
    <w:rsid w:val="00542898"/>
    <w:rsid w:val="00550142"/>
    <w:rsid w:val="005540AB"/>
    <w:rsid w:val="005551D3"/>
    <w:rsid w:val="00577F68"/>
    <w:rsid w:val="00585DB3"/>
    <w:rsid w:val="00586336"/>
    <w:rsid w:val="00587321"/>
    <w:rsid w:val="005950A9"/>
    <w:rsid w:val="005D6083"/>
    <w:rsid w:val="005E1BC1"/>
    <w:rsid w:val="005F3AB7"/>
    <w:rsid w:val="005F513B"/>
    <w:rsid w:val="00602168"/>
    <w:rsid w:val="00615D1A"/>
    <w:rsid w:val="00626875"/>
    <w:rsid w:val="0062701C"/>
    <w:rsid w:val="00630FBA"/>
    <w:rsid w:val="00633F12"/>
    <w:rsid w:val="00666BBB"/>
    <w:rsid w:val="00671270"/>
    <w:rsid w:val="006748D0"/>
    <w:rsid w:val="006767A9"/>
    <w:rsid w:val="0067700C"/>
    <w:rsid w:val="00683A5A"/>
    <w:rsid w:val="00690591"/>
    <w:rsid w:val="00690ABC"/>
    <w:rsid w:val="006A2101"/>
    <w:rsid w:val="006A71C0"/>
    <w:rsid w:val="006A7D1C"/>
    <w:rsid w:val="006B1594"/>
    <w:rsid w:val="006C1161"/>
    <w:rsid w:val="006C43B0"/>
    <w:rsid w:val="006E4261"/>
    <w:rsid w:val="006E6C1B"/>
    <w:rsid w:val="006F552F"/>
    <w:rsid w:val="00700278"/>
    <w:rsid w:val="0070703C"/>
    <w:rsid w:val="00713DFB"/>
    <w:rsid w:val="00716732"/>
    <w:rsid w:val="007174CA"/>
    <w:rsid w:val="007214A9"/>
    <w:rsid w:val="00726CAB"/>
    <w:rsid w:val="0073011E"/>
    <w:rsid w:val="0073398A"/>
    <w:rsid w:val="00737CD2"/>
    <w:rsid w:val="00744F20"/>
    <w:rsid w:val="0075415C"/>
    <w:rsid w:val="0075507D"/>
    <w:rsid w:val="00773D4F"/>
    <w:rsid w:val="007760D5"/>
    <w:rsid w:val="0079104B"/>
    <w:rsid w:val="00792A93"/>
    <w:rsid w:val="007A1457"/>
    <w:rsid w:val="007A2F84"/>
    <w:rsid w:val="007A3EA2"/>
    <w:rsid w:val="007A4AD0"/>
    <w:rsid w:val="007B0DFB"/>
    <w:rsid w:val="007B213F"/>
    <w:rsid w:val="007C1B9C"/>
    <w:rsid w:val="007D1252"/>
    <w:rsid w:val="007F1820"/>
    <w:rsid w:val="0080059B"/>
    <w:rsid w:val="00801252"/>
    <w:rsid w:val="008052BA"/>
    <w:rsid w:val="008129D3"/>
    <w:rsid w:val="00814D0D"/>
    <w:rsid w:val="00824883"/>
    <w:rsid w:val="00830117"/>
    <w:rsid w:val="00831625"/>
    <w:rsid w:val="008320FB"/>
    <w:rsid w:val="00836691"/>
    <w:rsid w:val="008367D9"/>
    <w:rsid w:val="008440CC"/>
    <w:rsid w:val="008507A3"/>
    <w:rsid w:val="00860329"/>
    <w:rsid w:val="00863509"/>
    <w:rsid w:val="00864BB5"/>
    <w:rsid w:val="00865E97"/>
    <w:rsid w:val="008712B4"/>
    <w:rsid w:val="00882276"/>
    <w:rsid w:val="0088601F"/>
    <w:rsid w:val="00890E19"/>
    <w:rsid w:val="008918F1"/>
    <w:rsid w:val="008944E4"/>
    <w:rsid w:val="00896C9C"/>
    <w:rsid w:val="00897B33"/>
    <w:rsid w:val="008C0C2F"/>
    <w:rsid w:val="008D0016"/>
    <w:rsid w:val="008D6561"/>
    <w:rsid w:val="008E1A2C"/>
    <w:rsid w:val="008E4E4D"/>
    <w:rsid w:val="009001B0"/>
    <w:rsid w:val="009016C0"/>
    <w:rsid w:val="009026CA"/>
    <w:rsid w:val="00912C84"/>
    <w:rsid w:val="0091589B"/>
    <w:rsid w:val="0091675F"/>
    <w:rsid w:val="00917713"/>
    <w:rsid w:val="00917932"/>
    <w:rsid w:val="00920C6C"/>
    <w:rsid w:val="00924614"/>
    <w:rsid w:val="009272F0"/>
    <w:rsid w:val="0092787F"/>
    <w:rsid w:val="00946A67"/>
    <w:rsid w:val="00971C23"/>
    <w:rsid w:val="0097733A"/>
    <w:rsid w:val="009873A5"/>
    <w:rsid w:val="00990AE2"/>
    <w:rsid w:val="00993641"/>
    <w:rsid w:val="009947DB"/>
    <w:rsid w:val="00994DBA"/>
    <w:rsid w:val="009A2320"/>
    <w:rsid w:val="009A34E3"/>
    <w:rsid w:val="009A590F"/>
    <w:rsid w:val="009A6F29"/>
    <w:rsid w:val="009B7FFA"/>
    <w:rsid w:val="009C6BBF"/>
    <w:rsid w:val="009D4C6E"/>
    <w:rsid w:val="009E43EF"/>
    <w:rsid w:val="009F05AA"/>
    <w:rsid w:val="009F2904"/>
    <w:rsid w:val="00A166EC"/>
    <w:rsid w:val="00A34031"/>
    <w:rsid w:val="00A571DA"/>
    <w:rsid w:val="00A600CE"/>
    <w:rsid w:val="00A6334E"/>
    <w:rsid w:val="00A67EAD"/>
    <w:rsid w:val="00A7670B"/>
    <w:rsid w:val="00A80987"/>
    <w:rsid w:val="00A8165E"/>
    <w:rsid w:val="00A87D07"/>
    <w:rsid w:val="00A91A2D"/>
    <w:rsid w:val="00A91C64"/>
    <w:rsid w:val="00AA0275"/>
    <w:rsid w:val="00AA74A4"/>
    <w:rsid w:val="00AD4A13"/>
    <w:rsid w:val="00AD594D"/>
    <w:rsid w:val="00B06B6B"/>
    <w:rsid w:val="00B07A17"/>
    <w:rsid w:val="00B516E2"/>
    <w:rsid w:val="00B55A1C"/>
    <w:rsid w:val="00B566CC"/>
    <w:rsid w:val="00B630D9"/>
    <w:rsid w:val="00B63C78"/>
    <w:rsid w:val="00B64EDD"/>
    <w:rsid w:val="00B845B2"/>
    <w:rsid w:val="00B91A81"/>
    <w:rsid w:val="00B92558"/>
    <w:rsid w:val="00B94136"/>
    <w:rsid w:val="00BB154B"/>
    <w:rsid w:val="00BC016E"/>
    <w:rsid w:val="00BC238B"/>
    <w:rsid w:val="00BC6F96"/>
    <w:rsid w:val="00BD1B04"/>
    <w:rsid w:val="00BD6CEE"/>
    <w:rsid w:val="00BF6CC6"/>
    <w:rsid w:val="00C0512E"/>
    <w:rsid w:val="00C125E1"/>
    <w:rsid w:val="00C14B8D"/>
    <w:rsid w:val="00C1677B"/>
    <w:rsid w:val="00C17596"/>
    <w:rsid w:val="00C17AF1"/>
    <w:rsid w:val="00C20DF6"/>
    <w:rsid w:val="00C21AAF"/>
    <w:rsid w:val="00C327B4"/>
    <w:rsid w:val="00C53574"/>
    <w:rsid w:val="00C55BDE"/>
    <w:rsid w:val="00C569F5"/>
    <w:rsid w:val="00C570EF"/>
    <w:rsid w:val="00C73B0B"/>
    <w:rsid w:val="00C818A7"/>
    <w:rsid w:val="00C838B3"/>
    <w:rsid w:val="00C85D7C"/>
    <w:rsid w:val="00C87F44"/>
    <w:rsid w:val="00CB4299"/>
    <w:rsid w:val="00CC14B9"/>
    <w:rsid w:val="00CD2E15"/>
    <w:rsid w:val="00CE7068"/>
    <w:rsid w:val="00CE740A"/>
    <w:rsid w:val="00D0360D"/>
    <w:rsid w:val="00D13AC6"/>
    <w:rsid w:val="00D26F0D"/>
    <w:rsid w:val="00D56FAD"/>
    <w:rsid w:val="00D60709"/>
    <w:rsid w:val="00D67D63"/>
    <w:rsid w:val="00D8582C"/>
    <w:rsid w:val="00D912AD"/>
    <w:rsid w:val="00D91E96"/>
    <w:rsid w:val="00D96F7C"/>
    <w:rsid w:val="00DA7765"/>
    <w:rsid w:val="00DB5BB2"/>
    <w:rsid w:val="00DB7EBE"/>
    <w:rsid w:val="00DC48A2"/>
    <w:rsid w:val="00DD0D3D"/>
    <w:rsid w:val="00DD7B54"/>
    <w:rsid w:val="00DE3582"/>
    <w:rsid w:val="00DF0C6B"/>
    <w:rsid w:val="00DF1115"/>
    <w:rsid w:val="00E04CBE"/>
    <w:rsid w:val="00E12DCD"/>
    <w:rsid w:val="00E12FF2"/>
    <w:rsid w:val="00E17F55"/>
    <w:rsid w:val="00E224B2"/>
    <w:rsid w:val="00E25A10"/>
    <w:rsid w:val="00E342B4"/>
    <w:rsid w:val="00E37395"/>
    <w:rsid w:val="00E45251"/>
    <w:rsid w:val="00E53884"/>
    <w:rsid w:val="00E639AA"/>
    <w:rsid w:val="00E6713D"/>
    <w:rsid w:val="00E750BB"/>
    <w:rsid w:val="00E83B95"/>
    <w:rsid w:val="00E85E9F"/>
    <w:rsid w:val="00E92D89"/>
    <w:rsid w:val="00E934EC"/>
    <w:rsid w:val="00E969AF"/>
    <w:rsid w:val="00EA0253"/>
    <w:rsid w:val="00EA140A"/>
    <w:rsid w:val="00EA1A02"/>
    <w:rsid w:val="00EB1D6F"/>
    <w:rsid w:val="00EC2339"/>
    <w:rsid w:val="00EC5E61"/>
    <w:rsid w:val="00EE0A18"/>
    <w:rsid w:val="00EE1C6A"/>
    <w:rsid w:val="00EE7D03"/>
    <w:rsid w:val="00F05614"/>
    <w:rsid w:val="00F05989"/>
    <w:rsid w:val="00F059C1"/>
    <w:rsid w:val="00F0696E"/>
    <w:rsid w:val="00F06BBF"/>
    <w:rsid w:val="00F14A18"/>
    <w:rsid w:val="00F15C17"/>
    <w:rsid w:val="00F1653A"/>
    <w:rsid w:val="00F21EA0"/>
    <w:rsid w:val="00F24904"/>
    <w:rsid w:val="00F254B6"/>
    <w:rsid w:val="00F30DBA"/>
    <w:rsid w:val="00F32B48"/>
    <w:rsid w:val="00F36484"/>
    <w:rsid w:val="00F36CBC"/>
    <w:rsid w:val="00F40BDC"/>
    <w:rsid w:val="00F472A7"/>
    <w:rsid w:val="00F4791B"/>
    <w:rsid w:val="00F51BDA"/>
    <w:rsid w:val="00F53AB6"/>
    <w:rsid w:val="00F643E5"/>
    <w:rsid w:val="00F71BD3"/>
    <w:rsid w:val="00F77C68"/>
    <w:rsid w:val="00F804B6"/>
    <w:rsid w:val="00F8439A"/>
    <w:rsid w:val="00FA530D"/>
    <w:rsid w:val="00FB563B"/>
    <w:rsid w:val="00FC1D4B"/>
    <w:rsid w:val="00FC54AB"/>
    <w:rsid w:val="00FD1FBE"/>
    <w:rsid w:val="00FD210A"/>
    <w:rsid w:val="00FD5A08"/>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4301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caption" w:uiPriority="35" w:qFormat="1"/>
    <w:lsdException w:name="annotation reference" w:uiPriority="0"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6F7C"/>
    <w:rPr>
      <w:rFonts w:ascii="Calibri" w:eastAsia="Calibri" w:hAnsi="Calibri" w:cs="Times New Roman"/>
    </w:rPr>
  </w:style>
  <w:style w:type="paragraph" w:styleId="Ttulo1">
    <w:name w:val="heading 1"/>
    <w:basedOn w:val="Normal"/>
    <w:link w:val="Ttulo1Char"/>
    <w:uiPriority w:val="9"/>
    <w:qFormat/>
    <w:rsid w:val="00056355"/>
    <w:pPr>
      <w:widowControl w:val="0"/>
      <w:autoSpaceDE w:val="0"/>
      <w:autoSpaceDN w:val="0"/>
      <w:spacing w:after="0" w:line="240" w:lineRule="auto"/>
      <w:ind w:left="1281"/>
      <w:outlineLvl w:val="0"/>
    </w:pPr>
    <w:rPr>
      <w:rFonts w:ascii="Times New Roman" w:eastAsia="Times New Roman" w:hAnsi="Times New Roman"/>
      <w:b/>
      <w:bCs/>
      <w:sz w:val="24"/>
      <w:szCs w:val="24"/>
      <w:lang w:val="pt-PT"/>
    </w:rPr>
  </w:style>
  <w:style w:type="paragraph" w:styleId="Ttulo2">
    <w:name w:val="heading 2"/>
    <w:basedOn w:val="Normal"/>
    <w:next w:val="Normal"/>
    <w:link w:val="Ttulo2Char"/>
    <w:uiPriority w:val="9"/>
    <w:semiHidden/>
    <w:unhideWhenUsed/>
    <w:qFormat/>
    <w:rsid w:val="007B213F"/>
    <w:pPr>
      <w:keepNext/>
      <w:keepLines/>
      <w:spacing w:before="160" w:after="80" w:line="278" w:lineRule="auto"/>
      <w:outlineLvl w:val="1"/>
    </w:pPr>
    <w:rPr>
      <w:rFonts w:asciiTheme="majorHAnsi" w:eastAsiaTheme="majorEastAsia" w:hAnsiTheme="majorHAnsi" w:cstheme="majorBidi"/>
      <w:color w:val="365F91" w:themeColor="accent1" w:themeShade="BF"/>
      <w:kern w:val="2"/>
      <w:sz w:val="32"/>
      <w:szCs w:val="32"/>
    </w:rPr>
  </w:style>
  <w:style w:type="paragraph" w:styleId="Ttulo3">
    <w:name w:val="heading 3"/>
    <w:basedOn w:val="Normal"/>
    <w:next w:val="Normal"/>
    <w:link w:val="Ttulo3Char"/>
    <w:uiPriority w:val="9"/>
    <w:semiHidden/>
    <w:unhideWhenUsed/>
    <w:qFormat/>
    <w:rsid w:val="007B213F"/>
    <w:pPr>
      <w:keepNext/>
      <w:keepLines/>
      <w:spacing w:before="160" w:after="80" w:line="278" w:lineRule="auto"/>
      <w:outlineLvl w:val="2"/>
    </w:pPr>
    <w:rPr>
      <w:rFonts w:asciiTheme="minorHAnsi" w:eastAsiaTheme="majorEastAsia" w:hAnsiTheme="minorHAnsi" w:cstheme="majorBidi"/>
      <w:color w:val="365F91" w:themeColor="accent1" w:themeShade="BF"/>
      <w:kern w:val="2"/>
      <w:sz w:val="28"/>
      <w:szCs w:val="28"/>
    </w:rPr>
  </w:style>
  <w:style w:type="paragraph" w:styleId="Ttulo4">
    <w:name w:val="heading 4"/>
    <w:basedOn w:val="Normal"/>
    <w:next w:val="Normal"/>
    <w:link w:val="Ttulo4Char"/>
    <w:uiPriority w:val="9"/>
    <w:semiHidden/>
    <w:unhideWhenUsed/>
    <w:qFormat/>
    <w:rsid w:val="007B213F"/>
    <w:pPr>
      <w:keepNext/>
      <w:keepLines/>
      <w:spacing w:before="80" w:after="40" w:line="278" w:lineRule="auto"/>
      <w:outlineLvl w:val="3"/>
    </w:pPr>
    <w:rPr>
      <w:rFonts w:asciiTheme="minorHAnsi" w:eastAsiaTheme="majorEastAsia" w:hAnsiTheme="minorHAnsi" w:cstheme="majorBidi"/>
      <w:i/>
      <w:iCs/>
      <w:color w:val="365F91" w:themeColor="accent1" w:themeShade="BF"/>
      <w:kern w:val="2"/>
      <w:sz w:val="24"/>
      <w:szCs w:val="24"/>
    </w:rPr>
  </w:style>
  <w:style w:type="paragraph" w:styleId="Ttulo5">
    <w:name w:val="heading 5"/>
    <w:basedOn w:val="Normal"/>
    <w:next w:val="Normal"/>
    <w:link w:val="Ttulo5Char"/>
    <w:uiPriority w:val="9"/>
    <w:semiHidden/>
    <w:unhideWhenUsed/>
    <w:qFormat/>
    <w:rsid w:val="007B213F"/>
    <w:pPr>
      <w:keepNext/>
      <w:keepLines/>
      <w:spacing w:before="80" w:after="40" w:line="278" w:lineRule="auto"/>
      <w:outlineLvl w:val="4"/>
    </w:pPr>
    <w:rPr>
      <w:rFonts w:asciiTheme="minorHAnsi" w:eastAsiaTheme="majorEastAsia" w:hAnsiTheme="minorHAnsi" w:cstheme="majorBidi"/>
      <w:color w:val="365F91" w:themeColor="accent1" w:themeShade="BF"/>
      <w:kern w:val="2"/>
      <w:sz w:val="24"/>
      <w:szCs w:val="24"/>
    </w:rPr>
  </w:style>
  <w:style w:type="paragraph" w:styleId="Ttulo6">
    <w:name w:val="heading 6"/>
    <w:basedOn w:val="Normal"/>
    <w:next w:val="Normal"/>
    <w:link w:val="Ttulo6Char"/>
    <w:uiPriority w:val="9"/>
    <w:semiHidden/>
    <w:unhideWhenUsed/>
    <w:qFormat/>
    <w:rsid w:val="007B213F"/>
    <w:pPr>
      <w:keepNext/>
      <w:keepLines/>
      <w:spacing w:before="40" w:after="0" w:line="278" w:lineRule="auto"/>
      <w:outlineLvl w:val="5"/>
    </w:pPr>
    <w:rPr>
      <w:rFonts w:asciiTheme="minorHAnsi" w:eastAsiaTheme="majorEastAsia" w:hAnsiTheme="minorHAnsi" w:cstheme="majorBidi"/>
      <w:i/>
      <w:iCs/>
      <w:color w:val="595959" w:themeColor="text1" w:themeTint="A6"/>
      <w:kern w:val="2"/>
      <w:sz w:val="24"/>
      <w:szCs w:val="24"/>
    </w:rPr>
  </w:style>
  <w:style w:type="paragraph" w:styleId="Ttulo7">
    <w:name w:val="heading 7"/>
    <w:basedOn w:val="Normal"/>
    <w:next w:val="Normal"/>
    <w:link w:val="Ttulo7Char"/>
    <w:uiPriority w:val="9"/>
    <w:semiHidden/>
    <w:unhideWhenUsed/>
    <w:qFormat/>
    <w:rsid w:val="007B213F"/>
    <w:pPr>
      <w:keepNext/>
      <w:keepLines/>
      <w:spacing w:before="40" w:after="0" w:line="278" w:lineRule="auto"/>
      <w:outlineLvl w:val="6"/>
    </w:pPr>
    <w:rPr>
      <w:rFonts w:asciiTheme="minorHAnsi" w:eastAsiaTheme="majorEastAsia" w:hAnsiTheme="minorHAnsi" w:cstheme="majorBidi"/>
      <w:color w:val="595959" w:themeColor="text1" w:themeTint="A6"/>
      <w:kern w:val="2"/>
      <w:sz w:val="24"/>
      <w:szCs w:val="24"/>
    </w:rPr>
  </w:style>
  <w:style w:type="paragraph" w:styleId="Ttulo8">
    <w:name w:val="heading 8"/>
    <w:basedOn w:val="Normal"/>
    <w:next w:val="Normal"/>
    <w:link w:val="Ttulo8Char"/>
    <w:uiPriority w:val="9"/>
    <w:semiHidden/>
    <w:unhideWhenUsed/>
    <w:qFormat/>
    <w:rsid w:val="007B213F"/>
    <w:pPr>
      <w:keepNext/>
      <w:keepLines/>
      <w:spacing w:after="0" w:line="278" w:lineRule="auto"/>
      <w:outlineLvl w:val="7"/>
    </w:pPr>
    <w:rPr>
      <w:rFonts w:asciiTheme="minorHAnsi" w:eastAsiaTheme="majorEastAsia" w:hAnsiTheme="minorHAnsi" w:cstheme="majorBidi"/>
      <w:i/>
      <w:iCs/>
      <w:color w:val="272727" w:themeColor="text1" w:themeTint="D8"/>
      <w:kern w:val="2"/>
      <w:sz w:val="24"/>
      <w:szCs w:val="24"/>
    </w:rPr>
  </w:style>
  <w:style w:type="paragraph" w:styleId="Ttulo9">
    <w:name w:val="heading 9"/>
    <w:basedOn w:val="Normal"/>
    <w:next w:val="Normal"/>
    <w:link w:val="Ttulo9Char"/>
    <w:uiPriority w:val="9"/>
    <w:semiHidden/>
    <w:unhideWhenUsed/>
    <w:qFormat/>
    <w:rsid w:val="007B213F"/>
    <w:pPr>
      <w:keepNext/>
      <w:keepLines/>
      <w:spacing w:after="0" w:line="278" w:lineRule="auto"/>
      <w:outlineLvl w:val="8"/>
    </w:pPr>
    <w:rPr>
      <w:rFonts w:asciiTheme="minorHAnsi" w:eastAsiaTheme="majorEastAsia" w:hAnsiTheme="minorHAnsi" w:cstheme="majorBidi"/>
      <w:color w:val="272727" w:themeColor="text1" w:themeTint="D8"/>
      <w:kern w:val="2"/>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 Char,Char,Portada,h,En-tête SQ,hd,he,foote,Cabeçalho superior"/>
    <w:basedOn w:val="Normal"/>
    <w:link w:val="CabealhoChar"/>
    <w:uiPriority w:val="99"/>
    <w:unhideWhenUsed/>
    <w:rsid w:val="00D96F7C"/>
    <w:pPr>
      <w:tabs>
        <w:tab w:val="center" w:pos="4252"/>
        <w:tab w:val="right" w:pos="8504"/>
      </w:tabs>
      <w:spacing w:after="0" w:line="240" w:lineRule="auto"/>
    </w:pPr>
  </w:style>
  <w:style w:type="character" w:customStyle="1" w:styleId="CabealhoChar">
    <w:name w:val="Cabeçalho Char"/>
    <w:aliases w:val=" Char Char,Char Char,Portada Char,h Char,En-tête SQ Char,hd Char,he Char,foote Char,Cabeçalho superior Char"/>
    <w:basedOn w:val="Fontepargpadro"/>
    <w:link w:val="Cabealho"/>
    <w:uiPriority w:val="99"/>
    <w:rsid w:val="00D96F7C"/>
    <w:rPr>
      <w:rFonts w:ascii="Calibri" w:eastAsia="Calibri" w:hAnsi="Calibri" w:cs="Times New Roman"/>
    </w:rPr>
  </w:style>
  <w:style w:type="paragraph" w:styleId="Rodap">
    <w:name w:val="footer"/>
    <w:basedOn w:val="Normal"/>
    <w:link w:val="RodapChar"/>
    <w:uiPriority w:val="99"/>
    <w:unhideWhenUsed/>
    <w:rsid w:val="00D96F7C"/>
    <w:pPr>
      <w:tabs>
        <w:tab w:val="center" w:pos="4252"/>
        <w:tab w:val="right" w:pos="8504"/>
      </w:tabs>
      <w:spacing w:after="0" w:line="240" w:lineRule="auto"/>
    </w:pPr>
  </w:style>
  <w:style w:type="character" w:customStyle="1" w:styleId="RodapChar">
    <w:name w:val="Rodapé Char"/>
    <w:basedOn w:val="Fontepargpadro"/>
    <w:link w:val="Rodap"/>
    <w:uiPriority w:val="99"/>
    <w:rsid w:val="00D96F7C"/>
    <w:rPr>
      <w:rFonts w:ascii="Calibri" w:eastAsia="Calibri" w:hAnsi="Calibri" w:cs="Times New Roman"/>
    </w:rPr>
  </w:style>
  <w:style w:type="paragraph" w:styleId="PargrafodaLista">
    <w:name w:val="List Paragraph"/>
    <w:basedOn w:val="Normal"/>
    <w:link w:val="PargrafodaListaChar"/>
    <w:uiPriority w:val="34"/>
    <w:qFormat/>
    <w:rsid w:val="00D96F7C"/>
    <w:pPr>
      <w:ind w:left="720"/>
      <w:contextualSpacing/>
    </w:pPr>
  </w:style>
  <w:style w:type="character" w:styleId="Forte">
    <w:name w:val="Strong"/>
    <w:uiPriority w:val="22"/>
    <w:qFormat/>
    <w:rsid w:val="00411BCE"/>
    <w:rPr>
      <w:b/>
      <w:bCs/>
    </w:rPr>
  </w:style>
  <w:style w:type="paragraph" w:styleId="Textodenotaderodap">
    <w:name w:val="footnote text"/>
    <w:basedOn w:val="Normal"/>
    <w:link w:val="TextodenotaderodapChar"/>
    <w:uiPriority w:val="99"/>
    <w:semiHidden/>
    <w:unhideWhenUsed/>
    <w:rsid w:val="00263FCE"/>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263FCE"/>
    <w:rPr>
      <w:rFonts w:ascii="Calibri" w:eastAsia="Calibri" w:hAnsi="Calibri" w:cs="Times New Roman"/>
      <w:sz w:val="20"/>
      <w:szCs w:val="20"/>
    </w:rPr>
  </w:style>
  <w:style w:type="character" w:styleId="Refdenotaderodap">
    <w:name w:val="footnote reference"/>
    <w:basedOn w:val="Fontepargpadro"/>
    <w:uiPriority w:val="99"/>
    <w:semiHidden/>
    <w:unhideWhenUsed/>
    <w:rsid w:val="00263FCE"/>
    <w:rPr>
      <w:vertAlign w:val="superscript"/>
    </w:rPr>
  </w:style>
  <w:style w:type="character" w:customStyle="1" w:styleId="st">
    <w:name w:val="st"/>
    <w:basedOn w:val="Fontepargpadro"/>
    <w:rsid w:val="00487D66"/>
  </w:style>
  <w:style w:type="paragraph" w:styleId="Textodebalo">
    <w:name w:val="Balloon Text"/>
    <w:basedOn w:val="Normal"/>
    <w:link w:val="TextodebaloChar"/>
    <w:uiPriority w:val="99"/>
    <w:semiHidden/>
    <w:unhideWhenUsed/>
    <w:rsid w:val="005F513B"/>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5F513B"/>
    <w:rPr>
      <w:rFonts w:ascii="Segoe UI" w:eastAsia="Calibri" w:hAnsi="Segoe UI" w:cs="Segoe UI"/>
      <w:sz w:val="18"/>
      <w:szCs w:val="18"/>
    </w:rPr>
  </w:style>
  <w:style w:type="table" w:styleId="Tabelacomgrade">
    <w:name w:val="Table Grid"/>
    <w:basedOn w:val="Tabelanormal"/>
    <w:uiPriority w:val="39"/>
    <w:rsid w:val="00DD7B5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elacomgrade1">
    <w:name w:val="Tabela com grade1"/>
    <w:basedOn w:val="Tabelanormal"/>
    <w:next w:val="Tabelacomgrade"/>
    <w:uiPriority w:val="39"/>
    <w:rsid w:val="00BC6F96"/>
    <w:pPr>
      <w:spacing w:after="0" w:line="240" w:lineRule="auto"/>
    </w:pPr>
    <w:rPr>
      <w:kern w:val="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orpodetexto">
    <w:name w:val="Body Text"/>
    <w:basedOn w:val="Normal"/>
    <w:link w:val="CorpodetextoChar"/>
    <w:uiPriority w:val="1"/>
    <w:qFormat/>
    <w:rsid w:val="00EE1C6A"/>
    <w:pPr>
      <w:widowControl w:val="0"/>
      <w:autoSpaceDE w:val="0"/>
      <w:autoSpaceDN w:val="0"/>
      <w:spacing w:after="0" w:line="240" w:lineRule="auto"/>
      <w:ind w:left="1281"/>
    </w:pPr>
    <w:rPr>
      <w:rFonts w:ascii="Times New Roman" w:eastAsia="Times New Roman" w:hAnsi="Times New Roman"/>
      <w:sz w:val="24"/>
      <w:szCs w:val="24"/>
      <w:lang w:val="pt-PT"/>
    </w:rPr>
  </w:style>
  <w:style w:type="character" w:customStyle="1" w:styleId="CorpodetextoChar">
    <w:name w:val="Corpo de texto Char"/>
    <w:basedOn w:val="Fontepargpadro"/>
    <w:link w:val="Corpodetexto"/>
    <w:uiPriority w:val="1"/>
    <w:rsid w:val="00EE1C6A"/>
    <w:rPr>
      <w:rFonts w:ascii="Times New Roman" w:eastAsia="Times New Roman" w:hAnsi="Times New Roman" w:cs="Times New Roman"/>
      <w:sz w:val="24"/>
      <w:szCs w:val="24"/>
      <w:lang w:val="pt-PT"/>
    </w:rPr>
  </w:style>
  <w:style w:type="paragraph" w:customStyle="1" w:styleId="textojustificadorecuoprimeiralinha">
    <w:name w:val="texto_justificado_recuo_primeira_linha"/>
    <w:basedOn w:val="Normal"/>
    <w:rsid w:val="00EE1C6A"/>
    <w:pPr>
      <w:spacing w:before="100" w:beforeAutospacing="1" w:after="100" w:afterAutospacing="1" w:line="240" w:lineRule="auto"/>
    </w:pPr>
    <w:rPr>
      <w:rFonts w:ascii="Times New Roman" w:eastAsia="Times New Roman" w:hAnsi="Times New Roman"/>
      <w:sz w:val="24"/>
      <w:szCs w:val="24"/>
      <w:lang w:eastAsia="pt-BR"/>
    </w:rPr>
  </w:style>
  <w:style w:type="character" w:customStyle="1" w:styleId="Ttulo1Char">
    <w:name w:val="Título 1 Char"/>
    <w:basedOn w:val="Fontepargpadro"/>
    <w:link w:val="Ttulo1"/>
    <w:uiPriority w:val="9"/>
    <w:rsid w:val="00056355"/>
    <w:rPr>
      <w:rFonts w:ascii="Times New Roman" w:eastAsia="Times New Roman" w:hAnsi="Times New Roman" w:cs="Times New Roman"/>
      <w:b/>
      <w:bCs/>
      <w:sz w:val="24"/>
      <w:szCs w:val="24"/>
      <w:lang w:val="pt-PT"/>
    </w:rPr>
  </w:style>
  <w:style w:type="table" w:customStyle="1" w:styleId="TableNormal">
    <w:name w:val="Table Normal"/>
    <w:uiPriority w:val="2"/>
    <w:semiHidden/>
    <w:unhideWhenUsed/>
    <w:qFormat/>
    <w:rsid w:val="00056355"/>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tulo">
    <w:name w:val="Title"/>
    <w:basedOn w:val="Normal"/>
    <w:link w:val="TtuloChar"/>
    <w:uiPriority w:val="10"/>
    <w:qFormat/>
    <w:rsid w:val="00056355"/>
    <w:pPr>
      <w:widowControl w:val="0"/>
      <w:autoSpaceDE w:val="0"/>
      <w:autoSpaceDN w:val="0"/>
      <w:spacing w:before="11" w:after="0" w:line="240" w:lineRule="auto"/>
      <w:ind w:left="20"/>
    </w:pPr>
    <w:rPr>
      <w:rFonts w:ascii="Arial" w:eastAsia="Arial" w:hAnsi="Arial" w:cs="Arial"/>
      <w:b/>
      <w:bCs/>
      <w:sz w:val="28"/>
      <w:szCs w:val="28"/>
      <w:lang w:val="pt-PT"/>
    </w:rPr>
  </w:style>
  <w:style w:type="character" w:customStyle="1" w:styleId="TtuloChar">
    <w:name w:val="Título Char"/>
    <w:basedOn w:val="Fontepargpadro"/>
    <w:link w:val="Ttulo"/>
    <w:uiPriority w:val="10"/>
    <w:rsid w:val="00056355"/>
    <w:rPr>
      <w:rFonts w:ascii="Arial" w:eastAsia="Arial" w:hAnsi="Arial" w:cs="Arial"/>
      <w:b/>
      <w:bCs/>
      <w:sz w:val="28"/>
      <w:szCs w:val="28"/>
      <w:lang w:val="pt-PT"/>
    </w:rPr>
  </w:style>
  <w:style w:type="paragraph" w:customStyle="1" w:styleId="TableParagraph">
    <w:name w:val="Table Paragraph"/>
    <w:basedOn w:val="Normal"/>
    <w:uiPriority w:val="1"/>
    <w:qFormat/>
    <w:rsid w:val="00056355"/>
    <w:pPr>
      <w:widowControl w:val="0"/>
      <w:autoSpaceDE w:val="0"/>
      <w:autoSpaceDN w:val="0"/>
      <w:spacing w:after="0" w:line="240" w:lineRule="auto"/>
    </w:pPr>
    <w:rPr>
      <w:rFonts w:ascii="Times New Roman" w:eastAsia="Times New Roman" w:hAnsi="Times New Roman"/>
      <w:lang w:val="pt-PT"/>
    </w:rPr>
  </w:style>
  <w:style w:type="character" w:styleId="Hyperlink">
    <w:name w:val="Hyperlink"/>
    <w:uiPriority w:val="99"/>
    <w:rsid w:val="00056355"/>
    <w:rPr>
      <w:color w:val="000080"/>
      <w:u w:val="single"/>
    </w:rPr>
  </w:style>
  <w:style w:type="paragraph" w:styleId="CabealhodoSumrio">
    <w:name w:val="TOC Heading"/>
    <w:basedOn w:val="Ttulo1"/>
    <w:next w:val="Normal"/>
    <w:uiPriority w:val="39"/>
    <w:unhideWhenUsed/>
    <w:qFormat/>
    <w:rsid w:val="00056355"/>
    <w:pPr>
      <w:keepNext/>
      <w:keepLines/>
      <w:widowControl/>
      <w:autoSpaceDE/>
      <w:autoSpaceDN/>
      <w:spacing w:before="240" w:line="259" w:lineRule="auto"/>
      <w:ind w:left="0"/>
      <w:outlineLvl w:val="9"/>
    </w:pPr>
    <w:rPr>
      <w:rFonts w:asciiTheme="majorHAnsi" w:eastAsiaTheme="majorEastAsia" w:hAnsiTheme="majorHAnsi" w:cstheme="majorBidi"/>
      <w:b w:val="0"/>
      <w:bCs w:val="0"/>
      <w:color w:val="365F91" w:themeColor="accent1" w:themeShade="BF"/>
      <w:sz w:val="32"/>
      <w:szCs w:val="32"/>
      <w:lang w:val="pt-BR" w:eastAsia="pt-BR"/>
    </w:rPr>
  </w:style>
  <w:style w:type="paragraph" w:styleId="Sumrio1">
    <w:name w:val="toc 1"/>
    <w:basedOn w:val="Normal"/>
    <w:next w:val="Normal"/>
    <w:autoRedefine/>
    <w:uiPriority w:val="39"/>
    <w:unhideWhenUsed/>
    <w:rsid w:val="00056355"/>
    <w:pPr>
      <w:tabs>
        <w:tab w:val="left" w:pos="426"/>
        <w:tab w:val="right" w:leader="dot" w:pos="9628"/>
      </w:tabs>
      <w:spacing w:after="100" w:line="240" w:lineRule="auto"/>
    </w:pPr>
    <w:rPr>
      <w:rFonts w:ascii="Arial" w:eastAsia="Times New Roman" w:hAnsi="Arial" w:cs="Tahoma"/>
      <w:sz w:val="20"/>
      <w:szCs w:val="24"/>
      <w:lang w:eastAsia="pt-BR"/>
    </w:rPr>
  </w:style>
  <w:style w:type="paragraph" w:styleId="Sumrio2">
    <w:name w:val="toc 2"/>
    <w:basedOn w:val="Normal"/>
    <w:next w:val="Normal"/>
    <w:autoRedefine/>
    <w:uiPriority w:val="39"/>
    <w:unhideWhenUsed/>
    <w:rsid w:val="00056355"/>
    <w:pPr>
      <w:spacing w:after="100" w:line="259" w:lineRule="auto"/>
      <w:ind w:left="220"/>
    </w:pPr>
    <w:rPr>
      <w:rFonts w:asciiTheme="minorHAnsi" w:eastAsiaTheme="minorEastAsia" w:hAnsiTheme="minorHAnsi"/>
      <w:lang w:eastAsia="pt-BR"/>
    </w:rPr>
  </w:style>
  <w:style w:type="paragraph" w:styleId="Sumrio3">
    <w:name w:val="toc 3"/>
    <w:basedOn w:val="Normal"/>
    <w:next w:val="Normal"/>
    <w:autoRedefine/>
    <w:uiPriority w:val="39"/>
    <w:unhideWhenUsed/>
    <w:rsid w:val="00056355"/>
    <w:pPr>
      <w:spacing w:after="100" w:line="259" w:lineRule="auto"/>
      <w:ind w:left="440"/>
    </w:pPr>
    <w:rPr>
      <w:rFonts w:asciiTheme="minorHAnsi" w:eastAsiaTheme="minorEastAsia" w:hAnsiTheme="minorHAnsi"/>
      <w:lang w:eastAsia="pt-BR"/>
    </w:rPr>
  </w:style>
  <w:style w:type="character" w:customStyle="1" w:styleId="MenoPendente1">
    <w:name w:val="Menção Pendente1"/>
    <w:basedOn w:val="Fontepargpadro"/>
    <w:uiPriority w:val="99"/>
    <w:semiHidden/>
    <w:unhideWhenUsed/>
    <w:rsid w:val="00056355"/>
    <w:rPr>
      <w:color w:val="605E5C"/>
      <w:shd w:val="clear" w:color="auto" w:fill="E1DFDD"/>
    </w:rPr>
  </w:style>
  <w:style w:type="character" w:styleId="Refdecomentrio">
    <w:name w:val="annotation reference"/>
    <w:basedOn w:val="Fontepargpadro"/>
    <w:unhideWhenUsed/>
    <w:qFormat/>
    <w:rsid w:val="00056355"/>
    <w:rPr>
      <w:sz w:val="16"/>
      <w:szCs w:val="16"/>
    </w:rPr>
  </w:style>
  <w:style w:type="paragraph" w:styleId="Textodecomentrio">
    <w:name w:val="annotation text"/>
    <w:basedOn w:val="Normal"/>
    <w:link w:val="TextodecomentrioChar"/>
    <w:uiPriority w:val="99"/>
    <w:unhideWhenUsed/>
    <w:qFormat/>
    <w:rsid w:val="00056355"/>
    <w:pPr>
      <w:spacing w:after="0" w:line="240" w:lineRule="auto"/>
    </w:pPr>
    <w:rPr>
      <w:rFonts w:ascii="Ecofont_Spranq_eco_Sans" w:eastAsiaTheme="minorEastAsia" w:hAnsi="Ecofont_Spranq_eco_Sans" w:cs="Tahoma"/>
      <w:sz w:val="20"/>
      <w:szCs w:val="20"/>
      <w:lang w:eastAsia="pt-BR"/>
    </w:rPr>
  </w:style>
  <w:style w:type="character" w:customStyle="1" w:styleId="TextodecomentrioChar">
    <w:name w:val="Texto de comentário Char"/>
    <w:basedOn w:val="Fontepargpadro"/>
    <w:link w:val="Textodecomentrio"/>
    <w:uiPriority w:val="99"/>
    <w:qFormat/>
    <w:rsid w:val="00056355"/>
    <w:rPr>
      <w:rFonts w:ascii="Ecofont_Spranq_eco_Sans" w:eastAsiaTheme="minorEastAsia" w:hAnsi="Ecofont_Spranq_eco_Sans" w:cs="Tahoma"/>
      <w:sz w:val="20"/>
      <w:szCs w:val="20"/>
      <w:lang w:eastAsia="pt-BR"/>
    </w:rPr>
  </w:style>
  <w:style w:type="paragraph" w:customStyle="1" w:styleId="Nivel01">
    <w:name w:val="Nivel 01"/>
    <w:basedOn w:val="Ttulo1"/>
    <w:next w:val="Normal"/>
    <w:link w:val="Nivel01Char"/>
    <w:qFormat/>
    <w:rsid w:val="00056355"/>
    <w:pPr>
      <w:keepNext/>
      <w:keepLines/>
      <w:widowControl/>
      <w:numPr>
        <w:numId w:val="3"/>
      </w:numPr>
      <w:tabs>
        <w:tab w:val="left" w:pos="567"/>
      </w:tabs>
      <w:autoSpaceDE/>
      <w:autoSpaceDN/>
      <w:spacing w:before="240"/>
      <w:jc w:val="both"/>
    </w:pPr>
    <w:rPr>
      <w:rFonts w:ascii="Arial" w:eastAsiaTheme="majorEastAsia" w:hAnsi="Arial" w:cs="Arial"/>
      <w:sz w:val="20"/>
      <w:szCs w:val="20"/>
      <w:lang w:val="pt-BR" w:eastAsia="pt-BR"/>
    </w:rPr>
  </w:style>
  <w:style w:type="paragraph" w:customStyle="1" w:styleId="Nivel2">
    <w:name w:val="Nivel 2"/>
    <w:basedOn w:val="Normal"/>
    <w:link w:val="Nivel2Char"/>
    <w:qFormat/>
    <w:rsid w:val="00056355"/>
    <w:pPr>
      <w:numPr>
        <w:ilvl w:val="1"/>
        <w:numId w:val="3"/>
      </w:numPr>
      <w:spacing w:before="120" w:after="120"/>
      <w:jc w:val="both"/>
    </w:pPr>
    <w:rPr>
      <w:rFonts w:ascii="Arial" w:eastAsiaTheme="minorEastAsia" w:hAnsi="Arial" w:cs="Arial"/>
      <w:color w:val="000000"/>
      <w:sz w:val="20"/>
      <w:szCs w:val="20"/>
      <w:lang w:eastAsia="pt-BR"/>
    </w:rPr>
  </w:style>
  <w:style w:type="paragraph" w:customStyle="1" w:styleId="Nivel3">
    <w:name w:val="Nivel 3"/>
    <w:basedOn w:val="Normal"/>
    <w:link w:val="Nivel3Char"/>
    <w:qFormat/>
    <w:rsid w:val="00056355"/>
    <w:pPr>
      <w:numPr>
        <w:ilvl w:val="2"/>
        <w:numId w:val="3"/>
      </w:numPr>
      <w:spacing w:before="120" w:after="120"/>
      <w:ind w:left="425" w:firstLine="0"/>
      <w:jc w:val="both"/>
    </w:pPr>
    <w:rPr>
      <w:rFonts w:ascii="Arial" w:eastAsiaTheme="minorEastAsia" w:hAnsi="Arial" w:cs="Arial"/>
      <w:color w:val="000000"/>
      <w:sz w:val="20"/>
      <w:szCs w:val="20"/>
      <w:lang w:eastAsia="pt-BR"/>
    </w:rPr>
  </w:style>
  <w:style w:type="paragraph" w:customStyle="1" w:styleId="Nivel4">
    <w:name w:val="Nivel 4"/>
    <w:basedOn w:val="Nivel3"/>
    <w:link w:val="Nivel4Char"/>
    <w:qFormat/>
    <w:rsid w:val="00056355"/>
    <w:pPr>
      <w:numPr>
        <w:ilvl w:val="3"/>
      </w:numPr>
      <w:ind w:left="851" w:firstLine="0"/>
    </w:pPr>
    <w:rPr>
      <w:color w:val="auto"/>
    </w:rPr>
  </w:style>
  <w:style w:type="paragraph" w:customStyle="1" w:styleId="Nivel5">
    <w:name w:val="Nivel 5"/>
    <w:basedOn w:val="Nivel4"/>
    <w:qFormat/>
    <w:rsid w:val="00056355"/>
    <w:pPr>
      <w:numPr>
        <w:ilvl w:val="4"/>
      </w:numPr>
      <w:ind w:left="1276" w:firstLine="0"/>
    </w:pPr>
  </w:style>
  <w:style w:type="character" w:customStyle="1" w:styleId="Nivel2Char">
    <w:name w:val="Nivel 2 Char"/>
    <w:basedOn w:val="Fontepargpadro"/>
    <w:link w:val="Nivel2"/>
    <w:locked/>
    <w:rsid w:val="00056355"/>
    <w:rPr>
      <w:rFonts w:ascii="Arial" w:eastAsiaTheme="minorEastAsia" w:hAnsi="Arial" w:cs="Arial"/>
      <w:color w:val="000000"/>
      <w:sz w:val="20"/>
      <w:szCs w:val="20"/>
      <w:lang w:eastAsia="pt-BR"/>
    </w:rPr>
  </w:style>
  <w:style w:type="character" w:customStyle="1" w:styleId="Nivel3Char">
    <w:name w:val="Nivel 3 Char"/>
    <w:basedOn w:val="Fontepargpadro"/>
    <w:link w:val="Nivel3"/>
    <w:rsid w:val="00056355"/>
    <w:rPr>
      <w:rFonts w:ascii="Arial" w:eastAsiaTheme="minorEastAsia" w:hAnsi="Arial" w:cs="Arial"/>
      <w:color w:val="000000"/>
      <w:sz w:val="20"/>
      <w:szCs w:val="20"/>
      <w:lang w:eastAsia="pt-BR"/>
    </w:rPr>
  </w:style>
  <w:style w:type="numbering" w:customStyle="1" w:styleId="Estilo4">
    <w:name w:val="Estilo4"/>
    <w:uiPriority w:val="99"/>
    <w:rsid w:val="00056355"/>
    <w:pPr>
      <w:numPr>
        <w:numId w:val="4"/>
      </w:numPr>
    </w:pPr>
  </w:style>
  <w:style w:type="character" w:customStyle="1" w:styleId="Nivel01Char">
    <w:name w:val="Nivel 01 Char"/>
    <w:basedOn w:val="Fontepargpadro"/>
    <w:link w:val="Nivel01"/>
    <w:rsid w:val="00056355"/>
    <w:rPr>
      <w:rFonts w:ascii="Arial" w:eastAsiaTheme="majorEastAsia" w:hAnsi="Arial" w:cs="Arial"/>
      <w:b/>
      <w:bCs/>
      <w:sz w:val="20"/>
      <w:szCs w:val="20"/>
      <w:lang w:eastAsia="pt-BR"/>
    </w:rPr>
  </w:style>
  <w:style w:type="character" w:customStyle="1" w:styleId="Nivel4Char">
    <w:name w:val="Nivel 4 Char"/>
    <w:basedOn w:val="Fontepargpadro"/>
    <w:link w:val="Nivel4"/>
    <w:rsid w:val="00056355"/>
    <w:rPr>
      <w:rFonts w:ascii="Arial" w:eastAsiaTheme="minorEastAsia" w:hAnsi="Arial" w:cs="Arial"/>
      <w:sz w:val="20"/>
      <w:szCs w:val="20"/>
      <w:lang w:eastAsia="pt-BR"/>
    </w:rPr>
  </w:style>
  <w:style w:type="character" w:customStyle="1" w:styleId="PargrafodaListaChar">
    <w:name w:val="Parágrafo da Lista Char"/>
    <w:basedOn w:val="Fontepargpadro"/>
    <w:link w:val="PargrafodaLista"/>
    <w:uiPriority w:val="34"/>
    <w:rsid w:val="00056355"/>
    <w:rPr>
      <w:rFonts w:ascii="Calibri" w:eastAsia="Calibri" w:hAnsi="Calibri" w:cs="Times New Roman"/>
    </w:rPr>
  </w:style>
  <w:style w:type="paragraph" w:styleId="NormalWeb">
    <w:name w:val="Normal (Web)"/>
    <w:basedOn w:val="Normal"/>
    <w:uiPriority w:val="99"/>
    <w:unhideWhenUsed/>
    <w:rsid w:val="00056355"/>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ou">
    <w:name w:val="ou"/>
    <w:basedOn w:val="PargrafodaLista"/>
    <w:link w:val="ouChar"/>
    <w:qFormat/>
    <w:rsid w:val="00056355"/>
    <w:pPr>
      <w:spacing w:before="60" w:after="60" w:line="259" w:lineRule="auto"/>
      <w:ind w:left="0"/>
      <w:contextualSpacing w:val="0"/>
      <w:jc w:val="center"/>
    </w:pPr>
    <w:rPr>
      <w:rFonts w:ascii="Arial" w:eastAsia="Times New Roman" w:hAnsi="Arial" w:cs="Arial"/>
      <w:b/>
      <w:bCs/>
      <w:i/>
      <w:iCs/>
      <w:color w:val="FF0000"/>
      <w:sz w:val="24"/>
      <w:szCs w:val="24"/>
      <w:u w:val="single"/>
      <w:lang w:eastAsia="pt-BR"/>
    </w:rPr>
  </w:style>
  <w:style w:type="character" w:customStyle="1" w:styleId="ouChar">
    <w:name w:val="ou Char"/>
    <w:basedOn w:val="PargrafodaListaChar"/>
    <w:link w:val="ou"/>
    <w:rsid w:val="00056355"/>
    <w:rPr>
      <w:rFonts w:ascii="Arial" w:eastAsia="Times New Roman" w:hAnsi="Arial" w:cs="Arial"/>
      <w:b/>
      <w:bCs/>
      <w:i/>
      <w:iCs/>
      <w:color w:val="FF0000"/>
      <w:sz w:val="24"/>
      <w:szCs w:val="24"/>
      <w:u w:val="single"/>
      <w:lang w:eastAsia="pt-BR"/>
    </w:rPr>
  </w:style>
  <w:style w:type="paragraph" w:customStyle="1" w:styleId="Nvel2-Red">
    <w:name w:val="Nível 2 -Red"/>
    <w:basedOn w:val="Nivel2"/>
    <w:link w:val="Nvel2-RedChar"/>
    <w:qFormat/>
    <w:rsid w:val="00056355"/>
    <w:pPr>
      <w:numPr>
        <w:numId w:val="1"/>
      </w:numPr>
      <w:ind w:left="0" w:firstLine="0"/>
    </w:pPr>
    <w:rPr>
      <w:i/>
      <w:iCs/>
      <w:color w:val="FF0000"/>
    </w:rPr>
  </w:style>
  <w:style w:type="paragraph" w:customStyle="1" w:styleId="Nvel3-R">
    <w:name w:val="Nível 3-R"/>
    <w:basedOn w:val="Nivel3"/>
    <w:link w:val="Nvel3-RChar"/>
    <w:qFormat/>
    <w:rsid w:val="00056355"/>
    <w:pPr>
      <w:numPr>
        <w:numId w:val="1"/>
      </w:numPr>
      <w:ind w:left="425" w:firstLine="0"/>
    </w:pPr>
    <w:rPr>
      <w:i/>
      <w:iCs/>
      <w:color w:val="FF0000"/>
    </w:rPr>
  </w:style>
  <w:style w:type="character" w:customStyle="1" w:styleId="Nvel2-RedChar">
    <w:name w:val="Nível 2 -Red Char"/>
    <w:basedOn w:val="Nivel2Char"/>
    <w:link w:val="Nvel2-Red"/>
    <w:rsid w:val="00056355"/>
    <w:rPr>
      <w:rFonts w:ascii="Arial" w:eastAsiaTheme="minorEastAsia" w:hAnsi="Arial" w:cs="Arial"/>
      <w:i/>
      <w:iCs/>
      <w:color w:val="FF0000"/>
      <w:sz w:val="20"/>
      <w:szCs w:val="20"/>
      <w:lang w:eastAsia="pt-BR"/>
    </w:rPr>
  </w:style>
  <w:style w:type="paragraph" w:customStyle="1" w:styleId="Nvel4-R">
    <w:name w:val="Nível 4-R"/>
    <w:basedOn w:val="Nivel4"/>
    <w:link w:val="Nvel4-RChar"/>
    <w:qFormat/>
    <w:rsid w:val="00056355"/>
    <w:pPr>
      <w:numPr>
        <w:numId w:val="1"/>
      </w:numPr>
    </w:pPr>
    <w:rPr>
      <w:i/>
      <w:iCs/>
      <w:color w:val="FF0000"/>
    </w:rPr>
  </w:style>
  <w:style w:type="character" w:customStyle="1" w:styleId="Nvel3-RChar">
    <w:name w:val="Nível 3-R Char"/>
    <w:basedOn w:val="Nivel3Char"/>
    <w:link w:val="Nvel3-R"/>
    <w:rsid w:val="00056355"/>
    <w:rPr>
      <w:rFonts w:ascii="Arial" w:eastAsiaTheme="minorEastAsia" w:hAnsi="Arial" w:cs="Arial"/>
      <w:i/>
      <w:iCs/>
      <w:color w:val="FF0000"/>
      <w:sz w:val="20"/>
      <w:szCs w:val="20"/>
      <w:lang w:eastAsia="pt-BR"/>
    </w:rPr>
  </w:style>
  <w:style w:type="paragraph" w:customStyle="1" w:styleId="Nvel1-SemNum">
    <w:name w:val="Nível 1-Sem Num"/>
    <w:basedOn w:val="Nivel01"/>
    <w:link w:val="Nvel1-SemNumChar"/>
    <w:qFormat/>
    <w:rsid w:val="00056355"/>
    <w:pPr>
      <w:numPr>
        <w:numId w:val="0"/>
      </w:numPr>
      <w:ind w:left="357"/>
      <w:outlineLvl w:val="1"/>
    </w:pPr>
    <w:rPr>
      <w:color w:val="FF0000"/>
    </w:rPr>
  </w:style>
  <w:style w:type="character" w:customStyle="1" w:styleId="Nvel4-RChar">
    <w:name w:val="Nível 4-R Char"/>
    <w:basedOn w:val="Nivel4Char"/>
    <w:link w:val="Nvel4-R"/>
    <w:rsid w:val="00056355"/>
    <w:rPr>
      <w:rFonts w:ascii="Arial" w:eastAsiaTheme="minorEastAsia" w:hAnsi="Arial" w:cs="Arial"/>
      <w:i/>
      <w:iCs/>
      <w:color w:val="FF0000"/>
      <w:sz w:val="20"/>
      <w:szCs w:val="20"/>
      <w:lang w:eastAsia="pt-BR"/>
    </w:rPr>
  </w:style>
  <w:style w:type="character" w:customStyle="1" w:styleId="Nvel1-SemNumChar">
    <w:name w:val="Nível 1-Sem Num Char"/>
    <w:basedOn w:val="Nivel01Char"/>
    <w:link w:val="Nvel1-SemNum"/>
    <w:rsid w:val="00056355"/>
    <w:rPr>
      <w:rFonts w:ascii="Arial" w:eastAsiaTheme="majorEastAsia" w:hAnsi="Arial" w:cs="Arial"/>
      <w:b/>
      <w:bCs/>
      <w:color w:val="FF0000"/>
      <w:sz w:val="20"/>
      <w:szCs w:val="20"/>
      <w:lang w:eastAsia="pt-BR"/>
    </w:rPr>
  </w:style>
  <w:style w:type="paragraph" w:customStyle="1" w:styleId="Nivel3-erro">
    <w:name w:val="Nivel 3-erro"/>
    <w:basedOn w:val="Nivel3"/>
    <w:link w:val="Nivel3-erroChar"/>
    <w:qFormat/>
    <w:rsid w:val="00056355"/>
    <w:pPr>
      <w:numPr>
        <w:numId w:val="2"/>
      </w:numPr>
      <w:spacing w:line="240" w:lineRule="auto"/>
      <w:ind w:left="425" w:firstLine="0"/>
    </w:pPr>
    <w:rPr>
      <w:rFonts w:cs="Tahoma"/>
      <w:color w:val="auto"/>
      <w:szCs w:val="24"/>
    </w:rPr>
  </w:style>
  <w:style w:type="character" w:customStyle="1" w:styleId="Nivel3-erroChar">
    <w:name w:val="Nivel 3-erro Char"/>
    <w:basedOn w:val="Fontepargpadro"/>
    <w:link w:val="Nivel3-erro"/>
    <w:rsid w:val="00056355"/>
    <w:rPr>
      <w:rFonts w:ascii="Arial" w:eastAsiaTheme="minorEastAsia" w:hAnsi="Arial" w:cs="Tahoma"/>
      <w:sz w:val="20"/>
      <w:szCs w:val="24"/>
      <w:lang w:eastAsia="pt-BR"/>
    </w:rPr>
  </w:style>
  <w:style w:type="paragraph" w:customStyle="1" w:styleId="Nvel1-SemNumerao">
    <w:name w:val="Nível 1-Sem Numeração"/>
    <w:basedOn w:val="Nvel1-SemNum"/>
    <w:link w:val="Nvel1-SemNumeraoChar"/>
    <w:qFormat/>
    <w:rsid w:val="00056355"/>
    <w:pPr>
      <w:tabs>
        <w:tab w:val="clear" w:pos="567"/>
        <w:tab w:val="left" w:pos="0"/>
      </w:tabs>
      <w:spacing w:before="120" w:after="120" w:line="312" w:lineRule="auto"/>
      <w:ind w:left="709"/>
    </w:pPr>
  </w:style>
  <w:style w:type="character" w:customStyle="1" w:styleId="Nvel1-SemNumeraoChar">
    <w:name w:val="Nível 1-Sem Numeração Char"/>
    <w:basedOn w:val="Nvel1-SemNumChar"/>
    <w:link w:val="Nvel1-SemNumerao"/>
    <w:rsid w:val="00056355"/>
    <w:rPr>
      <w:rFonts w:ascii="Arial" w:eastAsiaTheme="majorEastAsia" w:hAnsi="Arial" w:cs="Arial"/>
      <w:b/>
      <w:bCs/>
      <w:color w:val="FF0000"/>
      <w:sz w:val="20"/>
      <w:szCs w:val="20"/>
      <w:lang w:eastAsia="pt-BR"/>
    </w:rPr>
  </w:style>
  <w:style w:type="paragraph" w:customStyle="1" w:styleId="textojustificadorecuoprimeiralinhaespsimples">
    <w:name w:val="texto_justificado_recuo_primeira_linha_esp_simples"/>
    <w:basedOn w:val="Normal"/>
    <w:rsid w:val="00056355"/>
    <w:pPr>
      <w:spacing w:before="100" w:beforeAutospacing="1" w:after="100" w:afterAutospacing="1" w:line="240" w:lineRule="auto"/>
    </w:pPr>
    <w:rPr>
      <w:rFonts w:ascii="Times New Roman" w:eastAsia="Times New Roman" w:hAnsi="Times New Roman"/>
      <w:sz w:val="24"/>
      <w:szCs w:val="24"/>
      <w:lang w:eastAsia="pt-BR"/>
    </w:rPr>
  </w:style>
  <w:style w:type="paragraph" w:styleId="Textodenotadefim">
    <w:name w:val="endnote text"/>
    <w:basedOn w:val="Normal"/>
    <w:link w:val="TextodenotadefimChar"/>
    <w:uiPriority w:val="99"/>
    <w:semiHidden/>
    <w:unhideWhenUsed/>
    <w:rsid w:val="00DA7765"/>
    <w:pPr>
      <w:spacing w:after="0" w:line="240" w:lineRule="auto"/>
    </w:pPr>
    <w:rPr>
      <w:sz w:val="20"/>
      <w:szCs w:val="20"/>
    </w:rPr>
  </w:style>
  <w:style w:type="character" w:customStyle="1" w:styleId="TextodenotadefimChar">
    <w:name w:val="Texto de nota de fim Char"/>
    <w:basedOn w:val="Fontepargpadro"/>
    <w:link w:val="Textodenotadefim"/>
    <w:uiPriority w:val="99"/>
    <w:semiHidden/>
    <w:rsid w:val="00DA7765"/>
    <w:rPr>
      <w:rFonts w:ascii="Calibri" w:eastAsia="Calibri" w:hAnsi="Calibri" w:cs="Times New Roman"/>
      <w:sz w:val="20"/>
      <w:szCs w:val="20"/>
    </w:rPr>
  </w:style>
  <w:style w:type="character" w:styleId="Refdenotadefim">
    <w:name w:val="endnote reference"/>
    <w:basedOn w:val="Fontepargpadro"/>
    <w:uiPriority w:val="99"/>
    <w:semiHidden/>
    <w:unhideWhenUsed/>
    <w:rsid w:val="00DA7765"/>
    <w:rPr>
      <w:vertAlign w:val="superscript"/>
    </w:rPr>
  </w:style>
  <w:style w:type="character" w:customStyle="1" w:styleId="Ttulo2Char">
    <w:name w:val="Título 2 Char"/>
    <w:basedOn w:val="Fontepargpadro"/>
    <w:link w:val="Ttulo2"/>
    <w:uiPriority w:val="9"/>
    <w:semiHidden/>
    <w:rsid w:val="007B213F"/>
    <w:rPr>
      <w:rFonts w:asciiTheme="majorHAnsi" w:eastAsiaTheme="majorEastAsia" w:hAnsiTheme="majorHAnsi" w:cstheme="majorBidi"/>
      <w:color w:val="365F91" w:themeColor="accent1" w:themeShade="BF"/>
      <w:kern w:val="2"/>
      <w:sz w:val="32"/>
      <w:szCs w:val="32"/>
    </w:rPr>
  </w:style>
  <w:style w:type="character" w:customStyle="1" w:styleId="Ttulo3Char">
    <w:name w:val="Título 3 Char"/>
    <w:basedOn w:val="Fontepargpadro"/>
    <w:link w:val="Ttulo3"/>
    <w:uiPriority w:val="9"/>
    <w:semiHidden/>
    <w:rsid w:val="007B213F"/>
    <w:rPr>
      <w:rFonts w:eastAsiaTheme="majorEastAsia" w:cstheme="majorBidi"/>
      <w:color w:val="365F91" w:themeColor="accent1" w:themeShade="BF"/>
      <w:kern w:val="2"/>
      <w:sz w:val="28"/>
      <w:szCs w:val="28"/>
    </w:rPr>
  </w:style>
  <w:style w:type="character" w:customStyle="1" w:styleId="Ttulo4Char">
    <w:name w:val="Título 4 Char"/>
    <w:basedOn w:val="Fontepargpadro"/>
    <w:link w:val="Ttulo4"/>
    <w:uiPriority w:val="9"/>
    <w:semiHidden/>
    <w:rsid w:val="007B213F"/>
    <w:rPr>
      <w:rFonts w:eastAsiaTheme="majorEastAsia" w:cstheme="majorBidi"/>
      <w:i/>
      <w:iCs/>
      <w:color w:val="365F91" w:themeColor="accent1" w:themeShade="BF"/>
      <w:kern w:val="2"/>
      <w:sz w:val="24"/>
      <w:szCs w:val="24"/>
    </w:rPr>
  </w:style>
  <w:style w:type="character" w:customStyle="1" w:styleId="Ttulo5Char">
    <w:name w:val="Título 5 Char"/>
    <w:basedOn w:val="Fontepargpadro"/>
    <w:link w:val="Ttulo5"/>
    <w:uiPriority w:val="9"/>
    <w:semiHidden/>
    <w:rsid w:val="007B213F"/>
    <w:rPr>
      <w:rFonts w:eastAsiaTheme="majorEastAsia" w:cstheme="majorBidi"/>
      <w:color w:val="365F91" w:themeColor="accent1" w:themeShade="BF"/>
      <w:kern w:val="2"/>
      <w:sz w:val="24"/>
      <w:szCs w:val="24"/>
    </w:rPr>
  </w:style>
  <w:style w:type="character" w:customStyle="1" w:styleId="Ttulo6Char">
    <w:name w:val="Título 6 Char"/>
    <w:basedOn w:val="Fontepargpadro"/>
    <w:link w:val="Ttulo6"/>
    <w:uiPriority w:val="9"/>
    <w:semiHidden/>
    <w:rsid w:val="007B213F"/>
    <w:rPr>
      <w:rFonts w:eastAsiaTheme="majorEastAsia" w:cstheme="majorBidi"/>
      <w:i/>
      <w:iCs/>
      <w:color w:val="595959" w:themeColor="text1" w:themeTint="A6"/>
      <w:kern w:val="2"/>
      <w:sz w:val="24"/>
      <w:szCs w:val="24"/>
    </w:rPr>
  </w:style>
  <w:style w:type="character" w:customStyle="1" w:styleId="Ttulo7Char">
    <w:name w:val="Título 7 Char"/>
    <w:basedOn w:val="Fontepargpadro"/>
    <w:link w:val="Ttulo7"/>
    <w:uiPriority w:val="9"/>
    <w:semiHidden/>
    <w:rsid w:val="007B213F"/>
    <w:rPr>
      <w:rFonts w:eastAsiaTheme="majorEastAsia" w:cstheme="majorBidi"/>
      <w:color w:val="595959" w:themeColor="text1" w:themeTint="A6"/>
      <w:kern w:val="2"/>
      <w:sz w:val="24"/>
      <w:szCs w:val="24"/>
    </w:rPr>
  </w:style>
  <w:style w:type="character" w:customStyle="1" w:styleId="Ttulo8Char">
    <w:name w:val="Título 8 Char"/>
    <w:basedOn w:val="Fontepargpadro"/>
    <w:link w:val="Ttulo8"/>
    <w:uiPriority w:val="9"/>
    <w:semiHidden/>
    <w:rsid w:val="007B213F"/>
    <w:rPr>
      <w:rFonts w:eastAsiaTheme="majorEastAsia" w:cstheme="majorBidi"/>
      <w:i/>
      <w:iCs/>
      <w:color w:val="272727" w:themeColor="text1" w:themeTint="D8"/>
      <w:kern w:val="2"/>
      <w:sz w:val="24"/>
      <w:szCs w:val="24"/>
    </w:rPr>
  </w:style>
  <w:style w:type="character" w:customStyle="1" w:styleId="Ttulo9Char">
    <w:name w:val="Título 9 Char"/>
    <w:basedOn w:val="Fontepargpadro"/>
    <w:link w:val="Ttulo9"/>
    <w:uiPriority w:val="9"/>
    <w:semiHidden/>
    <w:rsid w:val="007B213F"/>
    <w:rPr>
      <w:rFonts w:eastAsiaTheme="majorEastAsia" w:cstheme="majorBidi"/>
      <w:color w:val="272727" w:themeColor="text1" w:themeTint="D8"/>
      <w:kern w:val="2"/>
      <w:sz w:val="24"/>
      <w:szCs w:val="24"/>
    </w:rPr>
  </w:style>
  <w:style w:type="paragraph" w:styleId="Subttulo">
    <w:name w:val="Subtitle"/>
    <w:basedOn w:val="Normal"/>
    <w:next w:val="Normal"/>
    <w:link w:val="SubttuloChar"/>
    <w:uiPriority w:val="11"/>
    <w:qFormat/>
    <w:rsid w:val="007B213F"/>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rPr>
  </w:style>
  <w:style w:type="character" w:customStyle="1" w:styleId="SubttuloChar">
    <w:name w:val="Subtítulo Char"/>
    <w:basedOn w:val="Fontepargpadro"/>
    <w:link w:val="Subttulo"/>
    <w:uiPriority w:val="11"/>
    <w:rsid w:val="007B213F"/>
    <w:rPr>
      <w:rFonts w:eastAsiaTheme="majorEastAsia" w:cstheme="majorBidi"/>
      <w:color w:val="595959" w:themeColor="text1" w:themeTint="A6"/>
      <w:spacing w:val="15"/>
      <w:kern w:val="2"/>
      <w:sz w:val="28"/>
      <w:szCs w:val="28"/>
    </w:rPr>
  </w:style>
  <w:style w:type="paragraph" w:styleId="Citao">
    <w:name w:val="Quote"/>
    <w:basedOn w:val="Normal"/>
    <w:next w:val="Normal"/>
    <w:link w:val="CitaoChar"/>
    <w:uiPriority w:val="29"/>
    <w:qFormat/>
    <w:rsid w:val="007B213F"/>
    <w:pPr>
      <w:spacing w:before="160" w:after="160" w:line="278" w:lineRule="auto"/>
      <w:jc w:val="center"/>
    </w:pPr>
    <w:rPr>
      <w:rFonts w:asciiTheme="minorHAnsi" w:eastAsiaTheme="minorHAnsi" w:hAnsiTheme="minorHAnsi" w:cstheme="minorBidi"/>
      <w:i/>
      <w:iCs/>
      <w:color w:val="404040" w:themeColor="text1" w:themeTint="BF"/>
      <w:kern w:val="2"/>
      <w:sz w:val="24"/>
      <w:szCs w:val="24"/>
    </w:rPr>
  </w:style>
  <w:style w:type="character" w:customStyle="1" w:styleId="CitaoChar">
    <w:name w:val="Citação Char"/>
    <w:basedOn w:val="Fontepargpadro"/>
    <w:link w:val="Citao"/>
    <w:uiPriority w:val="29"/>
    <w:rsid w:val="007B213F"/>
    <w:rPr>
      <w:i/>
      <w:iCs/>
      <w:color w:val="404040" w:themeColor="text1" w:themeTint="BF"/>
      <w:kern w:val="2"/>
      <w:sz w:val="24"/>
      <w:szCs w:val="24"/>
    </w:rPr>
  </w:style>
  <w:style w:type="character" w:styleId="nfaseIntensa">
    <w:name w:val="Intense Emphasis"/>
    <w:basedOn w:val="Fontepargpadro"/>
    <w:uiPriority w:val="21"/>
    <w:qFormat/>
    <w:rsid w:val="007B213F"/>
    <w:rPr>
      <w:i/>
      <w:iCs/>
      <w:color w:val="365F91" w:themeColor="accent1" w:themeShade="BF"/>
    </w:rPr>
  </w:style>
  <w:style w:type="paragraph" w:styleId="CitaoIntensa">
    <w:name w:val="Intense Quote"/>
    <w:basedOn w:val="Normal"/>
    <w:next w:val="Normal"/>
    <w:link w:val="CitaoIntensaChar"/>
    <w:uiPriority w:val="30"/>
    <w:qFormat/>
    <w:rsid w:val="007B213F"/>
    <w:pPr>
      <w:pBdr>
        <w:top w:val="single" w:sz="4" w:space="10" w:color="365F91" w:themeColor="accent1" w:themeShade="BF"/>
        <w:bottom w:val="single" w:sz="4" w:space="10" w:color="365F91" w:themeColor="accent1" w:themeShade="BF"/>
      </w:pBdr>
      <w:spacing w:before="360" w:after="360" w:line="278" w:lineRule="auto"/>
      <w:ind w:left="864" w:right="864"/>
      <w:jc w:val="center"/>
    </w:pPr>
    <w:rPr>
      <w:rFonts w:asciiTheme="minorHAnsi" w:eastAsiaTheme="minorHAnsi" w:hAnsiTheme="minorHAnsi" w:cstheme="minorBidi"/>
      <w:i/>
      <w:iCs/>
      <w:color w:val="365F91" w:themeColor="accent1" w:themeShade="BF"/>
      <w:kern w:val="2"/>
      <w:sz w:val="24"/>
      <w:szCs w:val="24"/>
    </w:rPr>
  </w:style>
  <w:style w:type="character" w:customStyle="1" w:styleId="CitaoIntensaChar">
    <w:name w:val="Citação Intensa Char"/>
    <w:basedOn w:val="Fontepargpadro"/>
    <w:link w:val="CitaoIntensa"/>
    <w:uiPriority w:val="30"/>
    <w:rsid w:val="007B213F"/>
    <w:rPr>
      <w:i/>
      <w:iCs/>
      <w:color w:val="365F91" w:themeColor="accent1" w:themeShade="BF"/>
      <w:kern w:val="2"/>
      <w:sz w:val="24"/>
      <w:szCs w:val="24"/>
    </w:rPr>
  </w:style>
  <w:style w:type="character" w:styleId="RefernciaIntensa">
    <w:name w:val="Intense Reference"/>
    <w:basedOn w:val="Fontepargpadro"/>
    <w:uiPriority w:val="32"/>
    <w:qFormat/>
    <w:rsid w:val="007B213F"/>
    <w:rPr>
      <w:b/>
      <w:bCs/>
      <w:smallCaps/>
      <w:color w:val="365F91" w:themeColor="accent1" w:themeShade="BF"/>
      <w:spacing w:val="5"/>
    </w:rPr>
  </w:style>
  <w:style w:type="character" w:styleId="HiperlinkVisitado">
    <w:name w:val="FollowedHyperlink"/>
    <w:basedOn w:val="Fontepargpadro"/>
    <w:uiPriority w:val="99"/>
    <w:semiHidden/>
    <w:unhideWhenUsed/>
    <w:rsid w:val="007B213F"/>
    <w:rPr>
      <w:color w:val="954F72"/>
      <w:u w:val="single"/>
    </w:rPr>
  </w:style>
  <w:style w:type="paragraph" w:customStyle="1" w:styleId="msonormal0">
    <w:name w:val="msonormal"/>
    <w:basedOn w:val="Normal"/>
    <w:rsid w:val="007B213F"/>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xl83">
    <w:name w:val="xl83"/>
    <w:basedOn w:val="Normal"/>
    <w:rsid w:val="007B213F"/>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xl84">
    <w:name w:val="xl84"/>
    <w:basedOn w:val="Normal"/>
    <w:rsid w:val="007B213F"/>
    <w:pPr>
      <w:spacing w:before="100" w:beforeAutospacing="1" w:after="100" w:afterAutospacing="1" w:line="240" w:lineRule="auto"/>
      <w:jc w:val="center"/>
      <w:textAlignment w:val="center"/>
    </w:pPr>
    <w:rPr>
      <w:rFonts w:ascii="Times New Roman" w:eastAsia="Times New Roman" w:hAnsi="Times New Roman"/>
      <w:sz w:val="24"/>
      <w:szCs w:val="24"/>
      <w:lang w:eastAsia="pt-BR"/>
    </w:rPr>
  </w:style>
  <w:style w:type="paragraph" w:customStyle="1" w:styleId="xl85">
    <w:name w:val="xl85"/>
    <w:basedOn w:val="Normal"/>
    <w:rsid w:val="007B213F"/>
    <w:pPr>
      <w:spacing w:before="100" w:beforeAutospacing="1" w:after="100" w:afterAutospacing="1" w:line="240" w:lineRule="auto"/>
    </w:pPr>
    <w:rPr>
      <w:rFonts w:ascii="Berlin Sans FB" w:eastAsia="Times New Roman" w:hAnsi="Berlin Sans FB"/>
      <w:sz w:val="24"/>
      <w:szCs w:val="24"/>
      <w:lang w:eastAsia="pt-BR"/>
    </w:rPr>
  </w:style>
  <w:style w:type="paragraph" w:customStyle="1" w:styleId="xl86">
    <w:name w:val="xl86"/>
    <w:basedOn w:val="Normal"/>
    <w:rsid w:val="007B213F"/>
    <w:pPr>
      <w:spacing w:before="100" w:beforeAutospacing="1" w:after="100" w:afterAutospacing="1" w:line="240" w:lineRule="auto"/>
    </w:pPr>
    <w:rPr>
      <w:rFonts w:ascii="Berlin Sans FB" w:eastAsia="Times New Roman" w:hAnsi="Berlin Sans FB"/>
      <w:sz w:val="24"/>
      <w:szCs w:val="24"/>
      <w:lang w:eastAsia="pt-BR"/>
    </w:rPr>
  </w:style>
  <w:style w:type="paragraph" w:customStyle="1" w:styleId="xl87">
    <w:name w:val="xl87"/>
    <w:basedOn w:val="Normal"/>
    <w:rsid w:val="007B213F"/>
    <w:pPr>
      <w:spacing w:before="100" w:beforeAutospacing="1" w:after="100" w:afterAutospacing="1" w:line="240" w:lineRule="auto"/>
      <w:jc w:val="right"/>
    </w:pPr>
    <w:rPr>
      <w:rFonts w:ascii="Berlin Sans FB" w:eastAsia="Times New Roman" w:hAnsi="Berlin Sans FB"/>
      <w:sz w:val="24"/>
      <w:szCs w:val="24"/>
      <w:lang w:eastAsia="pt-BR"/>
    </w:rPr>
  </w:style>
  <w:style w:type="paragraph" w:customStyle="1" w:styleId="xl88">
    <w:name w:val="xl88"/>
    <w:basedOn w:val="Normal"/>
    <w:rsid w:val="007B213F"/>
    <w:pPr>
      <w:spacing w:before="100" w:beforeAutospacing="1" w:after="100" w:afterAutospacing="1" w:line="240" w:lineRule="auto"/>
    </w:pPr>
    <w:rPr>
      <w:rFonts w:ascii="Berlin Sans FB" w:eastAsia="Times New Roman" w:hAnsi="Berlin Sans FB"/>
      <w:sz w:val="24"/>
      <w:szCs w:val="24"/>
      <w:lang w:eastAsia="pt-BR"/>
    </w:rPr>
  </w:style>
  <w:style w:type="paragraph" w:customStyle="1" w:styleId="xl89">
    <w:name w:val="xl89"/>
    <w:basedOn w:val="Normal"/>
    <w:rsid w:val="007B213F"/>
    <w:pPr>
      <w:spacing w:before="100" w:beforeAutospacing="1" w:after="100" w:afterAutospacing="1" w:line="240" w:lineRule="auto"/>
    </w:pPr>
    <w:rPr>
      <w:rFonts w:ascii="Footlight MT Light" w:eastAsia="Times New Roman" w:hAnsi="Footlight MT Light"/>
      <w:sz w:val="32"/>
      <w:szCs w:val="32"/>
      <w:lang w:eastAsia="pt-BR"/>
    </w:rPr>
  </w:style>
  <w:style w:type="paragraph" w:customStyle="1" w:styleId="xl90">
    <w:name w:val="xl90"/>
    <w:basedOn w:val="Normal"/>
    <w:rsid w:val="007B213F"/>
    <w:pPr>
      <w:spacing w:before="100" w:beforeAutospacing="1" w:after="100" w:afterAutospacing="1" w:line="240" w:lineRule="auto"/>
    </w:pPr>
    <w:rPr>
      <w:rFonts w:ascii="Footlight MT Light" w:eastAsia="Times New Roman" w:hAnsi="Footlight MT Light"/>
      <w:sz w:val="32"/>
      <w:szCs w:val="32"/>
      <w:lang w:eastAsia="pt-BR"/>
    </w:rPr>
  </w:style>
  <w:style w:type="paragraph" w:customStyle="1" w:styleId="xl91">
    <w:name w:val="xl91"/>
    <w:basedOn w:val="Normal"/>
    <w:rsid w:val="007B213F"/>
    <w:pPr>
      <w:spacing w:before="100" w:beforeAutospacing="1" w:after="100" w:afterAutospacing="1" w:line="240" w:lineRule="auto"/>
      <w:jc w:val="center"/>
    </w:pPr>
    <w:rPr>
      <w:rFonts w:ascii="Footlight MT Light" w:eastAsia="Times New Roman" w:hAnsi="Footlight MT Light"/>
      <w:b/>
      <w:bCs/>
      <w:sz w:val="32"/>
      <w:szCs w:val="32"/>
      <w:lang w:eastAsia="pt-BR"/>
    </w:rPr>
  </w:style>
  <w:style w:type="paragraph" w:customStyle="1" w:styleId="xl92">
    <w:name w:val="xl92"/>
    <w:basedOn w:val="Normal"/>
    <w:rsid w:val="007B213F"/>
    <w:pPr>
      <w:spacing w:before="100" w:beforeAutospacing="1" w:after="100" w:afterAutospacing="1" w:line="240" w:lineRule="auto"/>
    </w:pPr>
    <w:rPr>
      <w:rFonts w:ascii="Footlight MT Light" w:eastAsia="Times New Roman" w:hAnsi="Footlight MT Light"/>
      <w:sz w:val="40"/>
      <w:szCs w:val="40"/>
      <w:lang w:eastAsia="pt-BR"/>
    </w:rPr>
  </w:style>
  <w:style w:type="paragraph" w:customStyle="1" w:styleId="xl93">
    <w:name w:val="xl93"/>
    <w:basedOn w:val="Normal"/>
    <w:rsid w:val="007B213F"/>
    <w:pPr>
      <w:spacing w:before="100" w:beforeAutospacing="1" w:after="100" w:afterAutospacing="1" w:line="240" w:lineRule="auto"/>
    </w:pPr>
    <w:rPr>
      <w:rFonts w:ascii="Berlin Sans FB" w:eastAsia="Times New Roman" w:hAnsi="Berlin Sans FB"/>
      <w:sz w:val="24"/>
      <w:szCs w:val="24"/>
      <w:lang w:eastAsia="pt-BR"/>
    </w:rPr>
  </w:style>
  <w:style w:type="paragraph" w:customStyle="1" w:styleId="xl94">
    <w:name w:val="xl94"/>
    <w:basedOn w:val="Normal"/>
    <w:rsid w:val="007B213F"/>
    <w:pPr>
      <w:spacing w:before="100" w:beforeAutospacing="1" w:after="100" w:afterAutospacing="1" w:line="240" w:lineRule="auto"/>
    </w:pPr>
    <w:rPr>
      <w:rFonts w:ascii="Footlight MT Light" w:eastAsia="Times New Roman" w:hAnsi="Footlight MT Light"/>
      <w:b/>
      <w:bCs/>
      <w:sz w:val="32"/>
      <w:szCs w:val="32"/>
      <w:lang w:eastAsia="pt-BR"/>
    </w:rPr>
  </w:style>
  <w:style w:type="paragraph" w:customStyle="1" w:styleId="xl95">
    <w:name w:val="xl95"/>
    <w:basedOn w:val="Normal"/>
    <w:rsid w:val="007B213F"/>
    <w:pPr>
      <w:spacing w:before="100" w:beforeAutospacing="1" w:after="100" w:afterAutospacing="1" w:line="240" w:lineRule="auto"/>
      <w:jc w:val="right"/>
      <w:textAlignment w:val="center"/>
    </w:pPr>
    <w:rPr>
      <w:rFonts w:ascii="Footlight MT Light" w:eastAsia="Times New Roman" w:hAnsi="Footlight MT Light"/>
      <w:sz w:val="32"/>
      <w:szCs w:val="32"/>
      <w:lang w:eastAsia="pt-BR"/>
    </w:rPr>
  </w:style>
  <w:style w:type="paragraph" w:customStyle="1" w:styleId="xl96">
    <w:name w:val="xl96"/>
    <w:basedOn w:val="Normal"/>
    <w:rsid w:val="007B213F"/>
    <w:pPr>
      <w:pBdr>
        <w:left w:val="single" w:sz="8" w:space="0" w:color="FFFFFF"/>
      </w:pBdr>
      <w:spacing w:before="100" w:beforeAutospacing="1" w:after="100" w:afterAutospacing="1" w:line="240" w:lineRule="auto"/>
      <w:textAlignment w:val="center"/>
    </w:pPr>
    <w:rPr>
      <w:rFonts w:ascii="Footlight MT Light" w:eastAsia="Times New Roman" w:hAnsi="Footlight MT Light"/>
      <w:sz w:val="32"/>
      <w:szCs w:val="32"/>
      <w:lang w:eastAsia="pt-BR"/>
    </w:rPr>
  </w:style>
  <w:style w:type="paragraph" w:customStyle="1" w:styleId="xl97">
    <w:name w:val="xl97"/>
    <w:basedOn w:val="Normal"/>
    <w:rsid w:val="007B213F"/>
    <w:pPr>
      <w:pBdr>
        <w:top w:val="single" w:sz="4" w:space="0" w:color="4472C4"/>
        <w:bottom w:val="single" w:sz="4" w:space="0" w:color="4472C4"/>
        <w:right w:val="single" w:sz="4" w:space="0" w:color="4472C4"/>
      </w:pBdr>
      <w:spacing w:before="100" w:beforeAutospacing="1" w:after="100" w:afterAutospacing="1" w:line="240" w:lineRule="auto"/>
      <w:jc w:val="center"/>
      <w:textAlignment w:val="center"/>
    </w:pPr>
    <w:rPr>
      <w:rFonts w:ascii="Footlight MT Light" w:eastAsia="Times New Roman" w:hAnsi="Footlight MT Light"/>
      <w:sz w:val="28"/>
      <w:szCs w:val="28"/>
      <w:lang w:eastAsia="pt-BR"/>
    </w:rPr>
  </w:style>
  <w:style w:type="paragraph" w:customStyle="1" w:styleId="xl98">
    <w:name w:val="xl98"/>
    <w:basedOn w:val="Normal"/>
    <w:rsid w:val="007B213F"/>
    <w:pPr>
      <w:pBdr>
        <w:top w:val="single" w:sz="4" w:space="0" w:color="4472C4"/>
      </w:pBdr>
      <w:spacing w:before="100" w:beforeAutospacing="1" w:after="100" w:afterAutospacing="1" w:line="240" w:lineRule="auto"/>
      <w:jc w:val="center"/>
      <w:textAlignment w:val="center"/>
    </w:pPr>
    <w:rPr>
      <w:rFonts w:ascii="Footlight MT Light" w:eastAsia="Times New Roman" w:hAnsi="Footlight MT Light"/>
      <w:b/>
      <w:bCs/>
      <w:sz w:val="24"/>
      <w:szCs w:val="24"/>
      <w:lang w:eastAsia="pt-BR"/>
    </w:rPr>
  </w:style>
  <w:style w:type="paragraph" w:customStyle="1" w:styleId="xl99">
    <w:name w:val="xl99"/>
    <w:basedOn w:val="Normal"/>
    <w:rsid w:val="007B213F"/>
    <w:pPr>
      <w:pBdr>
        <w:top w:val="single" w:sz="4" w:space="0" w:color="4472C4"/>
        <w:bottom w:val="single" w:sz="4" w:space="0" w:color="4472C4"/>
        <w:right w:val="single" w:sz="4" w:space="0" w:color="4472C4"/>
      </w:pBdr>
      <w:spacing w:before="100" w:beforeAutospacing="1" w:after="100" w:afterAutospacing="1" w:line="240" w:lineRule="auto"/>
      <w:jc w:val="center"/>
      <w:textAlignment w:val="center"/>
    </w:pPr>
    <w:rPr>
      <w:rFonts w:ascii="Footlight MT Light" w:eastAsia="Times New Roman" w:hAnsi="Footlight MT Light"/>
      <w:b/>
      <w:bCs/>
      <w:sz w:val="24"/>
      <w:szCs w:val="24"/>
      <w:lang w:eastAsia="pt-BR"/>
    </w:rPr>
  </w:style>
  <w:style w:type="paragraph" w:customStyle="1" w:styleId="xl100">
    <w:name w:val="xl100"/>
    <w:basedOn w:val="Normal"/>
    <w:rsid w:val="007B213F"/>
    <w:pPr>
      <w:pBdr>
        <w:top w:val="single" w:sz="4" w:space="0" w:color="4472C4"/>
        <w:left w:val="single" w:sz="4" w:space="0" w:color="4472C4"/>
        <w:bottom w:val="single" w:sz="4" w:space="0" w:color="4472C4"/>
        <w:right w:val="single" w:sz="4" w:space="0" w:color="4472C4"/>
      </w:pBdr>
      <w:spacing w:before="100" w:beforeAutospacing="1" w:after="100" w:afterAutospacing="1" w:line="240" w:lineRule="auto"/>
      <w:jc w:val="center"/>
      <w:textAlignment w:val="center"/>
    </w:pPr>
    <w:rPr>
      <w:rFonts w:ascii="Footlight MT Light" w:eastAsia="Times New Roman" w:hAnsi="Footlight MT Light"/>
      <w:b/>
      <w:bCs/>
      <w:sz w:val="24"/>
      <w:szCs w:val="24"/>
      <w:lang w:eastAsia="pt-BR"/>
    </w:rPr>
  </w:style>
  <w:style w:type="paragraph" w:customStyle="1" w:styleId="xl101">
    <w:name w:val="xl101"/>
    <w:basedOn w:val="Normal"/>
    <w:rsid w:val="007B213F"/>
    <w:pPr>
      <w:pBdr>
        <w:top w:val="single" w:sz="4" w:space="0" w:color="4472C4"/>
        <w:left w:val="single" w:sz="4" w:space="0" w:color="4472C4"/>
        <w:bottom w:val="single" w:sz="4" w:space="0" w:color="4472C4"/>
        <w:right w:val="single" w:sz="4" w:space="0" w:color="4472C4"/>
      </w:pBdr>
      <w:spacing w:before="100" w:beforeAutospacing="1" w:after="100" w:afterAutospacing="1" w:line="240" w:lineRule="auto"/>
      <w:jc w:val="center"/>
      <w:textAlignment w:val="center"/>
    </w:pPr>
    <w:rPr>
      <w:rFonts w:ascii="Times New Roman" w:eastAsia="Times New Roman" w:hAnsi="Times New Roman"/>
      <w:sz w:val="24"/>
      <w:szCs w:val="24"/>
      <w:lang w:eastAsia="pt-BR"/>
    </w:rPr>
  </w:style>
  <w:style w:type="paragraph" w:customStyle="1" w:styleId="xl102">
    <w:name w:val="xl102"/>
    <w:basedOn w:val="Normal"/>
    <w:rsid w:val="007B213F"/>
    <w:pPr>
      <w:pBdr>
        <w:top w:val="single" w:sz="4" w:space="0" w:color="4472C4"/>
        <w:left w:val="single" w:sz="4" w:space="0" w:color="4472C4"/>
        <w:bottom w:val="single" w:sz="4" w:space="0" w:color="4472C4"/>
        <w:right w:val="single" w:sz="4" w:space="0" w:color="4472C4"/>
      </w:pBdr>
      <w:spacing w:before="100" w:beforeAutospacing="1" w:after="100" w:afterAutospacing="1" w:line="240" w:lineRule="auto"/>
      <w:jc w:val="center"/>
      <w:textAlignment w:val="center"/>
    </w:pPr>
    <w:rPr>
      <w:rFonts w:ascii="Times New Roman" w:eastAsia="Times New Roman" w:hAnsi="Times New Roman"/>
      <w:sz w:val="24"/>
      <w:szCs w:val="24"/>
      <w:lang w:eastAsia="pt-BR"/>
    </w:rPr>
  </w:style>
  <w:style w:type="paragraph" w:customStyle="1" w:styleId="xl103">
    <w:name w:val="xl103"/>
    <w:basedOn w:val="Normal"/>
    <w:rsid w:val="007B213F"/>
    <w:pPr>
      <w:pBdr>
        <w:top w:val="single" w:sz="4" w:space="0" w:color="4472C4"/>
        <w:left w:val="single" w:sz="4" w:space="0" w:color="4472C4"/>
        <w:bottom w:val="single" w:sz="4" w:space="0" w:color="4472C4"/>
        <w:right w:val="single" w:sz="4" w:space="0" w:color="4472C4"/>
      </w:pBdr>
      <w:spacing w:before="100" w:beforeAutospacing="1" w:after="100" w:afterAutospacing="1" w:line="240" w:lineRule="auto"/>
      <w:jc w:val="center"/>
      <w:textAlignment w:val="center"/>
    </w:pPr>
    <w:rPr>
      <w:rFonts w:ascii="Footlight MT Light" w:eastAsia="Times New Roman" w:hAnsi="Footlight MT Light"/>
      <w:b/>
      <w:bCs/>
      <w:sz w:val="24"/>
      <w:szCs w:val="24"/>
      <w:lang w:eastAsia="pt-BR"/>
    </w:rPr>
  </w:style>
  <w:style w:type="paragraph" w:customStyle="1" w:styleId="xl104">
    <w:name w:val="xl104"/>
    <w:basedOn w:val="Normal"/>
    <w:rsid w:val="007B213F"/>
    <w:pPr>
      <w:pBdr>
        <w:top w:val="single" w:sz="4" w:space="0" w:color="4472C4"/>
        <w:bottom w:val="single" w:sz="4" w:space="0" w:color="4472C4"/>
        <w:right w:val="single" w:sz="4" w:space="0" w:color="4472C4"/>
      </w:pBdr>
      <w:spacing w:before="100" w:beforeAutospacing="1" w:after="100" w:afterAutospacing="1" w:line="240" w:lineRule="auto"/>
      <w:jc w:val="center"/>
      <w:textAlignment w:val="center"/>
    </w:pPr>
    <w:rPr>
      <w:rFonts w:ascii="Footlight MT Light" w:eastAsia="Times New Roman" w:hAnsi="Footlight MT Light"/>
      <w:b/>
      <w:bCs/>
      <w:sz w:val="28"/>
      <w:szCs w:val="28"/>
      <w:lang w:eastAsia="pt-BR"/>
    </w:rPr>
  </w:style>
  <w:style w:type="paragraph" w:customStyle="1" w:styleId="xl105">
    <w:name w:val="xl105"/>
    <w:basedOn w:val="Normal"/>
    <w:rsid w:val="007B213F"/>
    <w:pPr>
      <w:pBdr>
        <w:top w:val="single" w:sz="4" w:space="0" w:color="4472C4"/>
        <w:bottom w:val="single" w:sz="4" w:space="0" w:color="4472C4"/>
      </w:pBdr>
      <w:spacing w:before="100" w:beforeAutospacing="1" w:after="100" w:afterAutospacing="1" w:line="240" w:lineRule="auto"/>
      <w:jc w:val="center"/>
      <w:textAlignment w:val="center"/>
    </w:pPr>
    <w:rPr>
      <w:rFonts w:ascii="Footlight MT Light" w:eastAsia="Times New Roman" w:hAnsi="Footlight MT Light"/>
      <w:sz w:val="28"/>
      <w:szCs w:val="28"/>
      <w:lang w:eastAsia="pt-BR"/>
    </w:rPr>
  </w:style>
  <w:style w:type="paragraph" w:customStyle="1" w:styleId="xl106">
    <w:name w:val="xl106"/>
    <w:basedOn w:val="Normal"/>
    <w:rsid w:val="007B213F"/>
    <w:pPr>
      <w:pBdr>
        <w:left w:val="single" w:sz="4" w:space="0" w:color="4472C4"/>
        <w:bottom w:val="single" w:sz="4" w:space="0" w:color="4472C4"/>
      </w:pBdr>
      <w:spacing w:before="100" w:beforeAutospacing="1" w:after="100" w:afterAutospacing="1" w:line="240" w:lineRule="auto"/>
      <w:jc w:val="right"/>
      <w:textAlignment w:val="center"/>
    </w:pPr>
    <w:rPr>
      <w:rFonts w:ascii="Footlight MT Light" w:eastAsia="Times New Roman" w:hAnsi="Footlight MT Light"/>
      <w:b/>
      <w:bCs/>
      <w:sz w:val="36"/>
      <w:szCs w:val="36"/>
      <w:lang w:eastAsia="pt-BR"/>
    </w:rPr>
  </w:style>
  <w:style w:type="paragraph" w:customStyle="1" w:styleId="xl107">
    <w:name w:val="xl107"/>
    <w:basedOn w:val="Normal"/>
    <w:rsid w:val="007B213F"/>
    <w:pPr>
      <w:spacing w:before="100" w:beforeAutospacing="1" w:after="100" w:afterAutospacing="1" w:line="240" w:lineRule="auto"/>
      <w:textAlignment w:val="center"/>
    </w:pPr>
    <w:rPr>
      <w:rFonts w:ascii="Footlight MT Light" w:eastAsia="Times New Roman" w:hAnsi="Footlight MT Light"/>
      <w:sz w:val="28"/>
      <w:szCs w:val="28"/>
      <w:lang w:eastAsia="pt-BR"/>
    </w:rPr>
  </w:style>
  <w:style w:type="paragraph" w:customStyle="1" w:styleId="xl108">
    <w:name w:val="xl108"/>
    <w:basedOn w:val="Normal"/>
    <w:rsid w:val="007B213F"/>
    <w:pPr>
      <w:pBdr>
        <w:top w:val="single" w:sz="4" w:space="0" w:color="4472C4"/>
        <w:left w:val="single" w:sz="4" w:space="0" w:color="4472C4"/>
        <w:bottom w:val="single" w:sz="4" w:space="0" w:color="4472C4"/>
      </w:pBdr>
      <w:spacing w:before="100" w:beforeAutospacing="1" w:after="100" w:afterAutospacing="1" w:line="240" w:lineRule="auto"/>
      <w:jc w:val="center"/>
      <w:textAlignment w:val="center"/>
    </w:pPr>
    <w:rPr>
      <w:rFonts w:ascii="Footlight MT Light" w:eastAsia="Times New Roman" w:hAnsi="Footlight MT Light"/>
      <w:sz w:val="28"/>
      <w:szCs w:val="28"/>
      <w:lang w:eastAsia="pt-BR"/>
    </w:rPr>
  </w:style>
  <w:style w:type="paragraph" w:customStyle="1" w:styleId="xl109">
    <w:name w:val="xl109"/>
    <w:basedOn w:val="Normal"/>
    <w:rsid w:val="007B213F"/>
    <w:pPr>
      <w:pBdr>
        <w:top w:val="single" w:sz="4" w:space="0" w:color="4472C4"/>
        <w:bottom w:val="single" w:sz="4" w:space="0" w:color="4472C4"/>
      </w:pBdr>
      <w:spacing w:before="100" w:beforeAutospacing="1" w:after="100" w:afterAutospacing="1" w:line="240" w:lineRule="auto"/>
      <w:jc w:val="center"/>
      <w:textAlignment w:val="center"/>
    </w:pPr>
    <w:rPr>
      <w:rFonts w:ascii="Footlight MT Light" w:eastAsia="Times New Roman" w:hAnsi="Footlight MT Light"/>
      <w:sz w:val="28"/>
      <w:szCs w:val="28"/>
      <w:lang w:eastAsia="pt-BR"/>
    </w:rPr>
  </w:style>
  <w:style w:type="paragraph" w:customStyle="1" w:styleId="xl110">
    <w:name w:val="xl110"/>
    <w:basedOn w:val="Normal"/>
    <w:rsid w:val="007B213F"/>
    <w:pPr>
      <w:pBdr>
        <w:top w:val="single" w:sz="4" w:space="0" w:color="4472C4"/>
        <w:left w:val="single" w:sz="4" w:space="0" w:color="4472C4"/>
        <w:bottom w:val="single" w:sz="4" w:space="0" w:color="4472C4"/>
      </w:pBdr>
      <w:spacing w:before="100" w:beforeAutospacing="1" w:after="100" w:afterAutospacing="1" w:line="240" w:lineRule="auto"/>
      <w:jc w:val="center"/>
      <w:textAlignment w:val="center"/>
    </w:pPr>
    <w:rPr>
      <w:rFonts w:ascii="Footlight MT Light" w:eastAsia="Times New Roman" w:hAnsi="Footlight MT Light"/>
      <w:b/>
      <w:bCs/>
      <w:sz w:val="24"/>
      <w:szCs w:val="24"/>
      <w:lang w:eastAsia="pt-BR"/>
    </w:rPr>
  </w:style>
  <w:style w:type="paragraph" w:customStyle="1" w:styleId="xl111">
    <w:name w:val="xl111"/>
    <w:basedOn w:val="Normal"/>
    <w:rsid w:val="007B213F"/>
    <w:pPr>
      <w:pBdr>
        <w:top w:val="single" w:sz="4" w:space="0" w:color="4472C4"/>
        <w:bottom w:val="single" w:sz="4" w:space="0" w:color="4472C4"/>
      </w:pBdr>
      <w:spacing w:before="100" w:beforeAutospacing="1" w:after="100" w:afterAutospacing="1" w:line="240" w:lineRule="auto"/>
      <w:jc w:val="center"/>
      <w:textAlignment w:val="center"/>
    </w:pPr>
    <w:rPr>
      <w:rFonts w:ascii="Footlight MT Light" w:eastAsia="Times New Roman" w:hAnsi="Footlight MT Light"/>
      <w:b/>
      <w:bCs/>
      <w:sz w:val="24"/>
      <w:szCs w:val="24"/>
      <w:lang w:eastAsia="pt-BR"/>
    </w:rPr>
  </w:style>
  <w:style w:type="paragraph" w:customStyle="1" w:styleId="xl112">
    <w:name w:val="xl112"/>
    <w:basedOn w:val="Normal"/>
    <w:rsid w:val="007B213F"/>
    <w:pPr>
      <w:spacing w:before="100" w:beforeAutospacing="1" w:after="100" w:afterAutospacing="1" w:line="240" w:lineRule="auto"/>
      <w:jc w:val="right"/>
    </w:pPr>
    <w:rPr>
      <w:rFonts w:ascii="Berlin Sans FB" w:eastAsia="Times New Roman" w:hAnsi="Berlin Sans FB"/>
      <w:sz w:val="24"/>
      <w:szCs w:val="24"/>
      <w:lang w:eastAsia="pt-BR"/>
    </w:rPr>
  </w:style>
  <w:style w:type="paragraph" w:customStyle="1" w:styleId="xl113">
    <w:name w:val="xl113"/>
    <w:basedOn w:val="Normal"/>
    <w:rsid w:val="007B213F"/>
    <w:pPr>
      <w:spacing w:before="100" w:beforeAutospacing="1" w:after="100" w:afterAutospacing="1" w:line="240" w:lineRule="auto"/>
      <w:jc w:val="center"/>
    </w:pPr>
    <w:rPr>
      <w:rFonts w:ascii="Berlin Sans FB Demi" w:eastAsia="Times New Roman" w:hAnsi="Berlin Sans FB Demi"/>
      <w:b/>
      <w:bCs/>
      <w:sz w:val="32"/>
      <w:szCs w:val="32"/>
      <w:lang w:eastAsia="pt-BR"/>
    </w:rPr>
  </w:style>
  <w:style w:type="paragraph" w:customStyle="1" w:styleId="xl114">
    <w:name w:val="xl114"/>
    <w:basedOn w:val="Normal"/>
    <w:rsid w:val="007B213F"/>
    <w:pPr>
      <w:pBdr>
        <w:bottom w:val="single" w:sz="4" w:space="0" w:color="4472C4"/>
      </w:pBdr>
      <w:spacing w:before="100" w:beforeAutospacing="1" w:after="100" w:afterAutospacing="1" w:line="240" w:lineRule="auto"/>
      <w:jc w:val="center"/>
      <w:textAlignment w:val="center"/>
    </w:pPr>
    <w:rPr>
      <w:rFonts w:ascii="Footlight MT Light" w:eastAsia="Times New Roman" w:hAnsi="Footlight MT Light"/>
      <w:b/>
      <w:bCs/>
      <w:sz w:val="36"/>
      <w:szCs w:val="36"/>
      <w:lang w:eastAsia="pt-BR"/>
    </w:rPr>
  </w:style>
  <w:style w:type="paragraph" w:customStyle="1" w:styleId="xl65">
    <w:name w:val="xl65"/>
    <w:basedOn w:val="Normal"/>
    <w:rsid w:val="00713DFB"/>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xl66">
    <w:name w:val="xl66"/>
    <w:basedOn w:val="Normal"/>
    <w:rsid w:val="00713DFB"/>
    <w:pPr>
      <w:spacing w:before="100" w:beforeAutospacing="1" w:after="100" w:afterAutospacing="1" w:line="240" w:lineRule="auto"/>
    </w:pPr>
    <w:rPr>
      <w:rFonts w:ascii="Berlin Sans FB" w:eastAsia="Times New Roman" w:hAnsi="Berlin Sans FB"/>
      <w:sz w:val="24"/>
      <w:szCs w:val="24"/>
      <w:lang w:eastAsia="pt-BR"/>
    </w:rPr>
  </w:style>
  <w:style w:type="paragraph" w:customStyle="1" w:styleId="xl67">
    <w:name w:val="xl67"/>
    <w:basedOn w:val="Normal"/>
    <w:rsid w:val="00713DFB"/>
    <w:pPr>
      <w:spacing w:before="100" w:beforeAutospacing="1" w:after="100" w:afterAutospacing="1" w:line="240" w:lineRule="auto"/>
    </w:pPr>
    <w:rPr>
      <w:rFonts w:ascii="Berlin Sans FB" w:eastAsia="Times New Roman" w:hAnsi="Berlin Sans FB"/>
      <w:sz w:val="24"/>
      <w:szCs w:val="24"/>
      <w:lang w:eastAsia="pt-BR"/>
    </w:rPr>
  </w:style>
  <w:style w:type="paragraph" w:customStyle="1" w:styleId="xl68">
    <w:name w:val="xl68"/>
    <w:basedOn w:val="Normal"/>
    <w:rsid w:val="00713DFB"/>
    <w:pPr>
      <w:spacing w:before="100" w:beforeAutospacing="1" w:after="100" w:afterAutospacing="1" w:line="240" w:lineRule="auto"/>
      <w:jc w:val="right"/>
    </w:pPr>
    <w:rPr>
      <w:rFonts w:ascii="Berlin Sans FB" w:eastAsia="Times New Roman" w:hAnsi="Berlin Sans FB"/>
      <w:sz w:val="24"/>
      <w:szCs w:val="24"/>
      <w:lang w:eastAsia="pt-BR"/>
    </w:rPr>
  </w:style>
  <w:style w:type="paragraph" w:customStyle="1" w:styleId="xl69">
    <w:name w:val="xl69"/>
    <w:basedOn w:val="Normal"/>
    <w:rsid w:val="00713DFB"/>
    <w:pPr>
      <w:spacing w:before="100" w:beforeAutospacing="1" w:after="100" w:afterAutospacing="1" w:line="240" w:lineRule="auto"/>
    </w:pPr>
    <w:rPr>
      <w:rFonts w:ascii="Berlin Sans FB" w:eastAsia="Times New Roman" w:hAnsi="Berlin Sans FB"/>
      <w:sz w:val="24"/>
      <w:szCs w:val="24"/>
      <w:lang w:eastAsia="pt-BR"/>
    </w:rPr>
  </w:style>
  <w:style w:type="paragraph" w:customStyle="1" w:styleId="xl70">
    <w:name w:val="xl70"/>
    <w:basedOn w:val="Normal"/>
    <w:rsid w:val="00713DFB"/>
    <w:pPr>
      <w:spacing w:before="100" w:beforeAutospacing="1" w:after="100" w:afterAutospacing="1" w:line="240" w:lineRule="auto"/>
    </w:pPr>
    <w:rPr>
      <w:rFonts w:ascii="Footlight MT Light" w:eastAsia="Times New Roman" w:hAnsi="Footlight MT Light"/>
      <w:sz w:val="32"/>
      <w:szCs w:val="32"/>
      <w:lang w:eastAsia="pt-BR"/>
    </w:rPr>
  </w:style>
  <w:style w:type="paragraph" w:customStyle="1" w:styleId="xl71">
    <w:name w:val="xl71"/>
    <w:basedOn w:val="Normal"/>
    <w:rsid w:val="00713DFB"/>
    <w:pPr>
      <w:spacing w:before="100" w:beforeAutospacing="1" w:after="100" w:afterAutospacing="1" w:line="240" w:lineRule="auto"/>
    </w:pPr>
    <w:rPr>
      <w:rFonts w:ascii="Footlight MT Light" w:eastAsia="Times New Roman" w:hAnsi="Footlight MT Light"/>
      <w:sz w:val="32"/>
      <w:szCs w:val="32"/>
      <w:lang w:eastAsia="pt-BR"/>
    </w:rPr>
  </w:style>
  <w:style w:type="paragraph" w:customStyle="1" w:styleId="xl72">
    <w:name w:val="xl72"/>
    <w:basedOn w:val="Normal"/>
    <w:rsid w:val="00713DFB"/>
    <w:pPr>
      <w:spacing w:before="100" w:beforeAutospacing="1" w:after="100" w:afterAutospacing="1" w:line="240" w:lineRule="auto"/>
      <w:jc w:val="center"/>
    </w:pPr>
    <w:rPr>
      <w:rFonts w:ascii="Footlight MT Light" w:eastAsia="Times New Roman" w:hAnsi="Footlight MT Light"/>
      <w:b/>
      <w:bCs/>
      <w:sz w:val="32"/>
      <w:szCs w:val="32"/>
      <w:lang w:eastAsia="pt-BR"/>
    </w:rPr>
  </w:style>
  <w:style w:type="paragraph" w:customStyle="1" w:styleId="xl73">
    <w:name w:val="xl73"/>
    <w:basedOn w:val="Normal"/>
    <w:rsid w:val="00713DFB"/>
    <w:pPr>
      <w:spacing w:before="100" w:beforeAutospacing="1" w:after="100" w:afterAutospacing="1" w:line="240" w:lineRule="auto"/>
    </w:pPr>
    <w:rPr>
      <w:rFonts w:ascii="Footlight MT Light" w:eastAsia="Times New Roman" w:hAnsi="Footlight MT Light"/>
      <w:sz w:val="40"/>
      <w:szCs w:val="40"/>
      <w:lang w:eastAsia="pt-BR"/>
    </w:rPr>
  </w:style>
  <w:style w:type="paragraph" w:customStyle="1" w:styleId="xl74">
    <w:name w:val="xl74"/>
    <w:basedOn w:val="Normal"/>
    <w:rsid w:val="00713DFB"/>
    <w:pPr>
      <w:spacing w:before="100" w:beforeAutospacing="1" w:after="100" w:afterAutospacing="1" w:line="240" w:lineRule="auto"/>
    </w:pPr>
    <w:rPr>
      <w:rFonts w:ascii="Berlin Sans FB" w:eastAsia="Times New Roman" w:hAnsi="Berlin Sans FB"/>
      <w:sz w:val="24"/>
      <w:szCs w:val="24"/>
      <w:lang w:eastAsia="pt-BR"/>
    </w:rPr>
  </w:style>
  <w:style w:type="paragraph" w:customStyle="1" w:styleId="xl75">
    <w:name w:val="xl75"/>
    <w:basedOn w:val="Normal"/>
    <w:rsid w:val="00713DFB"/>
    <w:pPr>
      <w:spacing w:before="100" w:beforeAutospacing="1" w:after="100" w:afterAutospacing="1" w:line="240" w:lineRule="auto"/>
    </w:pPr>
    <w:rPr>
      <w:rFonts w:ascii="Footlight MT Light" w:eastAsia="Times New Roman" w:hAnsi="Footlight MT Light"/>
      <w:b/>
      <w:bCs/>
      <w:sz w:val="32"/>
      <w:szCs w:val="32"/>
      <w:lang w:eastAsia="pt-BR"/>
    </w:rPr>
  </w:style>
  <w:style w:type="paragraph" w:customStyle="1" w:styleId="xl76">
    <w:name w:val="xl76"/>
    <w:basedOn w:val="Normal"/>
    <w:rsid w:val="00713DFB"/>
    <w:pPr>
      <w:spacing w:before="100" w:beforeAutospacing="1" w:after="100" w:afterAutospacing="1" w:line="240" w:lineRule="auto"/>
      <w:jc w:val="center"/>
      <w:textAlignment w:val="center"/>
    </w:pPr>
    <w:rPr>
      <w:rFonts w:ascii="Footlight MT Light" w:eastAsia="Times New Roman" w:hAnsi="Footlight MT Light"/>
      <w:sz w:val="24"/>
      <w:szCs w:val="24"/>
      <w:lang w:eastAsia="pt-BR"/>
    </w:rPr>
  </w:style>
  <w:style w:type="paragraph" w:customStyle="1" w:styleId="xl77">
    <w:name w:val="xl77"/>
    <w:basedOn w:val="Normal"/>
    <w:rsid w:val="00713DFB"/>
    <w:pPr>
      <w:spacing w:before="100" w:beforeAutospacing="1" w:after="100" w:afterAutospacing="1" w:line="240" w:lineRule="auto"/>
      <w:jc w:val="right"/>
      <w:textAlignment w:val="center"/>
    </w:pPr>
    <w:rPr>
      <w:rFonts w:ascii="Footlight MT Light" w:eastAsia="Times New Roman" w:hAnsi="Footlight MT Light"/>
      <w:sz w:val="32"/>
      <w:szCs w:val="32"/>
      <w:lang w:eastAsia="pt-BR"/>
    </w:rPr>
  </w:style>
  <w:style w:type="paragraph" w:customStyle="1" w:styleId="xl78">
    <w:name w:val="xl78"/>
    <w:basedOn w:val="Normal"/>
    <w:rsid w:val="00713DFB"/>
    <w:pPr>
      <w:pBdr>
        <w:left w:val="single" w:sz="8" w:space="0" w:color="FFFFFF"/>
      </w:pBdr>
      <w:spacing w:before="100" w:beforeAutospacing="1" w:after="100" w:afterAutospacing="1" w:line="240" w:lineRule="auto"/>
      <w:textAlignment w:val="center"/>
    </w:pPr>
    <w:rPr>
      <w:rFonts w:ascii="Footlight MT Light" w:eastAsia="Times New Roman" w:hAnsi="Footlight MT Light"/>
      <w:sz w:val="32"/>
      <w:szCs w:val="32"/>
      <w:lang w:eastAsia="pt-BR"/>
    </w:rPr>
  </w:style>
  <w:style w:type="paragraph" w:customStyle="1" w:styleId="xl79">
    <w:name w:val="xl79"/>
    <w:basedOn w:val="Normal"/>
    <w:rsid w:val="00713DFB"/>
    <w:pPr>
      <w:spacing w:before="100" w:beforeAutospacing="1" w:after="100" w:afterAutospacing="1" w:line="240" w:lineRule="auto"/>
      <w:jc w:val="center"/>
      <w:textAlignment w:val="center"/>
    </w:pPr>
    <w:rPr>
      <w:rFonts w:ascii="Footlight MT Light" w:eastAsia="Times New Roman" w:hAnsi="Footlight MT Light"/>
      <w:b/>
      <w:bCs/>
      <w:sz w:val="36"/>
      <w:szCs w:val="36"/>
      <w:lang w:eastAsia="pt-BR"/>
    </w:rPr>
  </w:style>
  <w:style w:type="paragraph" w:customStyle="1" w:styleId="xl80">
    <w:name w:val="xl80"/>
    <w:basedOn w:val="Normal"/>
    <w:rsid w:val="00713DFB"/>
    <w:pPr>
      <w:pBdr>
        <w:top w:val="single" w:sz="4" w:space="0" w:color="4472C4"/>
        <w:bottom w:val="single" w:sz="4" w:space="0" w:color="4472C4"/>
      </w:pBdr>
      <w:spacing w:before="100" w:beforeAutospacing="1" w:after="100" w:afterAutospacing="1" w:line="240" w:lineRule="auto"/>
      <w:jc w:val="center"/>
      <w:textAlignment w:val="center"/>
    </w:pPr>
    <w:rPr>
      <w:rFonts w:ascii="Footlight MT Light" w:eastAsia="Times New Roman" w:hAnsi="Footlight MT Light"/>
      <w:sz w:val="28"/>
      <w:szCs w:val="28"/>
      <w:lang w:eastAsia="pt-BR"/>
    </w:rPr>
  </w:style>
  <w:style w:type="paragraph" w:customStyle="1" w:styleId="xl81">
    <w:name w:val="xl81"/>
    <w:basedOn w:val="Normal"/>
    <w:rsid w:val="00713DFB"/>
    <w:pPr>
      <w:pBdr>
        <w:top w:val="single" w:sz="4" w:space="0" w:color="4472C4"/>
        <w:bottom w:val="single" w:sz="4" w:space="0" w:color="4472C4"/>
        <w:right w:val="single" w:sz="4" w:space="0" w:color="4472C4"/>
      </w:pBdr>
      <w:spacing w:before="100" w:beforeAutospacing="1" w:after="100" w:afterAutospacing="1" w:line="240" w:lineRule="auto"/>
      <w:jc w:val="center"/>
      <w:textAlignment w:val="center"/>
    </w:pPr>
    <w:rPr>
      <w:rFonts w:ascii="Footlight MT Light" w:eastAsia="Times New Roman" w:hAnsi="Footlight MT Light"/>
      <w:sz w:val="28"/>
      <w:szCs w:val="28"/>
      <w:lang w:eastAsia="pt-BR"/>
    </w:rPr>
  </w:style>
  <w:style w:type="paragraph" w:customStyle="1" w:styleId="xl82">
    <w:name w:val="xl82"/>
    <w:basedOn w:val="Normal"/>
    <w:rsid w:val="00713DFB"/>
    <w:pPr>
      <w:pBdr>
        <w:top w:val="single" w:sz="4" w:space="0" w:color="4472C4"/>
        <w:left w:val="single" w:sz="4" w:space="0" w:color="4472C4"/>
      </w:pBdr>
      <w:spacing w:before="100" w:beforeAutospacing="1" w:after="100" w:afterAutospacing="1" w:line="240" w:lineRule="auto"/>
      <w:jc w:val="center"/>
      <w:textAlignment w:val="center"/>
    </w:pPr>
    <w:rPr>
      <w:rFonts w:ascii="Footlight MT Light" w:eastAsia="Times New Roman" w:hAnsi="Footlight MT Light"/>
      <w:b/>
      <w:bCs/>
      <w:sz w:val="24"/>
      <w:szCs w:val="24"/>
      <w:lang w:eastAsia="pt-BR"/>
    </w:rPr>
  </w:style>
  <w:style w:type="paragraph" w:customStyle="1" w:styleId="font5">
    <w:name w:val="font5"/>
    <w:basedOn w:val="Normal"/>
    <w:rsid w:val="00D56FAD"/>
    <w:pPr>
      <w:spacing w:before="100" w:beforeAutospacing="1" w:after="100" w:afterAutospacing="1" w:line="240" w:lineRule="auto"/>
    </w:pPr>
    <w:rPr>
      <w:rFonts w:eastAsia="Times New Roman" w:cs="Calibri"/>
      <w:lang w:eastAsia="pt-BR"/>
    </w:rPr>
  </w:style>
  <w:style w:type="paragraph" w:customStyle="1" w:styleId="font6">
    <w:name w:val="font6"/>
    <w:basedOn w:val="Normal"/>
    <w:rsid w:val="00D56FAD"/>
    <w:pPr>
      <w:spacing w:before="100" w:beforeAutospacing="1" w:after="100" w:afterAutospacing="1" w:line="240" w:lineRule="auto"/>
    </w:pPr>
    <w:rPr>
      <w:rFonts w:eastAsia="Times New Roman" w:cs="Calibri"/>
      <w:i/>
      <w:iCs/>
      <w:lang w:eastAsia="pt-BR"/>
    </w:rPr>
  </w:style>
  <w:style w:type="paragraph" w:customStyle="1" w:styleId="xl64">
    <w:name w:val="xl64"/>
    <w:basedOn w:val="Normal"/>
    <w:rsid w:val="0003674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0"/>
      <w:szCs w:val="20"/>
      <w:lang w:eastAsia="pt-BR"/>
    </w:rPr>
  </w:style>
  <w:style w:type="paragraph" w:customStyle="1" w:styleId="xl63">
    <w:name w:val="xl63"/>
    <w:basedOn w:val="Normal"/>
    <w:rsid w:val="00091B1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pt-BR"/>
    </w:rPr>
  </w:style>
</w:styles>
</file>

<file path=word/webSettings.xml><?xml version="1.0" encoding="utf-8"?>
<w:webSettings xmlns:r="http://schemas.openxmlformats.org/officeDocument/2006/relationships" xmlns:w="http://schemas.openxmlformats.org/wordprocessingml/2006/main">
  <w:divs>
    <w:div w:id="46338060">
      <w:bodyDiv w:val="1"/>
      <w:marLeft w:val="0"/>
      <w:marRight w:val="0"/>
      <w:marTop w:val="0"/>
      <w:marBottom w:val="0"/>
      <w:divBdr>
        <w:top w:val="none" w:sz="0" w:space="0" w:color="auto"/>
        <w:left w:val="none" w:sz="0" w:space="0" w:color="auto"/>
        <w:bottom w:val="none" w:sz="0" w:space="0" w:color="auto"/>
        <w:right w:val="none" w:sz="0" w:space="0" w:color="auto"/>
      </w:divBdr>
    </w:div>
    <w:div w:id="327287808">
      <w:bodyDiv w:val="1"/>
      <w:marLeft w:val="0"/>
      <w:marRight w:val="0"/>
      <w:marTop w:val="0"/>
      <w:marBottom w:val="0"/>
      <w:divBdr>
        <w:top w:val="none" w:sz="0" w:space="0" w:color="auto"/>
        <w:left w:val="none" w:sz="0" w:space="0" w:color="auto"/>
        <w:bottom w:val="none" w:sz="0" w:space="0" w:color="auto"/>
        <w:right w:val="none" w:sz="0" w:space="0" w:color="auto"/>
      </w:divBdr>
    </w:div>
    <w:div w:id="760954683">
      <w:bodyDiv w:val="1"/>
      <w:marLeft w:val="0"/>
      <w:marRight w:val="0"/>
      <w:marTop w:val="0"/>
      <w:marBottom w:val="0"/>
      <w:divBdr>
        <w:top w:val="none" w:sz="0" w:space="0" w:color="auto"/>
        <w:left w:val="none" w:sz="0" w:space="0" w:color="auto"/>
        <w:bottom w:val="none" w:sz="0" w:space="0" w:color="auto"/>
        <w:right w:val="none" w:sz="0" w:space="0" w:color="auto"/>
      </w:divBdr>
    </w:div>
    <w:div w:id="805515745">
      <w:bodyDiv w:val="1"/>
      <w:marLeft w:val="0"/>
      <w:marRight w:val="0"/>
      <w:marTop w:val="0"/>
      <w:marBottom w:val="0"/>
      <w:divBdr>
        <w:top w:val="none" w:sz="0" w:space="0" w:color="auto"/>
        <w:left w:val="none" w:sz="0" w:space="0" w:color="auto"/>
        <w:bottom w:val="none" w:sz="0" w:space="0" w:color="auto"/>
        <w:right w:val="none" w:sz="0" w:space="0" w:color="auto"/>
      </w:divBdr>
    </w:div>
    <w:div w:id="827550176">
      <w:bodyDiv w:val="1"/>
      <w:marLeft w:val="0"/>
      <w:marRight w:val="0"/>
      <w:marTop w:val="0"/>
      <w:marBottom w:val="0"/>
      <w:divBdr>
        <w:top w:val="none" w:sz="0" w:space="0" w:color="auto"/>
        <w:left w:val="none" w:sz="0" w:space="0" w:color="auto"/>
        <w:bottom w:val="none" w:sz="0" w:space="0" w:color="auto"/>
        <w:right w:val="none" w:sz="0" w:space="0" w:color="auto"/>
      </w:divBdr>
      <w:divsChild>
        <w:div w:id="609974823">
          <w:marLeft w:val="0"/>
          <w:marRight w:val="0"/>
          <w:marTop w:val="0"/>
          <w:marBottom w:val="0"/>
          <w:divBdr>
            <w:top w:val="none" w:sz="0" w:space="0" w:color="auto"/>
            <w:left w:val="none" w:sz="0" w:space="0" w:color="auto"/>
            <w:bottom w:val="none" w:sz="0" w:space="0" w:color="auto"/>
            <w:right w:val="none" w:sz="0" w:space="0" w:color="auto"/>
          </w:divBdr>
        </w:div>
        <w:div w:id="1385104947">
          <w:marLeft w:val="0"/>
          <w:marRight w:val="0"/>
          <w:marTop w:val="0"/>
          <w:marBottom w:val="0"/>
          <w:divBdr>
            <w:top w:val="none" w:sz="0" w:space="0" w:color="auto"/>
            <w:left w:val="none" w:sz="0" w:space="0" w:color="auto"/>
            <w:bottom w:val="none" w:sz="0" w:space="0" w:color="auto"/>
            <w:right w:val="none" w:sz="0" w:space="0" w:color="auto"/>
          </w:divBdr>
        </w:div>
        <w:div w:id="1298417569">
          <w:marLeft w:val="0"/>
          <w:marRight w:val="0"/>
          <w:marTop w:val="0"/>
          <w:marBottom w:val="0"/>
          <w:divBdr>
            <w:top w:val="none" w:sz="0" w:space="0" w:color="auto"/>
            <w:left w:val="none" w:sz="0" w:space="0" w:color="auto"/>
            <w:bottom w:val="none" w:sz="0" w:space="0" w:color="auto"/>
            <w:right w:val="none" w:sz="0" w:space="0" w:color="auto"/>
          </w:divBdr>
        </w:div>
        <w:div w:id="79765554">
          <w:marLeft w:val="0"/>
          <w:marRight w:val="0"/>
          <w:marTop w:val="0"/>
          <w:marBottom w:val="0"/>
          <w:divBdr>
            <w:top w:val="none" w:sz="0" w:space="0" w:color="auto"/>
            <w:left w:val="none" w:sz="0" w:space="0" w:color="auto"/>
            <w:bottom w:val="none" w:sz="0" w:space="0" w:color="auto"/>
            <w:right w:val="none" w:sz="0" w:space="0" w:color="auto"/>
          </w:divBdr>
        </w:div>
        <w:div w:id="1025322966">
          <w:marLeft w:val="0"/>
          <w:marRight w:val="0"/>
          <w:marTop w:val="0"/>
          <w:marBottom w:val="0"/>
          <w:divBdr>
            <w:top w:val="none" w:sz="0" w:space="0" w:color="auto"/>
            <w:left w:val="none" w:sz="0" w:space="0" w:color="auto"/>
            <w:bottom w:val="none" w:sz="0" w:space="0" w:color="auto"/>
            <w:right w:val="none" w:sz="0" w:space="0" w:color="auto"/>
          </w:divBdr>
        </w:div>
        <w:div w:id="1281575438">
          <w:marLeft w:val="0"/>
          <w:marRight w:val="0"/>
          <w:marTop w:val="0"/>
          <w:marBottom w:val="0"/>
          <w:divBdr>
            <w:top w:val="none" w:sz="0" w:space="0" w:color="auto"/>
            <w:left w:val="none" w:sz="0" w:space="0" w:color="auto"/>
            <w:bottom w:val="none" w:sz="0" w:space="0" w:color="auto"/>
            <w:right w:val="none" w:sz="0" w:space="0" w:color="auto"/>
          </w:divBdr>
        </w:div>
        <w:div w:id="456802497">
          <w:marLeft w:val="0"/>
          <w:marRight w:val="0"/>
          <w:marTop w:val="0"/>
          <w:marBottom w:val="0"/>
          <w:divBdr>
            <w:top w:val="none" w:sz="0" w:space="0" w:color="auto"/>
            <w:left w:val="none" w:sz="0" w:space="0" w:color="auto"/>
            <w:bottom w:val="none" w:sz="0" w:space="0" w:color="auto"/>
            <w:right w:val="none" w:sz="0" w:space="0" w:color="auto"/>
          </w:divBdr>
        </w:div>
        <w:div w:id="919022689">
          <w:marLeft w:val="0"/>
          <w:marRight w:val="0"/>
          <w:marTop w:val="0"/>
          <w:marBottom w:val="0"/>
          <w:divBdr>
            <w:top w:val="none" w:sz="0" w:space="0" w:color="auto"/>
            <w:left w:val="none" w:sz="0" w:space="0" w:color="auto"/>
            <w:bottom w:val="none" w:sz="0" w:space="0" w:color="auto"/>
            <w:right w:val="none" w:sz="0" w:space="0" w:color="auto"/>
          </w:divBdr>
        </w:div>
        <w:div w:id="575162875">
          <w:marLeft w:val="0"/>
          <w:marRight w:val="0"/>
          <w:marTop w:val="0"/>
          <w:marBottom w:val="0"/>
          <w:divBdr>
            <w:top w:val="none" w:sz="0" w:space="0" w:color="auto"/>
            <w:left w:val="none" w:sz="0" w:space="0" w:color="auto"/>
            <w:bottom w:val="none" w:sz="0" w:space="0" w:color="auto"/>
            <w:right w:val="none" w:sz="0" w:space="0" w:color="auto"/>
          </w:divBdr>
        </w:div>
        <w:div w:id="1024475120">
          <w:marLeft w:val="0"/>
          <w:marRight w:val="0"/>
          <w:marTop w:val="0"/>
          <w:marBottom w:val="0"/>
          <w:divBdr>
            <w:top w:val="none" w:sz="0" w:space="0" w:color="auto"/>
            <w:left w:val="none" w:sz="0" w:space="0" w:color="auto"/>
            <w:bottom w:val="none" w:sz="0" w:space="0" w:color="auto"/>
            <w:right w:val="none" w:sz="0" w:space="0" w:color="auto"/>
          </w:divBdr>
        </w:div>
        <w:div w:id="101651032">
          <w:marLeft w:val="0"/>
          <w:marRight w:val="0"/>
          <w:marTop w:val="0"/>
          <w:marBottom w:val="0"/>
          <w:divBdr>
            <w:top w:val="none" w:sz="0" w:space="0" w:color="auto"/>
            <w:left w:val="none" w:sz="0" w:space="0" w:color="auto"/>
            <w:bottom w:val="none" w:sz="0" w:space="0" w:color="auto"/>
            <w:right w:val="none" w:sz="0" w:space="0" w:color="auto"/>
          </w:divBdr>
        </w:div>
        <w:div w:id="1206991604">
          <w:marLeft w:val="0"/>
          <w:marRight w:val="0"/>
          <w:marTop w:val="0"/>
          <w:marBottom w:val="0"/>
          <w:divBdr>
            <w:top w:val="none" w:sz="0" w:space="0" w:color="auto"/>
            <w:left w:val="none" w:sz="0" w:space="0" w:color="auto"/>
            <w:bottom w:val="none" w:sz="0" w:space="0" w:color="auto"/>
            <w:right w:val="none" w:sz="0" w:space="0" w:color="auto"/>
          </w:divBdr>
        </w:div>
        <w:div w:id="1118597136">
          <w:marLeft w:val="0"/>
          <w:marRight w:val="0"/>
          <w:marTop w:val="0"/>
          <w:marBottom w:val="0"/>
          <w:divBdr>
            <w:top w:val="none" w:sz="0" w:space="0" w:color="auto"/>
            <w:left w:val="none" w:sz="0" w:space="0" w:color="auto"/>
            <w:bottom w:val="none" w:sz="0" w:space="0" w:color="auto"/>
            <w:right w:val="none" w:sz="0" w:space="0" w:color="auto"/>
          </w:divBdr>
        </w:div>
        <w:div w:id="929385095">
          <w:marLeft w:val="0"/>
          <w:marRight w:val="0"/>
          <w:marTop w:val="0"/>
          <w:marBottom w:val="0"/>
          <w:divBdr>
            <w:top w:val="none" w:sz="0" w:space="0" w:color="auto"/>
            <w:left w:val="none" w:sz="0" w:space="0" w:color="auto"/>
            <w:bottom w:val="none" w:sz="0" w:space="0" w:color="auto"/>
            <w:right w:val="none" w:sz="0" w:space="0" w:color="auto"/>
          </w:divBdr>
        </w:div>
      </w:divsChild>
    </w:div>
    <w:div w:id="955252924">
      <w:bodyDiv w:val="1"/>
      <w:marLeft w:val="0"/>
      <w:marRight w:val="0"/>
      <w:marTop w:val="0"/>
      <w:marBottom w:val="0"/>
      <w:divBdr>
        <w:top w:val="none" w:sz="0" w:space="0" w:color="auto"/>
        <w:left w:val="none" w:sz="0" w:space="0" w:color="auto"/>
        <w:bottom w:val="none" w:sz="0" w:space="0" w:color="auto"/>
        <w:right w:val="none" w:sz="0" w:space="0" w:color="auto"/>
      </w:divBdr>
    </w:div>
    <w:div w:id="1135178518">
      <w:bodyDiv w:val="1"/>
      <w:marLeft w:val="0"/>
      <w:marRight w:val="0"/>
      <w:marTop w:val="0"/>
      <w:marBottom w:val="0"/>
      <w:divBdr>
        <w:top w:val="none" w:sz="0" w:space="0" w:color="auto"/>
        <w:left w:val="none" w:sz="0" w:space="0" w:color="auto"/>
        <w:bottom w:val="none" w:sz="0" w:space="0" w:color="auto"/>
        <w:right w:val="none" w:sz="0" w:space="0" w:color="auto"/>
      </w:divBdr>
    </w:div>
    <w:div w:id="1391689302">
      <w:bodyDiv w:val="1"/>
      <w:marLeft w:val="0"/>
      <w:marRight w:val="0"/>
      <w:marTop w:val="0"/>
      <w:marBottom w:val="0"/>
      <w:divBdr>
        <w:top w:val="none" w:sz="0" w:space="0" w:color="auto"/>
        <w:left w:val="none" w:sz="0" w:space="0" w:color="auto"/>
        <w:bottom w:val="none" w:sz="0" w:space="0" w:color="auto"/>
        <w:right w:val="none" w:sz="0" w:space="0" w:color="auto"/>
      </w:divBdr>
    </w:div>
    <w:div w:id="1430076671">
      <w:bodyDiv w:val="1"/>
      <w:marLeft w:val="0"/>
      <w:marRight w:val="0"/>
      <w:marTop w:val="0"/>
      <w:marBottom w:val="0"/>
      <w:divBdr>
        <w:top w:val="none" w:sz="0" w:space="0" w:color="auto"/>
        <w:left w:val="none" w:sz="0" w:space="0" w:color="auto"/>
        <w:bottom w:val="none" w:sz="0" w:space="0" w:color="auto"/>
        <w:right w:val="none" w:sz="0" w:space="0" w:color="auto"/>
      </w:divBdr>
    </w:div>
    <w:div w:id="1457407146">
      <w:bodyDiv w:val="1"/>
      <w:marLeft w:val="0"/>
      <w:marRight w:val="0"/>
      <w:marTop w:val="0"/>
      <w:marBottom w:val="0"/>
      <w:divBdr>
        <w:top w:val="none" w:sz="0" w:space="0" w:color="auto"/>
        <w:left w:val="none" w:sz="0" w:space="0" w:color="auto"/>
        <w:bottom w:val="none" w:sz="0" w:space="0" w:color="auto"/>
        <w:right w:val="none" w:sz="0" w:space="0" w:color="auto"/>
      </w:divBdr>
    </w:div>
    <w:div w:id="1559247874">
      <w:bodyDiv w:val="1"/>
      <w:marLeft w:val="0"/>
      <w:marRight w:val="0"/>
      <w:marTop w:val="0"/>
      <w:marBottom w:val="0"/>
      <w:divBdr>
        <w:top w:val="none" w:sz="0" w:space="0" w:color="auto"/>
        <w:left w:val="none" w:sz="0" w:space="0" w:color="auto"/>
        <w:bottom w:val="none" w:sz="0" w:space="0" w:color="auto"/>
        <w:right w:val="none" w:sz="0" w:space="0" w:color="auto"/>
      </w:divBdr>
    </w:div>
    <w:div w:id="1589541263">
      <w:bodyDiv w:val="1"/>
      <w:marLeft w:val="0"/>
      <w:marRight w:val="0"/>
      <w:marTop w:val="0"/>
      <w:marBottom w:val="0"/>
      <w:divBdr>
        <w:top w:val="none" w:sz="0" w:space="0" w:color="auto"/>
        <w:left w:val="none" w:sz="0" w:space="0" w:color="auto"/>
        <w:bottom w:val="none" w:sz="0" w:space="0" w:color="auto"/>
        <w:right w:val="none" w:sz="0" w:space="0" w:color="auto"/>
      </w:divBdr>
    </w:div>
    <w:div w:id="1701396411">
      <w:bodyDiv w:val="1"/>
      <w:marLeft w:val="0"/>
      <w:marRight w:val="0"/>
      <w:marTop w:val="0"/>
      <w:marBottom w:val="0"/>
      <w:divBdr>
        <w:top w:val="none" w:sz="0" w:space="0" w:color="auto"/>
        <w:left w:val="none" w:sz="0" w:space="0" w:color="auto"/>
        <w:bottom w:val="none" w:sz="0" w:space="0" w:color="auto"/>
        <w:right w:val="none" w:sz="0" w:space="0" w:color="auto"/>
      </w:divBdr>
    </w:div>
    <w:div w:id="1733849408">
      <w:bodyDiv w:val="1"/>
      <w:marLeft w:val="0"/>
      <w:marRight w:val="0"/>
      <w:marTop w:val="0"/>
      <w:marBottom w:val="0"/>
      <w:divBdr>
        <w:top w:val="none" w:sz="0" w:space="0" w:color="auto"/>
        <w:left w:val="none" w:sz="0" w:space="0" w:color="auto"/>
        <w:bottom w:val="none" w:sz="0" w:space="0" w:color="auto"/>
        <w:right w:val="none" w:sz="0" w:space="0" w:color="auto"/>
      </w:divBdr>
    </w:div>
    <w:div w:id="2028628406">
      <w:bodyDiv w:val="1"/>
      <w:marLeft w:val="0"/>
      <w:marRight w:val="0"/>
      <w:marTop w:val="0"/>
      <w:marBottom w:val="0"/>
      <w:divBdr>
        <w:top w:val="none" w:sz="0" w:space="0" w:color="auto"/>
        <w:left w:val="none" w:sz="0" w:space="0" w:color="auto"/>
        <w:bottom w:val="none" w:sz="0" w:space="0" w:color="auto"/>
        <w:right w:val="none" w:sz="0" w:space="0" w:color="auto"/>
      </w:divBdr>
    </w:div>
    <w:div w:id="2032951751">
      <w:bodyDiv w:val="1"/>
      <w:marLeft w:val="0"/>
      <w:marRight w:val="0"/>
      <w:marTop w:val="0"/>
      <w:marBottom w:val="0"/>
      <w:divBdr>
        <w:top w:val="none" w:sz="0" w:space="0" w:color="auto"/>
        <w:left w:val="none" w:sz="0" w:space="0" w:color="auto"/>
        <w:bottom w:val="none" w:sz="0" w:space="0" w:color="auto"/>
        <w:right w:val="none" w:sz="0" w:space="0" w:color="auto"/>
      </w:divBdr>
    </w:div>
    <w:div w:id="2133160939">
      <w:bodyDiv w:val="1"/>
      <w:marLeft w:val="0"/>
      <w:marRight w:val="0"/>
      <w:marTop w:val="0"/>
      <w:marBottom w:val="0"/>
      <w:divBdr>
        <w:top w:val="none" w:sz="0" w:space="0" w:color="auto"/>
        <w:left w:val="none" w:sz="0" w:space="0" w:color="auto"/>
        <w:bottom w:val="none" w:sz="0" w:space="0" w:color="auto"/>
        <w:right w:val="none" w:sz="0" w:space="0" w:color="auto"/>
      </w:divBdr>
    </w:div>
    <w:div w:id="21473539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lanalto.gov.br/ccivil_03/_ato2019-2022/2021/lei/L14133.htm" TargetMode="External"/><Relationship Id="rId13" Type="http://schemas.openxmlformats.org/officeDocument/2006/relationships/hyperlink" Target="http://www.planalto.gov.br/ccivil_03/_ato2019-2022/2021/lei/L14133.htm" TargetMode="External"/><Relationship Id="rId18" Type="http://schemas.openxmlformats.org/officeDocument/2006/relationships/hyperlink" Target="https://www.gov.br/compras/pt-br/acesso-a-informacao/legislacao/instrucoes-normativas/instrucao-normativa-no-53-de-8-de-julho-de-2020" TargetMode="External"/><Relationship Id="rId26" Type="http://schemas.openxmlformats.org/officeDocument/2006/relationships/hyperlink" Target="http://www.planalto.gov.br/ccivil_03/Leis/LCP/Lcp123.htm" TargetMode="External"/><Relationship Id="rId3" Type="http://schemas.openxmlformats.org/officeDocument/2006/relationships/styles" Target="styles.xml"/><Relationship Id="rId21" Type="http://schemas.openxmlformats.org/officeDocument/2006/relationships/hyperlink" Target="https://www.gov.br/empresas-e-negocios/pt-br/empreendedor" TargetMode="External"/><Relationship Id="rId34" Type="http://schemas.openxmlformats.org/officeDocument/2006/relationships/image" Target="media/image3.png"/><Relationship Id="rId7" Type="http://schemas.openxmlformats.org/officeDocument/2006/relationships/endnotes" Target="endnotes.xml"/><Relationship Id="rId12" Type="http://schemas.openxmlformats.org/officeDocument/2006/relationships/hyperlink" Target="http://www.planalto.gov.br/ccivil_03/_ato2019-2022/2021/lei/L14133.htm" TargetMode="External"/><Relationship Id="rId17" Type="http://schemas.openxmlformats.org/officeDocument/2006/relationships/hyperlink" Target="https://www.planalto.gov.br/ccivil_03/leis/lcp/lcp123.htm" TargetMode="External"/><Relationship Id="rId25" Type="http://schemas.openxmlformats.org/officeDocument/2006/relationships/hyperlink" Target="https://www.planalto.gov.br/ccivil_03/decreto-lei/del5452.htm" TargetMode="External"/><Relationship Id="rId33" Type="http://schemas.openxmlformats.org/officeDocument/2006/relationships/image" Target="media/image2.png"/><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planalto.gov.br/ccivil_03/_ato2019-2022/2021/lei/L14133.htm" TargetMode="External"/><Relationship Id="rId20" Type="http://schemas.openxmlformats.org/officeDocument/2006/relationships/hyperlink" Target="http://www.planalto.gov.br/ccivil_03/AGU/Pareceres/2019-2022/PRC-JL-01-2020.htm" TargetMode="External"/><Relationship Id="rId29" Type="http://schemas.openxmlformats.org/officeDocument/2006/relationships/hyperlink" Target="https://www.planalto.gov.br/ccivil_03/leis/l5764.ht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lanalto.gov.br/ccivil_03/_ato2019-2022/2021/lei/L14133.htm" TargetMode="External"/><Relationship Id="rId24" Type="http://schemas.openxmlformats.org/officeDocument/2006/relationships/hyperlink" Target="http://normas.receita.fazenda.gov.br/sijut2consulta/link.action?visao=anotado&amp;idAto=56753" TargetMode="External"/><Relationship Id="rId32" Type="http://schemas.openxmlformats.org/officeDocument/2006/relationships/image" Target="media/image1.png"/><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planalto.gov.br/ccivil_03/_ato2019-2022/2021/lei/L14133.htm" TargetMode="External"/><Relationship Id="rId23" Type="http://schemas.openxmlformats.org/officeDocument/2006/relationships/hyperlink" Target="http://normas.receita.fazenda.gov.br/sijut2consulta/link.action?idAto=15937" TargetMode="External"/><Relationship Id="rId28" Type="http://schemas.openxmlformats.org/officeDocument/2006/relationships/hyperlink" Target="https://www.planalto.gov.br/ccivil_03/leis/l5764.htm" TargetMode="External"/><Relationship Id="rId36" Type="http://schemas.openxmlformats.org/officeDocument/2006/relationships/footer" Target="footer1.xml"/><Relationship Id="rId10" Type="http://schemas.openxmlformats.org/officeDocument/2006/relationships/hyperlink" Target="http://www.planalto.gov.br/ccivil_03/_ato2019-2022/2021/lei/L14133.htm" TargetMode="External"/><Relationship Id="rId19" Type="http://schemas.openxmlformats.org/officeDocument/2006/relationships/hyperlink" Target="https://www.planalto.gov.br/ccivil_03/leis/l8429.htm" TargetMode="External"/><Relationship Id="rId31" Type="http://schemas.openxmlformats.org/officeDocument/2006/relationships/hyperlink" Target="https://www.planalto.gov.br/ccivil_03/leis/l5764.htm" TargetMode="External"/><Relationship Id="rId4" Type="http://schemas.openxmlformats.org/officeDocument/2006/relationships/settings" Target="settings.xml"/><Relationship Id="rId9" Type="http://schemas.openxmlformats.org/officeDocument/2006/relationships/hyperlink" Target="http://www.planalto.gov.br/ccivil_03/_ato2019-2022/2021/lei/L14133.htm" TargetMode="External"/><Relationship Id="rId14" Type="http://schemas.openxmlformats.org/officeDocument/2006/relationships/hyperlink" Target="https://in.gov.br/en/web/dou/-/instrucao-normativa-seges/me-n-77-de-4-de-novembro-de-2022-441681061" TargetMode="External"/><Relationship Id="rId22" Type="http://schemas.openxmlformats.org/officeDocument/2006/relationships/hyperlink" Target="https://www.gov.br/economia/pt-br/assuntos/drei/legislacao/arquivos/legislacoes-federais/indrei772020.pdf" TargetMode="External"/><Relationship Id="rId27" Type="http://schemas.openxmlformats.org/officeDocument/2006/relationships/hyperlink" Target="http://www.planalto.gov.br/ccivil_03/_ato2019-2022/2021/lei/L14133.htm" TargetMode="External"/><Relationship Id="rId30" Type="http://schemas.openxmlformats.org/officeDocument/2006/relationships/hyperlink" Target="https://www.planalto.gov.br/ccivil_03/leis/l5764.htm" TargetMode="External"/><Relationship Id="rId35"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image" Target="media/image6.png"/><Relationship Id="rId2" Type="http://schemas.openxmlformats.org/officeDocument/2006/relationships/image" Target="media/image5.png"/><Relationship Id="rId1" Type="http://schemas.openxmlformats.org/officeDocument/2006/relationships/image" Target="media/image4.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6DA9100-AD5D-47A2-8FFB-0770563CFD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1663</TotalTime>
  <Pages>19</Pages>
  <Words>6185</Words>
  <Characters>33400</Characters>
  <Application>Microsoft Office Word</Application>
  <DocSecurity>0</DocSecurity>
  <Lines>278</Lines>
  <Paragraphs>79</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39506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aluno02</dc:creator>
  <cp:lastModifiedBy>Admin</cp:lastModifiedBy>
  <cp:revision>254</cp:revision>
  <cp:lastPrinted>2021-01-18T18:55:00Z</cp:lastPrinted>
  <dcterms:created xsi:type="dcterms:W3CDTF">2021-03-03T21:33:00Z</dcterms:created>
  <dcterms:modified xsi:type="dcterms:W3CDTF">2026-04-27T18:40:00Z</dcterms:modified>
</cp:coreProperties>
</file>